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20107C">
        <w:trPr>
          <w:cantSplit/>
        </w:trPr>
        <w:tc>
          <w:tcPr>
            <w:tcW w:w="9719" w:type="dxa"/>
            <w:gridSpan w:val="2"/>
          </w:tcPr>
          <w:p w:rsidR="0020107C" w:rsidRDefault="0020107C">
            <w:pPr>
              <w:jc w:val="center"/>
              <w:rPr>
                <w:b/>
                <w:bCs/>
                <w:sz w:val="28"/>
                <w:szCs w:val="28"/>
              </w:rPr>
            </w:pPr>
            <w:r>
              <w:rPr>
                <w:b/>
                <w:bCs/>
                <w:sz w:val="28"/>
                <w:szCs w:val="28"/>
              </w:rPr>
              <w:t>SKUODO RAJONO SAVIVALDYBĖS TARYBA</w:t>
            </w:r>
          </w:p>
        </w:tc>
      </w:tr>
      <w:tr w:rsidR="0020107C">
        <w:trPr>
          <w:cantSplit/>
        </w:trPr>
        <w:tc>
          <w:tcPr>
            <w:tcW w:w="6665" w:type="dxa"/>
          </w:tcPr>
          <w:p w:rsidR="0020107C" w:rsidRDefault="0020107C">
            <w:pPr>
              <w:rPr>
                <w:color w:val="000000"/>
                <w:sz w:val="20"/>
              </w:rPr>
            </w:pPr>
          </w:p>
          <w:p w:rsidR="0020107C" w:rsidRDefault="0020107C">
            <w:pPr>
              <w:rPr>
                <w:color w:val="000000"/>
                <w:sz w:val="20"/>
              </w:rPr>
            </w:pPr>
          </w:p>
        </w:tc>
        <w:tc>
          <w:tcPr>
            <w:tcW w:w="3054" w:type="dxa"/>
          </w:tcPr>
          <w:p w:rsidR="0020107C" w:rsidRDefault="0020107C">
            <w:pPr>
              <w:rPr>
                <w:color w:val="000000"/>
                <w:sz w:val="20"/>
              </w:rPr>
            </w:pPr>
          </w:p>
          <w:p w:rsidR="0020107C" w:rsidRDefault="0020107C">
            <w:pPr>
              <w:rPr>
                <w:color w:val="000000"/>
                <w:sz w:val="20"/>
              </w:rPr>
            </w:pPr>
            <w:r>
              <w:rPr>
                <w:color w:val="000000"/>
                <w:sz w:val="20"/>
              </w:rPr>
              <w:t>Teikti tarybai</w:t>
            </w:r>
          </w:p>
          <w:p w:rsidR="0020107C" w:rsidRDefault="0020107C">
            <w:pPr>
              <w:rPr>
                <w:color w:val="000000"/>
                <w:sz w:val="20"/>
                <w:szCs w:val="20"/>
              </w:rPr>
            </w:pPr>
            <w:r>
              <w:rPr>
                <w:sz w:val="20"/>
                <w:szCs w:val="20"/>
              </w:rPr>
              <w:t xml:space="preserve">Petras </w:t>
            </w:r>
            <w:proofErr w:type="spellStart"/>
            <w:r>
              <w:rPr>
                <w:sz w:val="20"/>
                <w:szCs w:val="20"/>
              </w:rPr>
              <w:t>Pušinskas</w:t>
            </w:r>
            <w:proofErr w:type="spellEnd"/>
          </w:p>
        </w:tc>
      </w:tr>
      <w:tr w:rsidR="0020107C">
        <w:trPr>
          <w:cantSplit/>
        </w:trPr>
        <w:tc>
          <w:tcPr>
            <w:tcW w:w="9719" w:type="dxa"/>
            <w:gridSpan w:val="2"/>
          </w:tcPr>
          <w:p w:rsidR="0020107C" w:rsidRDefault="0020107C">
            <w:pPr>
              <w:jc w:val="center"/>
              <w:rPr>
                <w:b/>
                <w:bCs/>
                <w:color w:val="000000"/>
              </w:rPr>
            </w:pPr>
            <w:r>
              <w:rPr>
                <w:b/>
                <w:bCs/>
                <w:color w:val="000000"/>
              </w:rPr>
              <w:t>SPRENDIMAS</w:t>
            </w:r>
          </w:p>
        </w:tc>
      </w:tr>
      <w:tr w:rsidR="0020107C">
        <w:trPr>
          <w:cantSplit/>
        </w:trPr>
        <w:tc>
          <w:tcPr>
            <w:tcW w:w="9719" w:type="dxa"/>
            <w:gridSpan w:val="2"/>
          </w:tcPr>
          <w:p w:rsidR="0020107C" w:rsidRDefault="0020107C">
            <w:pPr>
              <w:jc w:val="center"/>
              <w:rPr>
                <w:b/>
                <w:bCs/>
                <w:color w:val="000000"/>
              </w:rPr>
            </w:pPr>
            <w:r>
              <w:rPr>
                <w:b/>
              </w:rPr>
              <w:t xml:space="preserve">DĖL SKUODO RAJONO SAVIVALDYBĖS TARYBOS 2017 M. LAPKRIČIO 30 D. SPRENDIMU NR. T9-218 „DĖL SKUODO RAJONO SAVIVALDYBĖS TERITORIJOJE ESANČIŲ KAPINIŲ TVARKYMO TAISYKLIŲ PATVIRTINIMO“ PATVIRTINTŲ SKUODO RAJONO SAVIVALDYBĖS TERITORIJOJE ESANČIŲ KAPINIŲ TVARKYMO TAISYKLIŲ 51 PUNKTO PAKEITIMO </w:t>
            </w:r>
          </w:p>
        </w:tc>
      </w:tr>
      <w:tr w:rsidR="0020107C">
        <w:trPr>
          <w:cantSplit/>
        </w:trPr>
        <w:tc>
          <w:tcPr>
            <w:tcW w:w="9719" w:type="dxa"/>
            <w:gridSpan w:val="2"/>
          </w:tcPr>
          <w:p w:rsidR="0020107C" w:rsidRDefault="0020107C">
            <w:pPr>
              <w:jc w:val="center"/>
              <w:rPr>
                <w:color w:val="000000"/>
              </w:rPr>
            </w:pPr>
          </w:p>
        </w:tc>
      </w:tr>
      <w:tr w:rsidR="0020107C">
        <w:trPr>
          <w:cantSplit/>
        </w:trPr>
        <w:tc>
          <w:tcPr>
            <w:tcW w:w="9719" w:type="dxa"/>
            <w:gridSpan w:val="2"/>
          </w:tcPr>
          <w:p w:rsidR="0020107C" w:rsidRDefault="0020107C">
            <w:pPr>
              <w:jc w:val="center"/>
              <w:rPr>
                <w:color w:val="000000"/>
              </w:rPr>
            </w:pPr>
            <w:r>
              <w:t xml:space="preserve">2018 m. gegužės 11 d. </w:t>
            </w:r>
            <w:r>
              <w:rPr>
                <w:color w:val="000000"/>
              </w:rPr>
              <w:t xml:space="preserve">Nr. </w:t>
            </w:r>
            <w:r>
              <w:t>T10-124</w:t>
            </w:r>
            <w:r>
              <w:rPr>
                <w:color w:val="000000"/>
              </w:rPr>
              <w:t>/T9-</w:t>
            </w:r>
          </w:p>
        </w:tc>
      </w:tr>
      <w:tr w:rsidR="0020107C">
        <w:trPr>
          <w:cantSplit/>
        </w:trPr>
        <w:tc>
          <w:tcPr>
            <w:tcW w:w="9719" w:type="dxa"/>
            <w:gridSpan w:val="2"/>
          </w:tcPr>
          <w:p w:rsidR="0020107C" w:rsidRDefault="0020107C">
            <w:pPr>
              <w:jc w:val="center"/>
              <w:rPr>
                <w:color w:val="000000"/>
              </w:rPr>
            </w:pPr>
            <w:r>
              <w:rPr>
                <w:color w:val="000000"/>
              </w:rPr>
              <w:t>Skuodas</w:t>
            </w:r>
          </w:p>
        </w:tc>
      </w:tr>
    </w:tbl>
    <w:p w:rsidR="0020107C" w:rsidRDefault="0020107C">
      <w:pPr>
        <w:jc w:val="both"/>
      </w:pPr>
      <w:r>
        <w:tab/>
      </w:r>
    </w:p>
    <w:p w:rsidR="0020107C" w:rsidRDefault="0020107C" w:rsidP="003110DD">
      <w:pPr>
        <w:ind w:firstLine="1247"/>
        <w:jc w:val="both"/>
      </w:pPr>
      <w:r>
        <w:t>Vadovaudamasi Lietuvos Respublikos vietos savivaldos įstatymo 18 straipsnio 1 punktu,  Skuodo rajono savivaldybės taryba n u s p r e n d ž i a:</w:t>
      </w:r>
    </w:p>
    <w:p w:rsidR="0020107C" w:rsidRDefault="0020107C" w:rsidP="003110DD">
      <w:pPr>
        <w:ind w:firstLine="1247"/>
        <w:jc w:val="both"/>
      </w:pPr>
      <w:r>
        <w:t xml:space="preserve">Pakeisti Skuodo rajono savivaldybės tarybos 2017 m. lapkričio 30 d. sprendimu Nr. T9-218 „Dėl Skuodo rajono savivaldybės teritorijoje esančių kapinių tvarkymo taisyklių patvirtinimo“ patvirtintų Skuodo rajono savivaldybės teritorijoje esančių kapinių tvarkymo taisyklių 51 punktą ir išdėstyti jį taip: </w:t>
      </w:r>
    </w:p>
    <w:p w:rsidR="0020107C" w:rsidRDefault="0020107C" w:rsidP="008C27C8">
      <w:pPr>
        <w:ind w:firstLine="1247"/>
        <w:jc w:val="both"/>
      </w:pPr>
      <w:r>
        <w:t xml:space="preserve">„51. Fizinis ar juridinis asmuo, atsakingas už kapavietės priežiūrą, pageidaujantis statyti, rekonstruoti ar remontuoti kapo paminklą, antkapį, kitą kapavietės objektą, privalo pateikti seniūnui prašymą pritarti kapavietės įrengimo, pertvarkymo, remonto, darbų vykdymui, pridėti kapavietės sutvarkymo projektinius sprendinius (planą, schemą, su išdėstytais projektuojamais kapavietės statiniais, želdiniais, nurodyti statinių aukštį, medžiagą, želdinių rūšį). Jeigu keičiamos kapavietės ribos, pridedamas rašytinis seniūno sutikimas. Visi kapavietės statiniai, įskaitant suoliukus, gali būti statomi ir želdiniai sodinami tik kapavietės ribose. Praėjimus tarp kapaviečių galima padengti skaldos, smėlio, smulkaus žvyro sluoksniu arba trinkelių danga, išlaikant visą tako plotį viename aukštyje, gavus rašytinį seniūno pritarimą.“. </w:t>
      </w:r>
    </w:p>
    <w:p w:rsidR="0020107C" w:rsidRDefault="0020107C" w:rsidP="003110DD">
      <w:pPr>
        <w:ind w:firstLine="1247"/>
        <w:jc w:val="both"/>
      </w:pPr>
      <w:r>
        <w:t>Š</w:t>
      </w:r>
      <w:r>
        <w:rPr>
          <w:color w:val="000000"/>
        </w:rPr>
        <w:t>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F2364" w:rsidRDefault="00FF2364">
      <w:pPr>
        <w:jc w:val="both"/>
      </w:pPr>
    </w:p>
    <w:p w:rsidR="00FF2364" w:rsidRDefault="00FF2364">
      <w:pPr>
        <w:jc w:val="both"/>
      </w:pPr>
    </w:p>
    <w:p w:rsidR="00FF2364" w:rsidRDefault="00FF2364">
      <w:pPr>
        <w:jc w:val="both"/>
      </w:pPr>
    </w:p>
    <w:p w:rsidR="0020107C" w:rsidRDefault="00FF2364">
      <w:pPr>
        <w:jc w:val="both"/>
      </w:pPr>
      <w:r>
        <w:t>Savivaldybės meras</w:t>
      </w:r>
      <w:r w:rsidRPr="00FF2364">
        <w:t xml:space="preserve"> </w:t>
      </w:r>
      <w:r>
        <w:tab/>
      </w:r>
      <w:r>
        <w:tab/>
      </w:r>
      <w:r>
        <w:tab/>
      </w:r>
      <w:r>
        <w:tab/>
      </w:r>
      <w:r>
        <w:tab/>
        <w:t xml:space="preserve">    </w:t>
      </w:r>
      <w:r>
        <w:t xml:space="preserve">Petras </w:t>
      </w:r>
      <w:proofErr w:type="spellStart"/>
      <w:r>
        <w:t>Pušinskas</w:t>
      </w:r>
      <w:proofErr w:type="spellEnd"/>
    </w:p>
    <w:p w:rsidR="0020107C" w:rsidRDefault="0020107C">
      <w:pPr>
        <w:jc w:val="both"/>
      </w:pPr>
    </w:p>
    <w:p w:rsidR="0020107C" w:rsidRDefault="0020107C">
      <w:pPr>
        <w:jc w:val="both"/>
      </w:pPr>
    </w:p>
    <w:p w:rsidR="0020107C" w:rsidRDefault="0020107C">
      <w:pPr>
        <w:jc w:val="both"/>
      </w:pPr>
    </w:p>
    <w:p w:rsidR="0020107C" w:rsidRDefault="0020107C">
      <w:pPr>
        <w:jc w:val="both"/>
      </w:pPr>
    </w:p>
    <w:p w:rsidR="0020107C" w:rsidRDefault="0020107C">
      <w:pPr>
        <w:jc w:val="both"/>
      </w:pPr>
    </w:p>
    <w:p w:rsidR="00FF2364" w:rsidRDefault="00FF2364">
      <w:pPr>
        <w:jc w:val="both"/>
      </w:pPr>
    </w:p>
    <w:p w:rsidR="00FF2364" w:rsidRDefault="00FF2364">
      <w:pPr>
        <w:jc w:val="both"/>
      </w:pPr>
    </w:p>
    <w:p w:rsidR="00FF2364" w:rsidRDefault="00FF2364">
      <w:pPr>
        <w:jc w:val="both"/>
      </w:pPr>
      <w:bookmarkStart w:id="0" w:name="_GoBack"/>
      <w:bookmarkEnd w:id="0"/>
    </w:p>
    <w:p w:rsidR="0020107C" w:rsidRDefault="0020107C">
      <w:pPr>
        <w:jc w:val="both"/>
      </w:pPr>
    </w:p>
    <w:p w:rsidR="0020107C" w:rsidRDefault="0020107C">
      <w:pPr>
        <w:jc w:val="both"/>
      </w:pPr>
    </w:p>
    <w:p w:rsidR="0020107C" w:rsidRDefault="0020107C">
      <w:pPr>
        <w:jc w:val="both"/>
      </w:pPr>
      <w:r>
        <w:rPr>
          <w:lang w:eastAsia="de-DE"/>
        </w:rPr>
        <w:t>Rita Kaupienė, (8 440)  45 563</w:t>
      </w:r>
    </w:p>
    <w:sectPr w:rsidR="0020107C" w:rsidSect="00FF2364">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2FC" w:rsidRDefault="005842FC" w:rsidP="00CE7F3D">
      <w:r>
        <w:separator/>
      </w:r>
    </w:p>
  </w:endnote>
  <w:endnote w:type="continuationSeparator" w:id="0">
    <w:p w:rsidR="005842FC" w:rsidRDefault="005842FC" w:rsidP="00CE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notTrueType/>
    <w:pitch w:val="variable"/>
    <w:sig w:usb0="00000007" w:usb1="00000000" w:usb2="00000000" w:usb3="00000000" w:csb0="0000008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2FC" w:rsidRDefault="005842FC" w:rsidP="00CE7F3D">
      <w:r>
        <w:separator/>
      </w:r>
    </w:p>
  </w:footnote>
  <w:footnote w:type="continuationSeparator" w:id="0">
    <w:p w:rsidR="005842FC" w:rsidRDefault="005842FC" w:rsidP="00CE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7C" w:rsidRPr="00FF2364" w:rsidRDefault="005F1D54" w:rsidP="00FF2364">
    <w:pPr>
      <w:pStyle w:val="Antrats"/>
      <w:jc w:val="right"/>
      <w:rPr>
        <w:b/>
      </w:rPr>
    </w:pPr>
    <w:r>
      <w:rPr>
        <w:noProof/>
        <w:lang w:eastAsia="lt-LT"/>
      </w:rPr>
      <w:drawing>
        <wp:anchor distT="0" distB="0" distL="0" distR="0" simplePos="0" relativeHeight="251660288"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657225"/>
                  </a:xfrm>
                  <a:prstGeom prst="rect">
                    <a:avLst/>
                  </a:prstGeom>
                  <a:noFill/>
                </pic:spPr>
              </pic:pic>
            </a:graphicData>
          </a:graphic>
          <wp14:sizeRelH relativeFrom="page">
            <wp14:pctWidth>0</wp14:pctWidth>
          </wp14:sizeRelH>
          <wp14:sizeRelV relativeFrom="page">
            <wp14:pctHeight>0</wp14:pctHeight>
          </wp14:sizeRelV>
        </wp:anchor>
      </w:drawing>
    </w:r>
    <w:r w:rsidR="0020107C">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C5601F4"/>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3D"/>
    <w:rsid w:val="000512CF"/>
    <w:rsid w:val="00074BFF"/>
    <w:rsid w:val="000D5524"/>
    <w:rsid w:val="00171396"/>
    <w:rsid w:val="001F66F3"/>
    <w:rsid w:val="0020107C"/>
    <w:rsid w:val="00286E54"/>
    <w:rsid w:val="002C3A92"/>
    <w:rsid w:val="002F7C96"/>
    <w:rsid w:val="003110DD"/>
    <w:rsid w:val="0034005E"/>
    <w:rsid w:val="00361C61"/>
    <w:rsid w:val="004903DB"/>
    <w:rsid w:val="004E0BEB"/>
    <w:rsid w:val="005842FC"/>
    <w:rsid w:val="005F1D54"/>
    <w:rsid w:val="00603078"/>
    <w:rsid w:val="00607BAC"/>
    <w:rsid w:val="00645A64"/>
    <w:rsid w:val="00715169"/>
    <w:rsid w:val="00786188"/>
    <w:rsid w:val="008C27C8"/>
    <w:rsid w:val="008F29DB"/>
    <w:rsid w:val="00AE51DC"/>
    <w:rsid w:val="00B039EE"/>
    <w:rsid w:val="00C42C1B"/>
    <w:rsid w:val="00CE7F3D"/>
    <w:rsid w:val="00D06541"/>
    <w:rsid w:val="00E015F8"/>
    <w:rsid w:val="00F54DD2"/>
    <w:rsid w:val="00FF23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83390"/>
  <w15:docId w15:val="{1FEE0BF9-12EF-45FE-989E-0D98A05A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E51DC"/>
    <w:rPr>
      <w:rFonts w:ascii="Times New Roman" w:eastAsia="Times New Roman" w:hAnsi="Times New Roman" w:cs="Times New Roman"/>
      <w:color w:val="00000A"/>
      <w:sz w:val="24"/>
      <w:szCs w:val="24"/>
      <w:lang w:eastAsia="en-US"/>
    </w:rPr>
  </w:style>
  <w:style w:type="paragraph" w:styleId="Antrat5">
    <w:name w:val="heading 5"/>
    <w:basedOn w:val="prastasis"/>
    <w:link w:val="Antrat5Diagrama"/>
    <w:uiPriority w:val="99"/>
    <w:qFormat/>
    <w:rsid w:val="00AE51DC"/>
    <w:pPr>
      <w:keepNext/>
      <w:keepLines/>
      <w:spacing w:before="40" w:line="259" w:lineRule="auto"/>
      <w:outlineLvl w:val="4"/>
    </w:pPr>
    <w:rPr>
      <w:rFonts w:ascii="Calibri Light" w:eastAsia="Calibri" w:hAnsi="Calibri Light" w:cs="Calibri Light"/>
      <w:color w:val="2E74B5"/>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9"/>
    <w:semiHidden/>
    <w:locked/>
    <w:rsid w:val="00AE51DC"/>
    <w:rPr>
      <w:rFonts w:ascii="Calibri Light" w:hAnsi="Calibri Light" w:cs="Calibri Light"/>
      <w:color w:val="2E74B5"/>
    </w:rPr>
  </w:style>
  <w:style w:type="character" w:customStyle="1" w:styleId="PavNRDiagrama">
    <w:name w:val="Pav NR Diagrama"/>
    <w:basedOn w:val="Numatytasispastraiposriftas"/>
    <w:link w:val="PavNR"/>
    <w:uiPriority w:val="99"/>
    <w:locked/>
    <w:rsid w:val="00AE51DC"/>
    <w:rPr>
      <w:rFonts w:cs="Times New Roman"/>
      <w:sz w:val="24"/>
      <w:szCs w:val="24"/>
      <w:lang w:val="en-US"/>
    </w:rPr>
  </w:style>
  <w:style w:type="character" w:customStyle="1" w:styleId="LentelsNRDiagrama">
    <w:name w:val="Lentelės NR. Diagrama"/>
    <w:basedOn w:val="Numatytasispastraiposriftas"/>
    <w:link w:val="LentelsNR"/>
    <w:uiPriority w:val="99"/>
    <w:locked/>
    <w:rsid w:val="00AE51DC"/>
    <w:rPr>
      <w:rFonts w:cs="Times New Roman"/>
      <w:i/>
      <w:color w:val="BFBFBF"/>
      <w:sz w:val="24"/>
      <w:szCs w:val="24"/>
    </w:rPr>
  </w:style>
  <w:style w:type="character" w:customStyle="1" w:styleId="LentelsNrDiagrama0">
    <w:name w:val="Lentelės Nr. Diagrama"/>
    <w:basedOn w:val="Numatytasispastraiposriftas"/>
    <w:uiPriority w:val="99"/>
    <w:rsid w:val="00AE51DC"/>
    <w:rPr>
      <w:rFonts w:cs="Times New Roman"/>
      <w:i/>
      <w:sz w:val="24"/>
      <w:szCs w:val="24"/>
    </w:rPr>
  </w:style>
  <w:style w:type="character" w:customStyle="1" w:styleId="BBDPaveiksliukonumeracijaiDiagrama">
    <w:name w:val="BBD_Paveiksliuko numeracijai Diagrama"/>
    <w:basedOn w:val="Antrat5Diagrama"/>
    <w:link w:val="BBDPaveiksliukonumeracijai"/>
    <w:uiPriority w:val="99"/>
    <w:locked/>
    <w:rsid w:val="00AE51DC"/>
    <w:rPr>
      <w:rFonts w:ascii="Times New Roman" w:hAnsi="Times New Roman" w:cs="Times New Roman"/>
      <w:i/>
      <w:color w:val="1F4D78"/>
      <w:sz w:val="20"/>
    </w:rPr>
  </w:style>
  <w:style w:type="character" w:customStyle="1" w:styleId="HeaderChar">
    <w:name w:val="Header Char"/>
    <w:uiPriority w:val="99"/>
    <w:locked/>
    <w:rsid w:val="00AE51DC"/>
    <w:rPr>
      <w:rFonts w:ascii="Times New Roman" w:hAnsi="Times New Roman" w:cs="Times New Roman"/>
      <w:sz w:val="24"/>
      <w:szCs w:val="24"/>
    </w:rPr>
  </w:style>
  <w:style w:type="character" w:customStyle="1" w:styleId="FooterChar">
    <w:name w:val="Footer Char"/>
    <w:uiPriority w:val="99"/>
    <w:locked/>
    <w:rsid w:val="00AE51DC"/>
    <w:rPr>
      <w:rFonts w:ascii="Times New Roman" w:hAnsi="Times New Roman" w:cs="Times New Roman"/>
      <w:sz w:val="24"/>
      <w:szCs w:val="24"/>
    </w:rPr>
  </w:style>
  <w:style w:type="character" w:customStyle="1" w:styleId="ListLabel1">
    <w:name w:val="ListLabel 1"/>
    <w:uiPriority w:val="99"/>
    <w:rsid w:val="00CE7F3D"/>
    <w:rPr>
      <w:i/>
      <w:sz w:val="24"/>
    </w:rPr>
  </w:style>
  <w:style w:type="character" w:customStyle="1" w:styleId="ListLabel2">
    <w:name w:val="ListLabel 2"/>
    <w:uiPriority w:val="99"/>
    <w:rsid w:val="00CE7F3D"/>
    <w:rPr>
      <w:i/>
      <w:sz w:val="24"/>
    </w:rPr>
  </w:style>
  <w:style w:type="character" w:customStyle="1" w:styleId="ListLabel3">
    <w:name w:val="ListLabel 3"/>
    <w:uiPriority w:val="99"/>
    <w:rsid w:val="00CE7F3D"/>
    <w:rPr>
      <w:b/>
      <w:i/>
      <w:sz w:val="20"/>
    </w:rPr>
  </w:style>
  <w:style w:type="paragraph" w:styleId="Antrat">
    <w:name w:val="caption"/>
    <w:basedOn w:val="prastasis"/>
    <w:next w:val="Pagrindinistekstas"/>
    <w:uiPriority w:val="99"/>
    <w:qFormat/>
    <w:rsid w:val="00CE7F3D"/>
    <w:pPr>
      <w:suppressLineNumbers/>
      <w:spacing w:before="120" w:after="120"/>
    </w:pPr>
    <w:rPr>
      <w:rFonts w:cs="Arial Unicode MS"/>
      <w:i/>
      <w:iCs/>
    </w:rPr>
  </w:style>
  <w:style w:type="paragraph" w:styleId="Pagrindinistekstas">
    <w:name w:val="Body Text"/>
    <w:basedOn w:val="prastasis"/>
    <w:link w:val="PagrindinistekstasDiagrama"/>
    <w:uiPriority w:val="99"/>
    <w:rsid w:val="00CE7F3D"/>
    <w:pPr>
      <w:spacing w:after="140" w:line="288" w:lineRule="auto"/>
    </w:pPr>
  </w:style>
  <w:style w:type="character" w:customStyle="1" w:styleId="PagrindinistekstasDiagrama">
    <w:name w:val="Pagrindinis tekstas Diagrama"/>
    <w:basedOn w:val="Numatytasispastraiposriftas"/>
    <w:link w:val="Pagrindinistekstas"/>
    <w:uiPriority w:val="99"/>
    <w:semiHidden/>
    <w:locked/>
    <w:rsid w:val="004E0BEB"/>
    <w:rPr>
      <w:rFonts w:ascii="Times New Roman" w:hAnsi="Times New Roman" w:cs="Times New Roman"/>
      <w:color w:val="00000A"/>
      <w:sz w:val="24"/>
      <w:szCs w:val="24"/>
      <w:lang w:eastAsia="en-US"/>
    </w:rPr>
  </w:style>
  <w:style w:type="paragraph" w:styleId="Sraas">
    <w:name w:val="List"/>
    <w:basedOn w:val="Pagrindinistekstas"/>
    <w:uiPriority w:val="99"/>
    <w:rsid w:val="00CE7F3D"/>
    <w:rPr>
      <w:rFonts w:cs="Arial Unicode MS"/>
    </w:rPr>
  </w:style>
  <w:style w:type="paragraph" w:customStyle="1" w:styleId="Rodykl">
    <w:name w:val="Rodyklė"/>
    <w:basedOn w:val="prastasis"/>
    <w:uiPriority w:val="99"/>
    <w:rsid w:val="00CE7F3D"/>
    <w:pPr>
      <w:suppressLineNumbers/>
    </w:pPr>
    <w:rPr>
      <w:rFonts w:cs="Arial Unicode MS"/>
    </w:rPr>
  </w:style>
  <w:style w:type="paragraph" w:customStyle="1" w:styleId="PavNR">
    <w:name w:val="Pav NR"/>
    <w:basedOn w:val="Sraassunumeriais"/>
    <w:link w:val="PavNRDiagrama"/>
    <w:autoRedefine/>
    <w:uiPriority w:val="99"/>
    <w:rsid w:val="00AE51DC"/>
    <w:pPr>
      <w:widowControl w:val="0"/>
      <w:spacing w:after="0" w:line="240" w:lineRule="atLeast"/>
      <w:jc w:val="center"/>
    </w:pPr>
    <w:rPr>
      <w:sz w:val="24"/>
      <w:szCs w:val="24"/>
      <w:lang w:val="en-US"/>
    </w:rPr>
  </w:style>
  <w:style w:type="paragraph" w:styleId="Sraassunumeriais">
    <w:name w:val="List Number"/>
    <w:basedOn w:val="prastasis"/>
    <w:uiPriority w:val="99"/>
    <w:semiHidden/>
    <w:rsid w:val="00AE51DC"/>
    <w:pPr>
      <w:tabs>
        <w:tab w:val="left" w:pos="360"/>
      </w:tabs>
      <w:spacing w:after="160" w:line="259" w:lineRule="auto"/>
      <w:ind w:left="360" w:hanging="360"/>
      <w:contextualSpacing/>
    </w:pPr>
    <w:rPr>
      <w:rFonts w:ascii="Calibri" w:eastAsia="Calibri" w:hAnsi="Calibri" w:cs="Calibri"/>
      <w:sz w:val="22"/>
      <w:szCs w:val="22"/>
    </w:rPr>
  </w:style>
  <w:style w:type="paragraph" w:customStyle="1" w:styleId="LentelsNR">
    <w:name w:val="Lentelės NR."/>
    <w:basedOn w:val="prastasis"/>
    <w:link w:val="LentelsNRDiagrama"/>
    <w:autoRedefine/>
    <w:uiPriority w:val="99"/>
    <w:rsid w:val="00AE51DC"/>
    <w:pPr>
      <w:widowControl w:val="0"/>
      <w:tabs>
        <w:tab w:val="left" w:pos="720"/>
      </w:tabs>
      <w:spacing w:after="120" w:line="240" w:lineRule="atLeast"/>
      <w:ind w:left="360" w:hanging="360"/>
      <w:jc w:val="both"/>
    </w:pPr>
    <w:rPr>
      <w:rFonts w:ascii="Calibri" w:eastAsia="Calibri" w:hAnsi="Calibri" w:cs="Calibri"/>
      <w:i/>
      <w:color w:val="BFBFBF"/>
    </w:rPr>
  </w:style>
  <w:style w:type="paragraph" w:customStyle="1" w:styleId="LentelsNr0">
    <w:name w:val="Lentelės Nr."/>
    <w:basedOn w:val="prastasis"/>
    <w:autoRedefine/>
    <w:uiPriority w:val="99"/>
    <w:rsid w:val="00AE51DC"/>
    <w:pPr>
      <w:spacing w:line="276" w:lineRule="auto"/>
      <w:ind w:hanging="360"/>
      <w:jc w:val="both"/>
    </w:pPr>
    <w:rPr>
      <w:rFonts w:ascii="Calibri" w:eastAsia="Calibri" w:hAnsi="Calibri" w:cs="Calibri"/>
      <w:i/>
    </w:rPr>
  </w:style>
  <w:style w:type="paragraph" w:customStyle="1" w:styleId="BBDPaveiksliukonumeracijai">
    <w:name w:val="BBD_Paveiksliuko numeracijai"/>
    <w:basedOn w:val="Antrat5"/>
    <w:link w:val="BBDPaveiksliukonumeracijaiDiagrama"/>
    <w:autoRedefine/>
    <w:uiPriority w:val="99"/>
    <w:rsid w:val="00AE51DC"/>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sz w:val="20"/>
    </w:rPr>
  </w:style>
  <w:style w:type="paragraph" w:styleId="Antrats">
    <w:name w:val="header"/>
    <w:basedOn w:val="prastasis"/>
    <w:link w:val="AntratsDiagrama"/>
    <w:uiPriority w:val="99"/>
    <w:rsid w:val="00AE51DC"/>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4E0BEB"/>
    <w:rPr>
      <w:rFonts w:ascii="Times New Roman" w:hAnsi="Times New Roman" w:cs="Times New Roman"/>
      <w:color w:val="00000A"/>
      <w:sz w:val="24"/>
      <w:szCs w:val="24"/>
      <w:lang w:eastAsia="en-US"/>
    </w:rPr>
  </w:style>
  <w:style w:type="paragraph" w:styleId="Porat">
    <w:name w:val="footer"/>
    <w:basedOn w:val="prastasis"/>
    <w:link w:val="PoratDiagrama"/>
    <w:uiPriority w:val="99"/>
    <w:rsid w:val="00AE51DC"/>
    <w:pPr>
      <w:tabs>
        <w:tab w:val="center" w:pos="4819"/>
        <w:tab w:val="right" w:pos="9638"/>
      </w:tabs>
    </w:pPr>
  </w:style>
  <w:style w:type="character" w:customStyle="1" w:styleId="PoratDiagrama">
    <w:name w:val="Poraštė Diagrama"/>
    <w:basedOn w:val="Numatytasispastraiposriftas"/>
    <w:link w:val="Porat"/>
    <w:uiPriority w:val="99"/>
    <w:semiHidden/>
    <w:locked/>
    <w:rsid w:val="004E0BEB"/>
    <w:rPr>
      <w:rFonts w:ascii="Times New Roman" w:hAnsi="Times New Roman" w:cs="Times New Roman"/>
      <w:color w:val="00000A"/>
      <w:sz w:val="24"/>
      <w:szCs w:val="24"/>
      <w:lang w:eastAsia="en-US"/>
    </w:rPr>
  </w:style>
  <w:style w:type="paragraph" w:styleId="Debesliotekstas">
    <w:name w:val="Balloon Text"/>
    <w:basedOn w:val="prastasis"/>
    <w:link w:val="DebesliotekstasDiagrama"/>
    <w:uiPriority w:val="99"/>
    <w:semiHidden/>
    <w:rsid w:val="007151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715169"/>
    <w:rPr>
      <w:rFonts w:ascii="Segoe UI" w:hAnsi="Segoe UI" w:cs="Segoe UI"/>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1394</Words>
  <Characters>795</Characters>
  <Application>Microsoft Office Word</Application>
  <DocSecurity>0</DocSecurity>
  <Lines>6</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SKUODO RAJONO SAVIVALDYBĖS TARYBA</dc:title>
  <dc:subject/>
  <dc:creator>Tomas Ubartas</dc:creator>
  <cp:keywords/>
  <dc:description/>
  <cp:lastModifiedBy>simajablonskiene@gmail.com</cp:lastModifiedBy>
  <cp:revision>3</cp:revision>
  <dcterms:created xsi:type="dcterms:W3CDTF">2018-05-11T08:07:00Z</dcterms:created>
  <dcterms:modified xsi:type="dcterms:W3CDTF">2018-05-11T08:09:00Z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