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114E06" w14:paraId="05E75244" w14:textId="77777777" w:rsidTr="001F2058">
        <w:trPr>
          <w:cantSplit/>
        </w:trPr>
        <w:tc>
          <w:tcPr>
            <w:tcW w:w="9720" w:type="dxa"/>
            <w:gridSpan w:val="2"/>
          </w:tcPr>
          <w:p w14:paraId="5289A763" w14:textId="77777777" w:rsidR="00114E06" w:rsidRDefault="00114E06">
            <w:pPr>
              <w:jc w:val="center"/>
              <w:rPr>
                <w:b/>
                <w:bCs/>
                <w:sz w:val="28"/>
                <w:szCs w:val="28"/>
              </w:rPr>
            </w:pPr>
            <w:r>
              <w:rPr>
                <w:b/>
                <w:bCs/>
                <w:sz w:val="28"/>
                <w:szCs w:val="28"/>
              </w:rPr>
              <w:t>SKUODO RAJONO SAVIVALDYBĖS TARYBA</w:t>
            </w:r>
          </w:p>
        </w:tc>
      </w:tr>
      <w:tr w:rsidR="00114E06" w14:paraId="1B87888A" w14:textId="77777777" w:rsidTr="001F2058">
        <w:trPr>
          <w:cantSplit/>
        </w:trPr>
        <w:tc>
          <w:tcPr>
            <w:tcW w:w="6666" w:type="dxa"/>
          </w:tcPr>
          <w:p w14:paraId="164BB141" w14:textId="77777777" w:rsidR="00114E06" w:rsidRDefault="00114E06">
            <w:pPr>
              <w:rPr>
                <w:color w:val="000000"/>
                <w:sz w:val="20"/>
              </w:rPr>
            </w:pPr>
          </w:p>
          <w:p w14:paraId="70DBC714" w14:textId="77777777" w:rsidR="00114E06" w:rsidRDefault="00114E06">
            <w:pPr>
              <w:rPr>
                <w:color w:val="000000"/>
                <w:sz w:val="20"/>
              </w:rPr>
            </w:pPr>
          </w:p>
        </w:tc>
        <w:tc>
          <w:tcPr>
            <w:tcW w:w="3054" w:type="dxa"/>
          </w:tcPr>
          <w:p w14:paraId="3A713A82" w14:textId="77777777" w:rsidR="00114E06" w:rsidRDefault="00114E06">
            <w:pPr>
              <w:rPr>
                <w:color w:val="000000"/>
                <w:sz w:val="20"/>
              </w:rPr>
            </w:pPr>
          </w:p>
          <w:p w14:paraId="24DE6AF7" w14:textId="77777777" w:rsidR="00114E06" w:rsidRDefault="00114E06">
            <w:pPr>
              <w:rPr>
                <w:color w:val="000000"/>
                <w:sz w:val="20"/>
              </w:rPr>
            </w:pPr>
            <w:r>
              <w:rPr>
                <w:color w:val="000000"/>
                <w:sz w:val="20"/>
              </w:rPr>
              <w:t>Teikti tarybai</w:t>
            </w:r>
          </w:p>
          <w:p w14:paraId="03BA4220" w14:textId="77777777" w:rsidR="00114E06" w:rsidRDefault="00114E06">
            <w:pPr>
              <w:rPr>
                <w:color w:val="000000"/>
                <w:sz w:val="20"/>
                <w:szCs w:val="20"/>
              </w:rPr>
            </w:pPr>
            <w:r>
              <w:rPr>
                <w:sz w:val="20"/>
                <w:szCs w:val="20"/>
              </w:rPr>
              <w:t xml:space="preserve">Petras </w:t>
            </w:r>
            <w:proofErr w:type="spellStart"/>
            <w:r>
              <w:rPr>
                <w:sz w:val="20"/>
                <w:szCs w:val="20"/>
              </w:rPr>
              <w:t>Pušinskas</w:t>
            </w:r>
            <w:proofErr w:type="spellEnd"/>
          </w:p>
        </w:tc>
      </w:tr>
      <w:tr w:rsidR="00114E06" w14:paraId="10AA09C5" w14:textId="77777777" w:rsidTr="001F2058">
        <w:trPr>
          <w:cantSplit/>
        </w:trPr>
        <w:tc>
          <w:tcPr>
            <w:tcW w:w="9720" w:type="dxa"/>
            <w:gridSpan w:val="2"/>
          </w:tcPr>
          <w:p w14:paraId="398DD17A" w14:textId="77777777" w:rsidR="00114E06" w:rsidRDefault="00114E06">
            <w:pPr>
              <w:jc w:val="center"/>
              <w:rPr>
                <w:b/>
                <w:bCs/>
                <w:color w:val="000000"/>
              </w:rPr>
            </w:pPr>
            <w:r>
              <w:rPr>
                <w:b/>
                <w:bCs/>
                <w:color w:val="000000"/>
              </w:rPr>
              <w:t>SPRENDIMAS</w:t>
            </w:r>
          </w:p>
        </w:tc>
      </w:tr>
      <w:tr w:rsidR="00114E06" w14:paraId="1154F0F1" w14:textId="77777777" w:rsidTr="001F2058">
        <w:trPr>
          <w:cantSplit/>
        </w:trPr>
        <w:tc>
          <w:tcPr>
            <w:tcW w:w="9720" w:type="dxa"/>
            <w:gridSpan w:val="2"/>
          </w:tcPr>
          <w:p w14:paraId="664572E0" w14:textId="77777777" w:rsidR="00114E06" w:rsidRDefault="00114E06">
            <w:pPr>
              <w:jc w:val="center"/>
              <w:rPr>
                <w:b/>
                <w:bCs/>
                <w:color w:val="000000"/>
              </w:rPr>
            </w:pPr>
            <w:r>
              <w:rPr>
                <w:b/>
              </w:rPr>
              <w:t>DĖL SKUODO RAJONO ŽELDYNŲ IR ŽELDINIŲ APSAUGOS TAISYKLIŲ PATVIRTINIMO</w:t>
            </w:r>
          </w:p>
        </w:tc>
      </w:tr>
      <w:tr w:rsidR="00114E06" w14:paraId="1BA79B9B" w14:textId="77777777" w:rsidTr="001F2058">
        <w:trPr>
          <w:cantSplit/>
        </w:trPr>
        <w:tc>
          <w:tcPr>
            <w:tcW w:w="9720" w:type="dxa"/>
            <w:gridSpan w:val="2"/>
          </w:tcPr>
          <w:p w14:paraId="02AC00CE" w14:textId="77777777" w:rsidR="00114E06" w:rsidRDefault="00114E06">
            <w:pPr>
              <w:jc w:val="center"/>
              <w:rPr>
                <w:color w:val="000000"/>
              </w:rPr>
            </w:pPr>
          </w:p>
        </w:tc>
      </w:tr>
      <w:tr w:rsidR="00114E06" w14:paraId="6736DF21" w14:textId="77777777" w:rsidTr="001F2058">
        <w:trPr>
          <w:cantSplit/>
        </w:trPr>
        <w:tc>
          <w:tcPr>
            <w:tcW w:w="9720" w:type="dxa"/>
            <w:gridSpan w:val="2"/>
          </w:tcPr>
          <w:p w14:paraId="080948B4" w14:textId="77777777" w:rsidR="00114E06" w:rsidRDefault="00114E06">
            <w:pPr>
              <w:jc w:val="center"/>
              <w:rPr>
                <w:color w:val="000000"/>
              </w:rPr>
            </w:pPr>
            <w:r>
              <w:t xml:space="preserve">2018 m. kovo 19 d. </w:t>
            </w:r>
            <w:r>
              <w:rPr>
                <w:color w:val="000000"/>
              </w:rPr>
              <w:t xml:space="preserve">Nr. </w:t>
            </w:r>
            <w:r>
              <w:t>T10-60</w:t>
            </w:r>
            <w:r>
              <w:rPr>
                <w:color w:val="000000"/>
              </w:rPr>
              <w:t>/T9-</w:t>
            </w:r>
          </w:p>
        </w:tc>
      </w:tr>
      <w:tr w:rsidR="00114E06" w14:paraId="065A4034" w14:textId="77777777" w:rsidTr="001F2058">
        <w:trPr>
          <w:cantSplit/>
        </w:trPr>
        <w:tc>
          <w:tcPr>
            <w:tcW w:w="9720" w:type="dxa"/>
            <w:gridSpan w:val="2"/>
          </w:tcPr>
          <w:p w14:paraId="3F1AE89A" w14:textId="77777777" w:rsidR="00114E06" w:rsidRDefault="00114E06">
            <w:pPr>
              <w:jc w:val="center"/>
              <w:rPr>
                <w:color w:val="000000"/>
              </w:rPr>
            </w:pPr>
            <w:r>
              <w:rPr>
                <w:color w:val="000000"/>
              </w:rPr>
              <w:t>Skuodas</w:t>
            </w:r>
          </w:p>
        </w:tc>
      </w:tr>
    </w:tbl>
    <w:p w14:paraId="4F5DBFB7" w14:textId="77777777" w:rsidR="00114E06" w:rsidRDefault="00114E06" w:rsidP="00C80721">
      <w:pPr>
        <w:pStyle w:val="Pagrindinistekstas"/>
      </w:pPr>
    </w:p>
    <w:p w14:paraId="5A90AB7E" w14:textId="77777777" w:rsidR="00114E06" w:rsidRDefault="00114E06" w:rsidP="001F2058">
      <w:pPr>
        <w:pStyle w:val="Pagrindinistekstas"/>
        <w:spacing w:after="0" w:line="240" w:lineRule="auto"/>
        <w:ind w:firstLine="1247"/>
        <w:jc w:val="both"/>
      </w:pPr>
      <w:r>
        <w:t>Vadovaudamasi Lietuvos Respublikos vietos savivaldos įstatymo 6 straipsnio 26 punktu, 18 straipsnio 1 punktu ir Lietuvos Respublikos želdynų įstatymo 10 straipsnio 1 dalies 9 punktu, Skuodo rajono savivaldybės taryba n u s p r e n d ž i a:</w:t>
      </w:r>
    </w:p>
    <w:p w14:paraId="7B0FDCB5" w14:textId="77777777" w:rsidR="00114E06" w:rsidRDefault="00114E06" w:rsidP="001F2058">
      <w:pPr>
        <w:pStyle w:val="Pagrindinistekstas"/>
        <w:spacing w:after="0" w:line="240" w:lineRule="auto"/>
        <w:ind w:firstLine="1247"/>
        <w:jc w:val="both"/>
      </w:pPr>
      <w:r>
        <w:t>1. Tvirtinti Skuodo rajono želdynų ir želdinių apsaugos taisykles (pridedama).</w:t>
      </w:r>
    </w:p>
    <w:p w14:paraId="2A930716" w14:textId="77777777" w:rsidR="00114E06" w:rsidRDefault="00114E06" w:rsidP="001F2058">
      <w:pPr>
        <w:pStyle w:val="Pagrindinistekstas"/>
        <w:spacing w:after="0" w:line="240" w:lineRule="auto"/>
        <w:ind w:firstLine="1247"/>
        <w:jc w:val="both"/>
      </w:pPr>
      <w:r>
        <w:t xml:space="preserve">2. Pripažinti netekusiu galios Skuodo rajono savivaldybės tarybos 2008 m. rugsėjo 25 d. sprendimą Nr. T9-174 „Dėl Skuodo rajono želdynų ir želdinių apsaugos taisyklių tvirtinimo“. </w:t>
      </w:r>
    </w:p>
    <w:p w14:paraId="6583B03B" w14:textId="77777777" w:rsidR="00114E06" w:rsidRDefault="00114E06" w:rsidP="001F2058">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80CAE17" w14:textId="77777777" w:rsidR="00114E06" w:rsidRDefault="00114E06">
      <w:pPr>
        <w:jc w:val="both"/>
      </w:pPr>
    </w:p>
    <w:p w14:paraId="697F55FC" w14:textId="77777777" w:rsidR="00114E06" w:rsidRDefault="00114E06">
      <w:pPr>
        <w:jc w:val="both"/>
      </w:pPr>
    </w:p>
    <w:p w14:paraId="1920B4C3" w14:textId="6330DC85" w:rsidR="00C80721" w:rsidRDefault="00C80721" w:rsidP="00C80721">
      <w:pPr>
        <w:jc w:val="both"/>
      </w:pPr>
      <w:r>
        <w:t>Savivaldybės meras</w:t>
      </w:r>
      <w:r w:rsidRPr="00ED3528">
        <w:t xml:space="preserve"> </w:t>
      </w:r>
      <w:r>
        <w:tab/>
      </w:r>
      <w:r>
        <w:tab/>
      </w:r>
      <w:r>
        <w:tab/>
      </w:r>
      <w:r>
        <w:tab/>
      </w:r>
      <w:r>
        <w:tab/>
        <w:t xml:space="preserve">    Petras </w:t>
      </w:r>
      <w:proofErr w:type="spellStart"/>
      <w:r>
        <w:t>Pušinskas</w:t>
      </w:r>
      <w:proofErr w:type="spellEnd"/>
    </w:p>
    <w:p w14:paraId="55129623" w14:textId="77777777" w:rsidR="00114E06" w:rsidRDefault="00114E06">
      <w:pPr>
        <w:jc w:val="both"/>
      </w:pPr>
    </w:p>
    <w:p w14:paraId="4516A4A4" w14:textId="77777777" w:rsidR="00114E06" w:rsidRDefault="00114E06">
      <w:pPr>
        <w:jc w:val="both"/>
      </w:pPr>
    </w:p>
    <w:p w14:paraId="7772C0E0" w14:textId="77777777" w:rsidR="00114E06" w:rsidRDefault="00114E06">
      <w:pPr>
        <w:jc w:val="both"/>
      </w:pPr>
      <w:r>
        <w:tab/>
      </w:r>
      <w:bookmarkStart w:id="0" w:name="_GoBack"/>
      <w:bookmarkEnd w:id="0"/>
    </w:p>
    <w:p w14:paraId="085E478A" w14:textId="77777777" w:rsidR="00114E06" w:rsidRDefault="00114E06">
      <w:pPr>
        <w:jc w:val="both"/>
      </w:pPr>
    </w:p>
    <w:p w14:paraId="23EB3DD8" w14:textId="77777777" w:rsidR="00114E06" w:rsidRDefault="00114E06">
      <w:pPr>
        <w:jc w:val="both"/>
      </w:pPr>
    </w:p>
    <w:p w14:paraId="12B0509A" w14:textId="77777777" w:rsidR="00114E06" w:rsidRDefault="00114E06">
      <w:pPr>
        <w:jc w:val="both"/>
      </w:pPr>
    </w:p>
    <w:p w14:paraId="1110E237" w14:textId="77777777" w:rsidR="00114E06" w:rsidRDefault="00114E06">
      <w:pPr>
        <w:jc w:val="both"/>
      </w:pPr>
    </w:p>
    <w:p w14:paraId="4FC30948" w14:textId="77777777" w:rsidR="00114E06" w:rsidRDefault="00114E06">
      <w:pPr>
        <w:jc w:val="both"/>
      </w:pPr>
    </w:p>
    <w:p w14:paraId="0847FCEE" w14:textId="77777777" w:rsidR="00114E06" w:rsidRDefault="00114E06">
      <w:pPr>
        <w:jc w:val="both"/>
      </w:pPr>
    </w:p>
    <w:p w14:paraId="4CBEEDE8" w14:textId="6488B38E" w:rsidR="00114E06" w:rsidRDefault="00114E06">
      <w:pPr>
        <w:jc w:val="both"/>
      </w:pPr>
    </w:p>
    <w:p w14:paraId="6B5D353C" w14:textId="71D03927" w:rsidR="00C80721" w:rsidRDefault="00C80721">
      <w:pPr>
        <w:jc w:val="both"/>
      </w:pPr>
    </w:p>
    <w:p w14:paraId="5C2D7ED5" w14:textId="5867A059" w:rsidR="00C80721" w:rsidRDefault="00C80721">
      <w:pPr>
        <w:jc w:val="both"/>
      </w:pPr>
    </w:p>
    <w:p w14:paraId="1A7F508C" w14:textId="2141D903" w:rsidR="00C80721" w:rsidRDefault="00C80721">
      <w:pPr>
        <w:jc w:val="both"/>
      </w:pPr>
    </w:p>
    <w:p w14:paraId="762F0CDF" w14:textId="060DBD7A" w:rsidR="00C80721" w:rsidRDefault="00C80721">
      <w:pPr>
        <w:jc w:val="both"/>
      </w:pPr>
    </w:p>
    <w:p w14:paraId="582AAB8A" w14:textId="7803AC24" w:rsidR="00C80721" w:rsidRDefault="00C80721">
      <w:pPr>
        <w:jc w:val="both"/>
      </w:pPr>
    </w:p>
    <w:p w14:paraId="37818453" w14:textId="77777777" w:rsidR="00C80721" w:rsidRDefault="00C80721">
      <w:pPr>
        <w:jc w:val="both"/>
      </w:pPr>
    </w:p>
    <w:p w14:paraId="53B9C701" w14:textId="77777777" w:rsidR="00114E06" w:rsidRDefault="00114E06">
      <w:pPr>
        <w:jc w:val="both"/>
      </w:pPr>
    </w:p>
    <w:p w14:paraId="19145685" w14:textId="77777777" w:rsidR="00114E06" w:rsidRDefault="00114E06">
      <w:pPr>
        <w:jc w:val="both"/>
      </w:pPr>
    </w:p>
    <w:p w14:paraId="3C47E809" w14:textId="77777777" w:rsidR="00114E06" w:rsidRDefault="00114E06">
      <w:pPr>
        <w:jc w:val="both"/>
      </w:pPr>
    </w:p>
    <w:p w14:paraId="2D9D7232" w14:textId="77777777" w:rsidR="00114E06" w:rsidRDefault="00114E06">
      <w:pPr>
        <w:jc w:val="both"/>
      </w:pPr>
    </w:p>
    <w:p w14:paraId="0C32A23D" w14:textId="77777777" w:rsidR="00114E06" w:rsidRDefault="00114E06">
      <w:pPr>
        <w:jc w:val="both"/>
      </w:pPr>
    </w:p>
    <w:p w14:paraId="0D86A8DF" w14:textId="77777777" w:rsidR="00114E06" w:rsidRDefault="00114E06">
      <w:pPr>
        <w:jc w:val="both"/>
      </w:pPr>
    </w:p>
    <w:p w14:paraId="02093B06" w14:textId="77777777" w:rsidR="00114E06" w:rsidRDefault="00114E06">
      <w:pPr>
        <w:jc w:val="both"/>
      </w:pPr>
      <w:r>
        <w:rPr>
          <w:lang w:eastAsia="de-DE"/>
        </w:rPr>
        <w:t>Rita Kaupienė, (8 440)  45 563</w:t>
      </w:r>
    </w:p>
    <w:sectPr w:rsidR="00114E06" w:rsidSect="00C80721">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2FB87" w14:textId="77777777" w:rsidR="00114E06" w:rsidRDefault="00114E06" w:rsidP="00E336F8">
      <w:r>
        <w:separator/>
      </w:r>
    </w:p>
  </w:endnote>
  <w:endnote w:type="continuationSeparator" w:id="0">
    <w:p w14:paraId="64BA43DF" w14:textId="77777777" w:rsidR="00114E06" w:rsidRDefault="00114E06" w:rsidP="00E3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9F7A6" w14:textId="77777777" w:rsidR="00114E06" w:rsidRDefault="00114E06" w:rsidP="00E336F8">
      <w:r>
        <w:separator/>
      </w:r>
    </w:p>
  </w:footnote>
  <w:footnote w:type="continuationSeparator" w:id="0">
    <w:p w14:paraId="2321929B" w14:textId="77777777" w:rsidR="00114E06" w:rsidRDefault="00114E06" w:rsidP="00E3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264F" w14:textId="12615E2A" w:rsidR="00114E06" w:rsidRDefault="00F95966" w:rsidP="00C80721">
    <w:pPr>
      <w:pStyle w:val="Antrats"/>
      <w:jc w:val="right"/>
    </w:pPr>
    <w:r>
      <w:rPr>
        <w:noProof/>
        <w:lang w:eastAsia="lt-LT"/>
      </w:rPr>
      <w:drawing>
        <wp:anchor distT="0" distB="0" distL="0" distR="0" simplePos="0" relativeHeight="251660288" behindDoc="0" locked="0" layoutInCell="1" allowOverlap="1" wp14:anchorId="4CDEA1CC" wp14:editId="16485D17">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657225"/>
                  </a:xfrm>
                  <a:prstGeom prst="rect">
                    <a:avLst/>
                  </a:prstGeom>
                  <a:noFill/>
                </pic:spPr>
              </pic:pic>
            </a:graphicData>
          </a:graphic>
          <wp14:sizeRelH relativeFrom="page">
            <wp14:pctWidth>0</wp14:pctWidth>
          </wp14:sizeRelH>
          <wp14:sizeRelV relativeFrom="page">
            <wp14:pctHeight>0</wp14:pctHeight>
          </wp14:sizeRelV>
        </wp:anchor>
      </w:drawing>
    </w:r>
    <w:r w:rsidR="00114E06">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656F458"/>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F8"/>
    <w:rsid w:val="00070C48"/>
    <w:rsid w:val="000A71A3"/>
    <w:rsid w:val="00114E06"/>
    <w:rsid w:val="001F2058"/>
    <w:rsid w:val="00232A6A"/>
    <w:rsid w:val="002C06B3"/>
    <w:rsid w:val="00433D58"/>
    <w:rsid w:val="00484A27"/>
    <w:rsid w:val="005A3279"/>
    <w:rsid w:val="005F285B"/>
    <w:rsid w:val="006C6CF9"/>
    <w:rsid w:val="006D0B38"/>
    <w:rsid w:val="00700497"/>
    <w:rsid w:val="00B95FC9"/>
    <w:rsid w:val="00C80721"/>
    <w:rsid w:val="00CD6F52"/>
    <w:rsid w:val="00CF287D"/>
    <w:rsid w:val="00E336F8"/>
    <w:rsid w:val="00E74CAB"/>
    <w:rsid w:val="00F87CE7"/>
    <w:rsid w:val="00F959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2910F0"/>
  <w15:docId w15:val="{E16283A0-C2BC-411D-8B78-308474F8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00497"/>
    <w:rPr>
      <w:rFonts w:ascii="Times New Roman" w:eastAsia="Times New Roman" w:hAnsi="Times New Roman" w:cs="Times New Roman"/>
      <w:color w:val="00000A"/>
      <w:sz w:val="24"/>
      <w:szCs w:val="24"/>
      <w:lang w:eastAsia="en-US"/>
    </w:rPr>
  </w:style>
  <w:style w:type="paragraph" w:styleId="Antrat5">
    <w:name w:val="heading 5"/>
    <w:basedOn w:val="prastasis"/>
    <w:link w:val="Antrat5Diagrama"/>
    <w:uiPriority w:val="99"/>
    <w:qFormat/>
    <w:rsid w:val="00700497"/>
    <w:pPr>
      <w:keepNext/>
      <w:keepLines/>
      <w:spacing w:before="40" w:line="259" w:lineRule="auto"/>
      <w:outlineLvl w:val="4"/>
    </w:pPr>
    <w:rPr>
      <w:rFonts w:ascii="Calibri Light" w:eastAsia="Calibri" w:hAnsi="Calibri Light" w:cs="Calibri Light"/>
      <w:color w:val="2E74B5"/>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uiPriority w:val="99"/>
    <w:semiHidden/>
    <w:locked/>
    <w:rsid w:val="00700497"/>
    <w:rPr>
      <w:rFonts w:ascii="Calibri Light" w:hAnsi="Calibri Light" w:cs="Calibri Light"/>
      <w:color w:val="2E74B5"/>
    </w:rPr>
  </w:style>
  <w:style w:type="character" w:customStyle="1" w:styleId="PavNRDiagrama">
    <w:name w:val="Pav NR Diagrama"/>
    <w:basedOn w:val="Numatytasispastraiposriftas"/>
    <w:link w:val="PavNR"/>
    <w:uiPriority w:val="99"/>
    <w:locked/>
    <w:rsid w:val="00700497"/>
    <w:rPr>
      <w:rFonts w:cs="Times New Roman"/>
      <w:sz w:val="24"/>
      <w:szCs w:val="24"/>
      <w:lang w:val="en-US"/>
    </w:rPr>
  </w:style>
  <w:style w:type="character" w:customStyle="1" w:styleId="LentelsNRDiagrama">
    <w:name w:val="Lentelės NR. Diagrama"/>
    <w:basedOn w:val="Numatytasispastraiposriftas"/>
    <w:link w:val="LentelsNR"/>
    <w:uiPriority w:val="99"/>
    <w:locked/>
    <w:rsid w:val="00700497"/>
    <w:rPr>
      <w:rFonts w:cs="Times New Roman"/>
      <w:i/>
      <w:color w:val="BFBFBF"/>
      <w:sz w:val="24"/>
      <w:szCs w:val="24"/>
    </w:rPr>
  </w:style>
  <w:style w:type="character" w:customStyle="1" w:styleId="LentelsNrDiagrama0">
    <w:name w:val="Lentelės Nr. Diagrama"/>
    <w:basedOn w:val="Numatytasispastraiposriftas"/>
    <w:uiPriority w:val="99"/>
    <w:rsid w:val="00700497"/>
    <w:rPr>
      <w:rFonts w:cs="Times New Roman"/>
      <w:i/>
      <w:sz w:val="24"/>
      <w:szCs w:val="24"/>
    </w:rPr>
  </w:style>
  <w:style w:type="character" w:customStyle="1" w:styleId="BBDPaveiksliukonumeracijaiDiagrama">
    <w:name w:val="BBD_Paveiksliuko numeracijai Diagrama"/>
    <w:basedOn w:val="Antrat5Diagrama"/>
    <w:link w:val="BBDPaveiksliukonumeracijai"/>
    <w:uiPriority w:val="99"/>
    <w:locked/>
    <w:rsid w:val="00700497"/>
    <w:rPr>
      <w:rFonts w:ascii="Times New Roman" w:hAnsi="Times New Roman" w:cs="Times New Roman"/>
      <w:i/>
      <w:color w:val="1F4D78"/>
      <w:sz w:val="20"/>
    </w:rPr>
  </w:style>
  <w:style w:type="character" w:customStyle="1" w:styleId="HeaderChar">
    <w:name w:val="Header Char"/>
    <w:uiPriority w:val="99"/>
    <w:locked/>
    <w:rsid w:val="00700497"/>
    <w:rPr>
      <w:rFonts w:ascii="Times New Roman" w:hAnsi="Times New Roman"/>
      <w:sz w:val="24"/>
    </w:rPr>
  </w:style>
  <w:style w:type="character" w:customStyle="1" w:styleId="FooterChar">
    <w:name w:val="Footer Char"/>
    <w:uiPriority w:val="99"/>
    <w:locked/>
    <w:rsid w:val="00700497"/>
    <w:rPr>
      <w:rFonts w:ascii="Times New Roman" w:hAnsi="Times New Roman"/>
      <w:sz w:val="24"/>
    </w:rPr>
  </w:style>
  <w:style w:type="character" w:customStyle="1" w:styleId="ListLabel1">
    <w:name w:val="ListLabel 1"/>
    <w:uiPriority w:val="99"/>
    <w:rsid w:val="00E336F8"/>
    <w:rPr>
      <w:i/>
      <w:sz w:val="24"/>
    </w:rPr>
  </w:style>
  <w:style w:type="character" w:customStyle="1" w:styleId="ListLabel2">
    <w:name w:val="ListLabel 2"/>
    <w:uiPriority w:val="99"/>
    <w:rsid w:val="00E336F8"/>
    <w:rPr>
      <w:i/>
      <w:sz w:val="24"/>
    </w:rPr>
  </w:style>
  <w:style w:type="character" w:customStyle="1" w:styleId="ListLabel3">
    <w:name w:val="ListLabel 3"/>
    <w:uiPriority w:val="99"/>
    <w:rsid w:val="00E336F8"/>
    <w:rPr>
      <w:b/>
      <w:i/>
      <w:sz w:val="20"/>
    </w:rPr>
  </w:style>
  <w:style w:type="paragraph" w:styleId="Antrat">
    <w:name w:val="caption"/>
    <w:basedOn w:val="prastasis"/>
    <w:next w:val="Pagrindinistekstas"/>
    <w:uiPriority w:val="99"/>
    <w:qFormat/>
    <w:rsid w:val="00E336F8"/>
    <w:pPr>
      <w:suppressLineNumbers/>
      <w:spacing w:before="120" w:after="120"/>
    </w:pPr>
    <w:rPr>
      <w:rFonts w:cs="Arial Unicode MS"/>
      <w:i/>
      <w:iCs/>
    </w:rPr>
  </w:style>
  <w:style w:type="paragraph" w:styleId="Pagrindinistekstas">
    <w:name w:val="Body Text"/>
    <w:basedOn w:val="prastasis"/>
    <w:link w:val="PagrindinistekstasDiagrama"/>
    <w:uiPriority w:val="99"/>
    <w:rsid w:val="00E336F8"/>
    <w:pPr>
      <w:spacing w:after="140" w:line="288" w:lineRule="auto"/>
    </w:pPr>
  </w:style>
  <w:style w:type="character" w:customStyle="1" w:styleId="PagrindinistekstasDiagrama">
    <w:name w:val="Pagrindinis tekstas Diagrama"/>
    <w:basedOn w:val="Numatytasispastraiposriftas"/>
    <w:link w:val="Pagrindinistekstas"/>
    <w:uiPriority w:val="99"/>
    <w:semiHidden/>
    <w:locked/>
    <w:rsid w:val="00CF287D"/>
    <w:rPr>
      <w:rFonts w:ascii="Times New Roman" w:hAnsi="Times New Roman" w:cs="Times New Roman"/>
      <w:color w:val="00000A"/>
      <w:sz w:val="24"/>
      <w:szCs w:val="24"/>
      <w:lang w:eastAsia="en-US"/>
    </w:rPr>
  </w:style>
  <w:style w:type="paragraph" w:styleId="Sraas">
    <w:name w:val="List"/>
    <w:basedOn w:val="Pagrindinistekstas"/>
    <w:uiPriority w:val="99"/>
    <w:rsid w:val="00E336F8"/>
    <w:rPr>
      <w:rFonts w:cs="Arial Unicode MS"/>
    </w:rPr>
  </w:style>
  <w:style w:type="paragraph" w:customStyle="1" w:styleId="Rodykl">
    <w:name w:val="Rodyklė"/>
    <w:basedOn w:val="prastasis"/>
    <w:uiPriority w:val="99"/>
    <w:rsid w:val="00E336F8"/>
    <w:pPr>
      <w:suppressLineNumbers/>
    </w:pPr>
    <w:rPr>
      <w:rFonts w:cs="Arial Unicode MS"/>
    </w:rPr>
  </w:style>
  <w:style w:type="paragraph" w:customStyle="1" w:styleId="PavNR">
    <w:name w:val="Pav NR"/>
    <w:basedOn w:val="Sraassunumeriais"/>
    <w:link w:val="PavNRDiagrama"/>
    <w:autoRedefine/>
    <w:uiPriority w:val="99"/>
    <w:rsid w:val="00700497"/>
    <w:pPr>
      <w:widowControl w:val="0"/>
      <w:spacing w:after="0" w:line="240" w:lineRule="atLeast"/>
      <w:jc w:val="center"/>
    </w:pPr>
    <w:rPr>
      <w:sz w:val="24"/>
      <w:szCs w:val="24"/>
      <w:lang w:val="en-US"/>
    </w:rPr>
  </w:style>
  <w:style w:type="paragraph" w:styleId="Sraassunumeriais">
    <w:name w:val="List Number"/>
    <w:basedOn w:val="prastasis"/>
    <w:uiPriority w:val="99"/>
    <w:semiHidden/>
    <w:rsid w:val="00700497"/>
    <w:pPr>
      <w:tabs>
        <w:tab w:val="left" w:pos="360"/>
      </w:tabs>
      <w:spacing w:after="160" w:line="259" w:lineRule="auto"/>
      <w:ind w:left="360" w:hanging="360"/>
      <w:contextualSpacing/>
    </w:pPr>
    <w:rPr>
      <w:rFonts w:ascii="Calibri" w:eastAsia="Calibri" w:hAnsi="Calibri" w:cs="Calibri"/>
      <w:sz w:val="22"/>
      <w:szCs w:val="22"/>
    </w:rPr>
  </w:style>
  <w:style w:type="paragraph" w:customStyle="1" w:styleId="LentelsNR">
    <w:name w:val="Lentelės NR."/>
    <w:basedOn w:val="prastasis"/>
    <w:link w:val="LentelsNRDiagrama"/>
    <w:autoRedefine/>
    <w:uiPriority w:val="99"/>
    <w:rsid w:val="00700497"/>
    <w:pPr>
      <w:widowControl w:val="0"/>
      <w:tabs>
        <w:tab w:val="left" w:pos="720"/>
      </w:tabs>
      <w:spacing w:after="120" w:line="240" w:lineRule="atLeast"/>
      <w:ind w:left="360" w:hanging="360"/>
      <w:jc w:val="both"/>
    </w:pPr>
    <w:rPr>
      <w:rFonts w:ascii="Calibri" w:eastAsia="Calibri" w:hAnsi="Calibri" w:cs="Calibri"/>
      <w:i/>
      <w:color w:val="BFBFBF"/>
    </w:rPr>
  </w:style>
  <w:style w:type="paragraph" w:customStyle="1" w:styleId="LentelsNr0">
    <w:name w:val="Lentelės Nr."/>
    <w:basedOn w:val="prastasis"/>
    <w:autoRedefine/>
    <w:uiPriority w:val="99"/>
    <w:rsid w:val="00700497"/>
    <w:pPr>
      <w:spacing w:line="276" w:lineRule="auto"/>
      <w:ind w:hanging="360"/>
      <w:jc w:val="both"/>
    </w:pPr>
    <w:rPr>
      <w:rFonts w:ascii="Calibri" w:eastAsia="Calibri" w:hAnsi="Calibri" w:cs="Calibri"/>
      <w:i/>
    </w:rPr>
  </w:style>
  <w:style w:type="paragraph" w:customStyle="1" w:styleId="BBDPaveiksliukonumeracijai">
    <w:name w:val="BBD_Paveiksliuko numeracijai"/>
    <w:basedOn w:val="Antrat5"/>
    <w:link w:val="BBDPaveiksliukonumeracijaiDiagrama"/>
    <w:autoRedefine/>
    <w:uiPriority w:val="99"/>
    <w:rsid w:val="00700497"/>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sz w:val="20"/>
    </w:rPr>
  </w:style>
  <w:style w:type="paragraph" w:styleId="Antrats">
    <w:name w:val="header"/>
    <w:basedOn w:val="prastasis"/>
    <w:link w:val="AntratsDiagrama"/>
    <w:uiPriority w:val="99"/>
    <w:rsid w:val="00700497"/>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CF287D"/>
    <w:rPr>
      <w:rFonts w:ascii="Times New Roman" w:hAnsi="Times New Roman" w:cs="Times New Roman"/>
      <w:color w:val="00000A"/>
      <w:sz w:val="24"/>
      <w:szCs w:val="24"/>
      <w:lang w:eastAsia="en-US"/>
    </w:rPr>
  </w:style>
  <w:style w:type="paragraph" w:styleId="Porat">
    <w:name w:val="footer"/>
    <w:basedOn w:val="prastasis"/>
    <w:link w:val="PoratDiagrama"/>
    <w:uiPriority w:val="99"/>
    <w:rsid w:val="00700497"/>
    <w:pPr>
      <w:tabs>
        <w:tab w:val="center" w:pos="4819"/>
        <w:tab w:val="right" w:pos="9638"/>
      </w:tabs>
    </w:pPr>
  </w:style>
  <w:style w:type="character" w:customStyle="1" w:styleId="PoratDiagrama">
    <w:name w:val="Poraštė Diagrama"/>
    <w:basedOn w:val="Numatytasispastraiposriftas"/>
    <w:link w:val="Porat"/>
    <w:uiPriority w:val="99"/>
    <w:semiHidden/>
    <w:locked/>
    <w:rsid w:val="00CF287D"/>
    <w:rPr>
      <w:rFonts w:ascii="Times New Roman" w:hAnsi="Times New Roman" w:cs="Times New Roman"/>
      <w:color w:val="00000A"/>
      <w:sz w:val="24"/>
      <w:szCs w:val="24"/>
      <w:lang w:eastAsia="en-US"/>
    </w:rPr>
  </w:style>
  <w:style w:type="paragraph" w:styleId="Debesliotekstas">
    <w:name w:val="Balloon Text"/>
    <w:basedOn w:val="prastasis"/>
    <w:link w:val="DebesliotekstasDiagrama"/>
    <w:uiPriority w:val="99"/>
    <w:semiHidden/>
    <w:rsid w:val="005F285B"/>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locked/>
    <w:rsid w:val="005F285B"/>
    <w:rPr>
      <w:rFonts w:ascii="Lucida Grande" w:hAnsi="Lucida Grande" w:cs="Lucida Grande"/>
      <w:color w:val="00000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1040</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SKUODO RAJONO SAVIVALDYBĖS TARYBA</dc:title>
  <dc:subject/>
  <dc:creator>Tomas Ubartas</dc:creator>
  <cp:keywords/>
  <dc:description/>
  <cp:lastModifiedBy>simajablonskiene@gmail.com</cp:lastModifiedBy>
  <cp:revision>3</cp:revision>
  <cp:lastPrinted>2018-03-19T15:30:00Z</cp:lastPrinted>
  <dcterms:created xsi:type="dcterms:W3CDTF">2018-03-19T15:29:00Z</dcterms:created>
  <dcterms:modified xsi:type="dcterms:W3CDTF">2018-03-19T15:30:00Z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