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59F6A5BC" w:rsidR="00B07BC5" w:rsidRPr="00294359" w:rsidRDefault="001829EC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3337A94F">
                <wp:simplePos x="0" y="0"/>
                <wp:positionH relativeFrom="column">
                  <wp:posOffset>4852035</wp:posOffset>
                </wp:positionH>
                <wp:positionV relativeFrom="paragraph">
                  <wp:posOffset>36513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2.9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01EC1BE4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46D82FCA" w:rsidR="00B07BC5" w:rsidRDefault="00F86D8D">
            <w:pPr>
              <w:jc w:val="right"/>
            </w:pPr>
            <w:r>
              <w:t>202</w:t>
            </w:r>
            <w:r w:rsidR="00D61AE2">
              <w:t>2</w:t>
            </w:r>
            <w:r>
              <w:t xml:space="preserve"> m. </w:t>
            </w:r>
            <w:r w:rsidR="00C54F5B">
              <w:t xml:space="preserve">rugsėjo </w:t>
            </w:r>
            <w:r w:rsidR="00953E32">
              <w:t>7</w:t>
            </w:r>
            <w:r w:rsidR="008E0682">
              <w:t xml:space="preserve">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31163728" w:rsidR="00B07BC5" w:rsidRDefault="00C60D3D">
            <w:r>
              <w:t xml:space="preserve">Nr. </w:t>
            </w:r>
            <w:r w:rsidR="00F86D8D">
              <w:t>T10-</w:t>
            </w:r>
            <w:r w:rsidR="00953E32">
              <w:t>173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7D6B649C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TARYBOS 202</w:t>
      </w:r>
      <w:r w:rsidR="00D61AE2">
        <w:rPr>
          <w:b/>
        </w:rPr>
        <w:t>2</w:t>
      </w:r>
      <w:r w:rsidR="008C20A1" w:rsidRPr="008C20A1">
        <w:rPr>
          <w:b/>
        </w:rPr>
        <w:t xml:space="preserve"> M. </w:t>
      </w:r>
      <w:r w:rsidR="00D61AE2">
        <w:rPr>
          <w:b/>
        </w:rPr>
        <w:t>BALANDŽIO</w:t>
      </w:r>
      <w:r w:rsidR="008C20A1" w:rsidRPr="008C20A1">
        <w:rPr>
          <w:b/>
        </w:rPr>
        <w:t xml:space="preserve"> </w:t>
      </w:r>
      <w:r w:rsidR="00216EDF">
        <w:rPr>
          <w:b/>
        </w:rPr>
        <w:t>2</w:t>
      </w:r>
      <w:r w:rsidR="00D61AE2">
        <w:rPr>
          <w:b/>
        </w:rPr>
        <w:t>8</w:t>
      </w:r>
      <w:r w:rsidR="008C20A1" w:rsidRPr="008C20A1">
        <w:rPr>
          <w:b/>
        </w:rPr>
        <w:t xml:space="preserve"> D. SPRENDIM</w:t>
      </w:r>
      <w:r w:rsidR="003F236F">
        <w:rPr>
          <w:b/>
        </w:rPr>
        <w:t>O</w:t>
      </w:r>
      <w:r w:rsidR="008C20A1" w:rsidRPr="008C20A1">
        <w:rPr>
          <w:b/>
        </w:rPr>
        <w:t xml:space="preserve"> NR. T9-</w:t>
      </w:r>
      <w:r w:rsidR="00D61AE2">
        <w:rPr>
          <w:b/>
        </w:rPr>
        <w:t>99</w:t>
      </w:r>
      <w:r w:rsidR="008C20A1" w:rsidRPr="008C20A1">
        <w:rPr>
          <w:b/>
        </w:rPr>
        <w:t xml:space="preserve"> „DĖL SKUODO RAJONO SAVIVALDYBĖS </w:t>
      </w:r>
      <w:r w:rsidR="00D61AE2">
        <w:rPr>
          <w:b/>
        </w:rPr>
        <w:t xml:space="preserve">IKIMOKYKLINIO IR </w:t>
      </w:r>
      <w:r w:rsidR="008C20A1" w:rsidRPr="008C20A1">
        <w:rPr>
          <w:b/>
        </w:rPr>
        <w:t>BENDROJO UGDYMO MOKYKLŲ</w:t>
      </w:r>
      <w:r w:rsidR="00D61AE2">
        <w:rPr>
          <w:b/>
        </w:rPr>
        <w:t xml:space="preserve"> IKIMOKYKLINIO</w:t>
      </w:r>
      <w:r w:rsidR="008C20A1" w:rsidRPr="008C20A1">
        <w:rPr>
          <w:b/>
        </w:rPr>
        <w:t>, PRIEŠMOKYKLINIO</w:t>
      </w:r>
      <w:r w:rsidR="00D61AE2">
        <w:rPr>
          <w:b/>
        </w:rPr>
        <w:t xml:space="preserve"> </w:t>
      </w:r>
      <w:r w:rsidR="008C20A1" w:rsidRPr="008C20A1">
        <w:rPr>
          <w:b/>
        </w:rPr>
        <w:t>UGDYMO GRUPIŲ</w:t>
      </w:r>
      <w:r w:rsidR="00D61AE2">
        <w:rPr>
          <w:b/>
        </w:rPr>
        <w:t>, KLASIŲ</w:t>
      </w:r>
      <w:r w:rsidR="008C20A1" w:rsidRPr="008C20A1">
        <w:rPr>
          <w:b/>
        </w:rPr>
        <w:t xml:space="preserve"> SKAIČIAUS IR MOKINIŲ SKAIČIAUS JOSE 202</w:t>
      </w:r>
      <w:r w:rsidR="00D61AE2">
        <w:rPr>
          <w:b/>
        </w:rPr>
        <w:t>2</w:t>
      </w:r>
      <w:r w:rsidR="008C20A1" w:rsidRPr="008C20A1">
        <w:rPr>
          <w:b/>
        </w:rPr>
        <w:t>–202</w:t>
      </w:r>
      <w:r w:rsidR="00D61AE2">
        <w:rPr>
          <w:b/>
        </w:rPr>
        <w:t>3</w:t>
      </w:r>
      <w:r w:rsidR="008C20A1" w:rsidRPr="008C20A1">
        <w:rPr>
          <w:b/>
        </w:rPr>
        <w:t xml:space="preserve"> MOKSLO METAIS NUSTATYMO“ PAKEITIMO</w:t>
      </w:r>
      <w:r w:rsidR="008C20A1">
        <w:t xml:space="preserve"> </w:t>
      </w:r>
    </w:p>
    <w:p w14:paraId="02D04B7F" w14:textId="77777777" w:rsidR="00B07BC5" w:rsidRPr="00BE4604" w:rsidRDefault="00B07BC5">
      <w:pPr>
        <w:jc w:val="both"/>
        <w:rPr>
          <w:sz w:val="10"/>
          <w:szCs w:val="10"/>
        </w:rPr>
      </w:pPr>
    </w:p>
    <w:p w14:paraId="6F670824" w14:textId="6B0C6DEA" w:rsidR="00AF65B2" w:rsidRPr="00AF65B2" w:rsidRDefault="00C60D3D" w:rsidP="00AF65B2">
      <w:pPr>
        <w:jc w:val="both"/>
      </w:pPr>
      <w:r>
        <w:tab/>
      </w:r>
      <w:r w:rsidR="00AF65B2" w:rsidRPr="00AF65B2">
        <w:t>Pranešėja Renata Kilijonienė</w:t>
      </w:r>
      <w:r w:rsidR="00EF0DF4">
        <w:t>.</w:t>
      </w:r>
    </w:p>
    <w:p w14:paraId="2D3858F1" w14:textId="68476CDE" w:rsidR="00AF65B2" w:rsidRPr="00AF65B2" w:rsidRDefault="00AF65B2" w:rsidP="00AF65B2">
      <w:pPr>
        <w:ind w:firstLine="1298"/>
        <w:jc w:val="both"/>
      </w:pPr>
      <w:r w:rsidRPr="00AF65B2">
        <w:t>1. Rengiamo projekto rengimo tikslas, esama padėtis šiuo klausimu, galimos neigiamos pasekmės priėmus sprendimą ir kokių priemonių reikėtų imtis, kad jų būtų išvengta:</w:t>
      </w:r>
    </w:p>
    <w:p w14:paraId="65B8EC04" w14:textId="04DDF14A" w:rsidR="00AF65B2" w:rsidRDefault="00AF65B2" w:rsidP="00AF65B2">
      <w:pPr>
        <w:ind w:firstLine="1298"/>
        <w:jc w:val="both"/>
      </w:pPr>
      <w:r w:rsidRPr="00AF65B2">
        <w:t xml:space="preserve">Vadovaujantis Lietuvos Respublikos švietimo ir mokslo ministro 2004 m. birželio 25 d. įsakymo Nr. ISAK-1019 „Dėl Priėmimo į valstybinę ir savivaldybės bendrojo ugdymo mokyklą, profesinio mokymo įstaigą bendrųjų kriterijų sąrašo patvirtinimo“ 3 punktu, savivaldybių mokyklų savininko teises ir pareigas įgyvendinanti institucija iki </w:t>
      </w:r>
      <w:r w:rsidR="00216EDF">
        <w:t>gegužės</w:t>
      </w:r>
      <w:r w:rsidRPr="00AF65B2">
        <w:t xml:space="preserve"> 31 d. nustato ir pasikeitus situacijai patikslina savivaldybės bendrojo ugdymo mokyklų klasių, priešmokyklinio ugdymo grupių skaičių ir mokinių skaičių jose. </w:t>
      </w:r>
    </w:p>
    <w:p w14:paraId="517E56AF" w14:textId="09862645" w:rsidR="002513EC" w:rsidRPr="00AF65B2" w:rsidRDefault="002513EC" w:rsidP="00AF65B2">
      <w:pPr>
        <w:ind w:firstLine="1298"/>
        <w:jc w:val="both"/>
      </w:pPr>
      <w:r>
        <w:t xml:space="preserve">Priede pagal naujai mokyklų pateiktus duomenis yra atnaujintas kai kurių grupių, klasių skaičius ir mokinių skaičius jose. </w:t>
      </w:r>
    </w:p>
    <w:p w14:paraId="024346D3" w14:textId="05183D13" w:rsidR="00AF65B2" w:rsidRPr="00AF65B2" w:rsidRDefault="00AF65B2" w:rsidP="00AF65B2">
      <w:pPr>
        <w:ind w:firstLine="1298"/>
        <w:jc w:val="both"/>
      </w:pPr>
      <w:r w:rsidRPr="00AF65B2"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9"/>
        <w:gridCol w:w="566"/>
        <w:gridCol w:w="3261"/>
        <w:gridCol w:w="218"/>
        <w:gridCol w:w="1908"/>
        <w:gridCol w:w="503"/>
        <w:gridCol w:w="1907"/>
        <w:gridCol w:w="1276"/>
        <w:gridCol w:w="112"/>
      </w:tblGrid>
      <w:tr w:rsidR="00AF65B2" w:rsidRPr="00AF65B2" w14:paraId="3CBE7552" w14:textId="77777777" w:rsidTr="004162F7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A00B94F" w14:textId="77777777" w:rsidR="00AF65B2" w:rsidRPr="00BE4604" w:rsidRDefault="00AF65B2" w:rsidP="00AF65B2">
            <w:pPr>
              <w:jc w:val="both"/>
              <w:rPr>
                <w:sz w:val="18"/>
                <w:szCs w:val="18"/>
              </w:rPr>
            </w:pPr>
            <w:r w:rsidRPr="00BE4604">
              <w:rPr>
                <w:sz w:val="18"/>
                <w:szCs w:val="18"/>
              </w:rPr>
              <w:t>Eil. 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8D1EF6F" w14:textId="77777777" w:rsidR="00AF65B2" w:rsidRPr="00BE4604" w:rsidRDefault="00AF65B2" w:rsidP="00AF65B2">
            <w:pPr>
              <w:jc w:val="both"/>
              <w:rPr>
                <w:sz w:val="18"/>
                <w:szCs w:val="18"/>
              </w:rPr>
            </w:pPr>
            <w:r w:rsidRPr="00BE4604">
              <w:rPr>
                <w:sz w:val="18"/>
                <w:szCs w:val="18"/>
              </w:rPr>
              <w:t>Darbuotojo pareigos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8DB36BC" w14:textId="77777777" w:rsidR="00AF65B2" w:rsidRPr="00BE4604" w:rsidRDefault="00AF65B2" w:rsidP="00AF65B2">
            <w:pPr>
              <w:jc w:val="both"/>
              <w:rPr>
                <w:sz w:val="18"/>
                <w:szCs w:val="18"/>
              </w:rPr>
            </w:pPr>
            <w:r w:rsidRPr="00BE4604">
              <w:rPr>
                <w:sz w:val="18"/>
                <w:szCs w:val="18"/>
              </w:rPr>
              <w:t>Vardas, pavardė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CCFBA17" w14:textId="77777777" w:rsidR="00AF65B2" w:rsidRPr="00BE4604" w:rsidRDefault="00AF65B2" w:rsidP="00AF65B2">
            <w:pPr>
              <w:jc w:val="both"/>
              <w:rPr>
                <w:sz w:val="18"/>
                <w:szCs w:val="18"/>
              </w:rPr>
            </w:pPr>
            <w:r w:rsidRPr="00BE4604">
              <w:rPr>
                <w:sz w:val="18"/>
                <w:szCs w:val="18"/>
              </w:rPr>
              <w:t>Data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822DE7F" w14:textId="77777777" w:rsidR="00AF65B2" w:rsidRPr="00BE4604" w:rsidRDefault="00AF65B2" w:rsidP="00AF65B2">
            <w:pPr>
              <w:jc w:val="both"/>
              <w:rPr>
                <w:sz w:val="18"/>
                <w:szCs w:val="18"/>
              </w:rPr>
            </w:pPr>
            <w:r w:rsidRPr="00BE4604">
              <w:rPr>
                <w:sz w:val="18"/>
                <w:szCs w:val="18"/>
              </w:rPr>
              <w:t>Pastabos</w:t>
            </w:r>
          </w:p>
        </w:tc>
      </w:tr>
      <w:tr w:rsidR="00AF65B2" w:rsidRPr="00AF65B2" w14:paraId="0EA248F2" w14:textId="77777777" w:rsidTr="004162F7">
        <w:trPr>
          <w:trHeight w:val="30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1A793B1" w14:textId="77777777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4D9E363" w14:textId="77777777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 xml:space="preserve">Teisės, personalo ir dokumentų valdymo skyriaus vedėja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5F530FE" w14:textId="77777777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 xml:space="preserve">Lijana </w:t>
            </w:r>
            <w:proofErr w:type="spellStart"/>
            <w:r w:rsidRPr="00953E32">
              <w:rPr>
                <w:sz w:val="18"/>
                <w:szCs w:val="18"/>
              </w:rPr>
              <w:t>Beinoraitė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A656CEB" w14:textId="357D474A" w:rsidR="00AF65B2" w:rsidRPr="00953E32" w:rsidRDefault="0037204A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202</w:t>
            </w:r>
            <w:r w:rsidR="008F4149" w:rsidRPr="00953E32">
              <w:rPr>
                <w:sz w:val="18"/>
                <w:szCs w:val="18"/>
              </w:rPr>
              <w:t>2</w:t>
            </w:r>
            <w:r w:rsidRPr="00953E32">
              <w:rPr>
                <w:sz w:val="18"/>
                <w:szCs w:val="18"/>
              </w:rPr>
              <w:t>-0</w:t>
            </w:r>
            <w:r w:rsidR="00C54F5B" w:rsidRPr="00953E32">
              <w:rPr>
                <w:sz w:val="18"/>
                <w:szCs w:val="18"/>
              </w:rPr>
              <w:t>9</w:t>
            </w:r>
            <w:r w:rsidRPr="00953E32">
              <w:rPr>
                <w:sz w:val="18"/>
                <w:szCs w:val="18"/>
              </w:rPr>
              <w:t>-</w:t>
            </w:r>
            <w:r w:rsidR="00953E32" w:rsidRPr="00953E32">
              <w:rPr>
                <w:sz w:val="18"/>
                <w:szCs w:val="18"/>
              </w:rPr>
              <w:t>07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0105BE6" w14:textId="77777777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</w:p>
        </w:tc>
      </w:tr>
      <w:tr w:rsidR="009C2BEC" w:rsidRPr="00AF65B2" w14:paraId="430EA860" w14:textId="77777777" w:rsidTr="004162F7">
        <w:trPr>
          <w:trHeight w:val="30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67F585E" w14:textId="75B999E6" w:rsidR="009C2BEC" w:rsidRPr="00953E32" w:rsidRDefault="009C2BEC" w:rsidP="009C2BEC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E6DF15B" w14:textId="104DE536" w:rsidR="009C2BEC" w:rsidRPr="00953E32" w:rsidRDefault="009C2BEC" w:rsidP="009C2BEC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Biudžeto valdymo skyriaus vedėj</w:t>
            </w:r>
            <w:r w:rsidR="0020374E" w:rsidRPr="00953E32">
              <w:rPr>
                <w:sz w:val="18"/>
                <w:szCs w:val="18"/>
              </w:rPr>
              <w:t>o pavaduotoja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AD0F66B" w14:textId="5FACDD18" w:rsidR="009C2BEC" w:rsidRPr="00953E32" w:rsidRDefault="0020374E" w:rsidP="009C2BEC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 xml:space="preserve">Birutė </w:t>
            </w:r>
            <w:proofErr w:type="spellStart"/>
            <w:r w:rsidRPr="00953E32">
              <w:rPr>
                <w:sz w:val="18"/>
                <w:szCs w:val="18"/>
              </w:rPr>
              <w:t>Gedrimienė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D8A2FDA" w14:textId="766AB811" w:rsidR="009C2BEC" w:rsidRPr="00953E32" w:rsidRDefault="009C2BEC" w:rsidP="009C2BEC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2022-0</w:t>
            </w:r>
            <w:r w:rsidR="00C54F5B" w:rsidRPr="00953E32">
              <w:rPr>
                <w:sz w:val="18"/>
                <w:szCs w:val="18"/>
              </w:rPr>
              <w:t>9</w:t>
            </w:r>
            <w:r w:rsidRPr="00953E32">
              <w:rPr>
                <w:sz w:val="18"/>
                <w:szCs w:val="18"/>
              </w:rPr>
              <w:t>-</w:t>
            </w:r>
            <w:r w:rsidR="00953E32" w:rsidRPr="00953E32">
              <w:rPr>
                <w:sz w:val="18"/>
                <w:szCs w:val="18"/>
              </w:rPr>
              <w:t>07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95A94E4" w14:textId="77777777" w:rsidR="009C2BEC" w:rsidRPr="00953E32" w:rsidRDefault="009C2BEC" w:rsidP="009C2BEC">
            <w:pPr>
              <w:jc w:val="both"/>
              <w:rPr>
                <w:sz w:val="18"/>
                <w:szCs w:val="18"/>
              </w:rPr>
            </w:pPr>
          </w:p>
        </w:tc>
      </w:tr>
      <w:tr w:rsidR="00AF65B2" w:rsidRPr="00AF65B2" w14:paraId="36FB46BA" w14:textId="77777777" w:rsidTr="004162F7">
        <w:trPr>
          <w:trHeight w:val="593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51CD9" w14:textId="1F8D0529" w:rsidR="00AF65B2" w:rsidRPr="00953E32" w:rsidRDefault="009C2BEC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3</w:t>
            </w:r>
            <w:r w:rsidR="00AF65B2" w:rsidRPr="00953E32"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4C0630E" w14:textId="77777777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Teisės, personalo ir dokumentų valdymo skyriaus vyriausioji specialistė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3A4D68B" w14:textId="77777777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Reda Lenkytė-Maniukė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5C74B38" w14:textId="4734D121" w:rsidR="00AF65B2" w:rsidRPr="00953E32" w:rsidRDefault="0037204A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202</w:t>
            </w:r>
            <w:r w:rsidR="008F4149" w:rsidRPr="00953E32">
              <w:rPr>
                <w:sz w:val="18"/>
                <w:szCs w:val="18"/>
              </w:rPr>
              <w:t>2</w:t>
            </w:r>
            <w:r w:rsidRPr="00953E32">
              <w:rPr>
                <w:sz w:val="18"/>
                <w:szCs w:val="18"/>
              </w:rPr>
              <w:t>-0</w:t>
            </w:r>
            <w:r w:rsidR="00C54F5B" w:rsidRPr="00953E32">
              <w:rPr>
                <w:sz w:val="18"/>
                <w:szCs w:val="18"/>
              </w:rPr>
              <w:t>9</w:t>
            </w:r>
            <w:r w:rsidRPr="00953E32">
              <w:rPr>
                <w:sz w:val="18"/>
                <w:szCs w:val="18"/>
              </w:rPr>
              <w:t>-</w:t>
            </w:r>
            <w:r w:rsidR="00953E32" w:rsidRPr="00953E32">
              <w:rPr>
                <w:sz w:val="18"/>
                <w:szCs w:val="18"/>
              </w:rPr>
              <w:t>07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99D6A13" w14:textId="77777777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</w:p>
        </w:tc>
      </w:tr>
      <w:tr w:rsidR="00AF65B2" w:rsidRPr="00AF65B2" w14:paraId="575FB3DE" w14:textId="77777777" w:rsidTr="004162F7">
        <w:trPr>
          <w:trHeight w:val="30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0D50FA8" w14:textId="5A3F7540" w:rsidR="00AF65B2" w:rsidRPr="00953E32" w:rsidRDefault="009C2BEC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4</w:t>
            </w:r>
            <w:r w:rsidR="00AF65B2" w:rsidRPr="00953E32"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8C681CF" w14:textId="7DF423E5" w:rsidR="00AF65B2" w:rsidRPr="00953E32" w:rsidRDefault="009C2BEC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Vyriausioji specialistė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282954B" w14:textId="77777777" w:rsidR="00AF65B2" w:rsidRPr="00953E32" w:rsidRDefault="009C2BEC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 xml:space="preserve">Simona </w:t>
            </w:r>
            <w:proofErr w:type="spellStart"/>
            <w:r w:rsidRPr="00953E32">
              <w:rPr>
                <w:sz w:val="18"/>
                <w:szCs w:val="18"/>
              </w:rPr>
              <w:t>Bušmaitė</w:t>
            </w:r>
            <w:proofErr w:type="spellEnd"/>
          </w:p>
          <w:p w14:paraId="226EE3FA" w14:textId="4F4B3023" w:rsidR="009C2BEC" w:rsidRPr="00953E32" w:rsidRDefault="009C2BEC" w:rsidP="00AF65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32CB861" w14:textId="79C1E991" w:rsidR="00AF65B2" w:rsidRPr="00953E32" w:rsidRDefault="0037204A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202</w:t>
            </w:r>
            <w:r w:rsidR="008F4149" w:rsidRPr="00953E32">
              <w:rPr>
                <w:sz w:val="18"/>
                <w:szCs w:val="18"/>
              </w:rPr>
              <w:t>2</w:t>
            </w:r>
            <w:r w:rsidRPr="00953E32">
              <w:rPr>
                <w:sz w:val="18"/>
                <w:szCs w:val="18"/>
              </w:rPr>
              <w:t>-0</w:t>
            </w:r>
            <w:r w:rsidR="00C54F5B" w:rsidRPr="00953E32">
              <w:rPr>
                <w:sz w:val="18"/>
                <w:szCs w:val="18"/>
              </w:rPr>
              <w:t>9</w:t>
            </w:r>
            <w:r w:rsidR="00953E32" w:rsidRPr="00953E32">
              <w:rPr>
                <w:sz w:val="18"/>
                <w:szCs w:val="18"/>
              </w:rPr>
              <w:t>-07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5AA0A73" w14:textId="77777777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</w:p>
        </w:tc>
      </w:tr>
      <w:tr w:rsidR="00AF65B2" w:rsidRPr="00AF65B2" w14:paraId="533BE908" w14:textId="77777777" w:rsidTr="009C2BEC">
        <w:trPr>
          <w:gridBefore w:val="1"/>
          <w:gridAfter w:val="1"/>
          <w:wBefore w:w="19" w:type="dxa"/>
          <w:wAfter w:w="112" w:type="dxa"/>
          <w:trHeight w:val="301"/>
        </w:trPr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4408A" w14:textId="77777777" w:rsidR="00AF65B2" w:rsidRPr="00AF65B2" w:rsidRDefault="00AF65B2" w:rsidP="00AF65B2">
            <w:pPr>
              <w:jc w:val="both"/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CAF66" w14:textId="77777777" w:rsidR="00AF65B2" w:rsidRPr="00AF65B2" w:rsidRDefault="00AF65B2" w:rsidP="00AF65B2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978C" w14:textId="77777777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Priimtą sprendimą išsiųsti:</w:t>
            </w:r>
          </w:p>
          <w:p w14:paraId="3FAFB83E" w14:textId="77777777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1. Vyriausybės atstovų įstaigos Vyriausybės atstovui Klaipėdos ir Tauragės apskrityse el. paštu.</w:t>
            </w:r>
          </w:p>
        </w:tc>
      </w:tr>
      <w:tr w:rsidR="00AF65B2" w:rsidRPr="00AF65B2" w14:paraId="250EAE06" w14:textId="77777777" w:rsidTr="009C2BEC">
        <w:trPr>
          <w:gridBefore w:val="1"/>
          <w:gridAfter w:val="1"/>
          <w:wBefore w:w="19" w:type="dxa"/>
          <w:wAfter w:w="112" w:type="dxa"/>
          <w:trHeight w:val="301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AED3" w14:textId="77777777" w:rsidR="00AF65B2" w:rsidRPr="00AF65B2" w:rsidRDefault="00AF65B2" w:rsidP="00AF65B2">
            <w:pPr>
              <w:jc w:val="both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0AAA31A" w14:textId="77777777" w:rsidR="00AF65B2" w:rsidRPr="00AF65B2" w:rsidRDefault="00AF65B2" w:rsidP="00AF65B2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FFD1A" w14:textId="4FFAB172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2.</w:t>
            </w:r>
            <w:r w:rsidR="001829EC" w:rsidRPr="00953E32">
              <w:rPr>
                <w:sz w:val="18"/>
                <w:szCs w:val="18"/>
              </w:rPr>
              <w:t xml:space="preserve"> </w:t>
            </w:r>
            <w:r w:rsidR="008F4149" w:rsidRPr="00953E32">
              <w:rPr>
                <w:sz w:val="18"/>
                <w:szCs w:val="18"/>
              </w:rPr>
              <w:t>Ikimokyklinio ir b</w:t>
            </w:r>
            <w:r w:rsidRPr="00953E32">
              <w:rPr>
                <w:sz w:val="18"/>
                <w:szCs w:val="18"/>
              </w:rPr>
              <w:t>endrojo ugdymo mokykloms.</w:t>
            </w:r>
          </w:p>
          <w:p w14:paraId="7ADDB492" w14:textId="6BC96B31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3. Švietimo</w:t>
            </w:r>
            <w:r w:rsidR="008F4149" w:rsidRPr="00953E32">
              <w:rPr>
                <w:sz w:val="18"/>
                <w:szCs w:val="18"/>
              </w:rPr>
              <w:t xml:space="preserve"> </w:t>
            </w:r>
            <w:r w:rsidRPr="00953E32">
              <w:rPr>
                <w:sz w:val="18"/>
                <w:szCs w:val="18"/>
              </w:rPr>
              <w:t>ir sporto skyriui.</w:t>
            </w:r>
          </w:p>
          <w:p w14:paraId="266534FC" w14:textId="573DAD87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 xml:space="preserve">4. </w:t>
            </w:r>
            <w:r w:rsidR="00953B63" w:rsidRPr="00953E32">
              <w:rPr>
                <w:sz w:val="18"/>
                <w:szCs w:val="18"/>
              </w:rPr>
              <w:t>Biudžeto valdymo</w:t>
            </w:r>
            <w:r w:rsidRPr="00953E32">
              <w:rPr>
                <w:sz w:val="18"/>
                <w:szCs w:val="18"/>
              </w:rPr>
              <w:t xml:space="preserve"> skyriui.</w:t>
            </w:r>
          </w:p>
          <w:p w14:paraId="13AE6969" w14:textId="0314E8AC" w:rsidR="00AF65B2" w:rsidRPr="00953E32" w:rsidRDefault="00AF65B2" w:rsidP="00AF65B2">
            <w:pPr>
              <w:jc w:val="both"/>
              <w:rPr>
                <w:sz w:val="18"/>
                <w:szCs w:val="18"/>
              </w:rPr>
            </w:pPr>
            <w:r w:rsidRPr="00953E32">
              <w:rPr>
                <w:sz w:val="18"/>
                <w:szCs w:val="18"/>
              </w:rPr>
              <w:t>5.Biudžetinių įstaigų buhalterinės apskaitos tvarkymo centrui.</w:t>
            </w:r>
          </w:p>
        </w:tc>
      </w:tr>
    </w:tbl>
    <w:p w14:paraId="02D04BC0" w14:textId="19BAEBED" w:rsidR="008C20A1" w:rsidRPr="00953E32" w:rsidRDefault="00D60EFA">
      <w:pPr>
        <w:rPr>
          <w:sz w:val="22"/>
          <w:szCs w:val="22"/>
        </w:rPr>
      </w:pPr>
      <w:r w:rsidRPr="00953E32">
        <w:rPr>
          <w:sz w:val="22"/>
          <w:szCs w:val="22"/>
        </w:rPr>
        <w:t>Projekto autor</w:t>
      </w:r>
      <w:r w:rsidR="001829EC" w:rsidRPr="00953E32">
        <w:rPr>
          <w:sz w:val="22"/>
          <w:szCs w:val="22"/>
        </w:rPr>
        <w:t>ė</w:t>
      </w:r>
      <w:r w:rsidRPr="00953E32">
        <w:rPr>
          <w:sz w:val="22"/>
          <w:szCs w:val="22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953E32" w14:paraId="02D04BC4" w14:textId="77777777" w:rsidTr="00825E3E">
        <w:trPr>
          <w:trHeight w:val="180"/>
        </w:trPr>
        <w:tc>
          <w:tcPr>
            <w:tcW w:w="6379" w:type="dxa"/>
          </w:tcPr>
          <w:p w14:paraId="02D04BC2" w14:textId="788ED4E4" w:rsidR="00825E3E" w:rsidRPr="00953E32" w:rsidRDefault="00825E3E" w:rsidP="00AF65B2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953E32">
              <w:rPr>
                <w:sz w:val="22"/>
                <w:szCs w:val="22"/>
                <w:lang w:eastAsia="de-DE"/>
              </w:rPr>
              <w:t>Švietimo</w:t>
            </w:r>
            <w:r w:rsidR="008F4149" w:rsidRPr="00953E32">
              <w:rPr>
                <w:sz w:val="22"/>
                <w:szCs w:val="22"/>
                <w:lang w:eastAsia="de-DE"/>
              </w:rPr>
              <w:t xml:space="preserve"> </w:t>
            </w:r>
            <w:r w:rsidRPr="00953E32">
              <w:rPr>
                <w:sz w:val="22"/>
                <w:szCs w:val="22"/>
                <w:lang w:eastAsia="de-DE"/>
              </w:rPr>
              <w:t>ir sporto skyri</w:t>
            </w:r>
            <w:r w:rsidR="00AF65B2" w:rsidRPr="00953E32">
              <w:rPr>
                <w:sz w:val="22"/>
                <w:szCs w:val="22"/>
                <w:lang w:eastAsia="de-DE"/>
              </w:rPr>
              <w:t>aus vedėja</w:t>
            </w:r>
          </w:p>
        </w:tc>
        <w:tc>
          <w:tcPr>
            <w:tcW w:w="3402" w:type="dxa"/>
          </w:tcPr>
          <w:p w14:paraId="02D04BC3" w14:textId="77777777" w:rsidR="00825E3E" w:rsidRPr="00953E32" w:rsidRDefault="00825E3E" w:rsidP="00825E3E">
            <w:pPr>
              <w:ind w:right="-105"/>
              <w:jc w:val="right"/>
              <w:rPr>
                <w:sz w:val="22"/>
                <w:szCs w:val="22"/>
              </w:rPr>
            </w:pPr>
            <w:r w:rsidRPr="00953E32">
              <w:rPr>
                <w:sz w:val="22"/>
                <w:szCs w:val="22"/>
                <w:lang w:eastAsia="de-DE"/>
              </w:rPr>
              <w:t>Renata Kilijonienė</w:t>
            </w:r>
          </w:p>
        </w:tc>
      </w:tr>
    </w:tbl>
    <w:p w14:paraId="4BB65503" w14:textId="77777777" w:rsidR="00BE4604" w:rsidRPr="00953E32" w:rsidRDefault="00BE4604" w:rsidP="0042787C">
      <w:pPr>
        <w:jc w:val="both"/>
        <w:rPr>
          <w:sz w:val="22"/>
          <w:szCs w:val="22"/>
        </w:rPr>
      </w:pPr>
    </w:p>
    <w:p w14:paraId="02D04BC9" w14:textId="5EB47340" w:rsidR="0042787C" w:rsidRPr="00953E32" w:rsidRDefault="00C60D3D" w:rsidP="0042787C">
      <w:pPr>
        <w:jc w:val="both"/>
        <w:rPr>
          <w:sz w:val="22"/>
          <w:szCs w:val="22"/>
        </w:rPr>
      </w:pPr>
      <w:r w:rsidRPr="00953E32">
        <w:rPr>
          <w:sz w:val="22"/>
          <w:szCs w:val="22"/>
        </w:rPr>
        <w:t>SUDERINTA</w:t>
      </w:r>
      <w:r w:rsidRPr="00953E32">
        <w:rPr>
          <w:sz w:val="22"/>
          <w:szCs w:val="22"/>
        </w:rPr>
        <w:br/>
      </w:r>
      <w:r w:rsidR="0042787C" w:rsidRPr="00953E32">
        <w:rPr>
          <w:sz w:val="22"/>
          <w:szCs w:val="22"/>
        </w:rPr>
        <w:t>Administracijos direktori</w:t>
      </w:r>
      <w:r w:rsidR="005646E8" w:rsidRPr="00953E32">
        <w:rPr>
          <w:sz w:val="22"/>
          <w:szCs w:val="22"/>
        </w:rPr>
        <w:t>us</w:t>
      </w:r>
    </w:p>
    <w:p w14:paraId="22BEFD7E" w14:textId="77777777" w:rsidR="0074367E" w:rsidRPr="00953E32" w:rsidRDefault="0074367E">
      <w:pPr>
        <w:jc w:val="both"/>
        <w:rPr>
          <w:sz w:val="22"/>
          <w:szCs w:val="22"/>
        </w:rPr>
      </w:pPr>
      <w:r w:rsidRPr="00953E32">
        <w:rPr>
          <w:sz w:val="22"/>
          <w:szCs w:val="22"/>
        </w:rPr>
        <w:t xml:space="preserve">Žydrūnas </w:t>
      </w:r>
      <w:proofErr w:type="spellStart"/>
      <w:r w:rsidRPr="00953E32">
        <w:rPr>
          <w:sz w:val="22"/>
          <w:szCs w:val="22"/>
        </w:rPr>
        <w:t>Ramanavičius</w:t>
      </w:r>
      <w:proofErr w:type="spellEnd"/>
      <w:r w:rsidRPr="00953E32">
        <w:rPr>
          <w:sz w:val="22"/>
          <w:szCs w:val="22"/>
        </w:rPr>
        <w:t xml:space="preserve"> </w:t>
      </w:r>
    </w:p>
    <w:p w14:paraId="02D04BCB" w14:textId="33F59738" w:rsidR="00B07BC5" w:rsidRPr="00953E32" w:rsidRDefault="00025344">
      <w:pPr>
        <w:jc w:val="both"/>
        <w:rPr>
          <w:sz w:val="22"/>
          <w:szCs w:val="22"/>
        </w:rPr>
      </w:pPr>
      <w:r w:rsidRPr="00953E32">
        <w:rPr>
          <w:sz w:val="22"/>
          <w:szCs w:val="22"/>
        </w:rPr>
        <w:t>202</w:t>
      </w:r>
      <w:r w:rsidR="008F4149" w:rsidRPr="00953E32">
        <w:rPr>
          <w:sz w:val="22"/>
          <w:szCs w:val="22"/>
        </w:rPr>
        <w:t>2</w:t>
      </w:r>
      <w:r w:rsidRPr="00953E32">
        <w:rPr>
          <w:sz w:val="22"/>
          <w:szCs w:val="22"/>
        </w:rPr>
        <w:t>-0</w:t>
      </w:r>
      <w:r w:rsidR="00A75B33" w:rsidRPr="00953E32">
        <w:rPr>
          <w:sz w:val="22"/>
          <w:szCs w:val="22"/>
        </w:rPr>
        <w:t>9-</w:t>
      </w:r>
      <w:r w:rsidR="00953E32" w:rsidRPr="00953E32">
        <w:rPr>
          <w:sz w:val="22"/>
          <w:szCs w:val="22"/>
        </w:rPr>
        <w:t>07</w:t>
      </w:r>
    </w:p>
    <w:sectPr w:rsidR="00B07BC5" w:rsidRPr="00953E32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C14F" w14:textId="77777777" w:rsidR="00955DB9" w:rsidRDefault="00955DB9">
      <w:r>
        <w:separator/>
      </w:r>
    </w:p>
  </w:endnote>
  <w:endnote w:type="continuationSeparator" w:id="0">
    <w:p w14:paraId="6DC968A7" w14:textId="77777777" w:rsidR="00955DB9" w:rsidRDefault="0095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9905" w14:textId="77777777" w:rsidR="00955DB9" w:rsidRDefault="00955DB9">
      <w:r>
        <w:separator/>
      </w:r>
    </w:p>
  </w:footnote>
  <w:footnote w:type="continuationSeparator" w:id="0">
    <w:p w14:paraId="68184E29" w14:textId="77777777" w:rsidR="00955DB9" w:rsidRDefault="0095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25344"/>
    <w:rsid w:val="0004451A"/>
    <w:rsid w:val="00164152"/>
    <w:rsid w:val="001829EC"/>
    <w:rsid w:val="0020374E"/>
    <w:rsid w:val="00216EDF"/>
    <w:rsid w:val="002513EC"/>
    <w:rsid w:val="00294359"/>
    <w:rsid w:val="002E76F0"/>
    <w:rsid w:val="00351C61"/>
    <w:rsid w:val="0037204A"/>
    <w:rsid w:val="003B4A17"/>
    <w:rsid w:val="003F236F"/>
    <w:rsid w:val="004162F7"/>
    <w:rsid w:val="0042787C"/>
    <w:rsid w:val="004C679C"/>
    <w:rsid w:val="005646E8"/>
    <w:rsid w:val="005A508C"/>
    <w:rsid w:val="005E31E8"/>
    <w:rsid w:val="006768AC"/>
    <w:rsid w:val="006C05DC"/>
    <w:rsid w:val="00724C4D"/>
    <w:rsid w:val="0074367E"/>
    <w:rsid w:val="00775223"/>
    <w:rsid w:val="00810B73"/>
    <w:rsid w:val="00825E3E"/>
    <w:rsid w:val="008357A9"/>
    <w:rsid w:val="008452EF"/>
    <w:rsid w:val="008C20A1"/>
    <w:rsid w:val="008E0682"/>
    <w:rsid w:val="008F4149"/>
    <w:rsid w:val="0091376F"/>
    <w:rsid w:val="009141B1"/>
    <w:rsid w:val="00953B63"/>
    <w:rsid w:val="00953E32"/>
    <w:rsid w:val="00955DB9"/>
    <w:rsid w:val="009C2BEC"/>
    <w:rsid w:val="009E2F24"/>
    <w:rsid w:val="00A75B33"/>
    <w:rsid w:val="00AC3C00"/>
    <w:rsid w:val="00AF65B2"/>
    <w:rsid w:val="00B07BC5"/>
    <w:rsid w:val="00B41040"/>
    <w:rsid w:val="00BA23E8"/>
    <w:rsid w:val="00BE4604"/>
    <w:rsid w:val="00C03CDA"/>
    <w:rsid w:val="00C54F5B"/>
    <w:rsid w:val="00C60158"/>
    <w:rsid w:val="00C60D3D"/>
    <w:rsid w:val="00CE2DAC"/>
    <w:rsid w:val="00D036EB"/>
    <w:rsid w:val="00D45935"/>
    <w:rsid w:val="00D60EFA"/>
    <w:rsid w:val="00D61AE2"/>
    <w:rsid w:val="00D93E7B"/>
    <w:rsid w:val="00E3360E"/>
    <w:rsid w:val="00EA7894"/>
    <w:rsid w:val="00EF0DF4"/>
    <w:rsid w:val="00F158F9"/>
    <w:rsid w:val="00F26DA9"/>
    <w:rsid w:val="00F8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ataisymai">
    <w:name w:val="Revision"/>
    <w:hidden/>
    <w:uiPriority w:val="99"/>
    <w:semiHidden/>
    <w:rsid w:val="00BE46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Sadauskienė, Dalia</cp:lastModifiedBy>
  <cp:revision>2</cp:revision>
  <dcterms:created xsi:type="dcterms:W3CDTF">2022-09-07T12:10:00Z</dcterms:created>
  <dcterms:modified xsi:type="dcterms:W3CDTF">2022-09-07T12:10:00Z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