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4712A3" w14:paraId="20E270AE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74517" w14:textId="77777777" w:rsidR="004712A3" w:rsidRPr="00E239FA" w:rsidRDefault="004712A3" w:rsidP="0030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9FA"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4712A3" w14:paraId="11B3EA4A" w14:textId="77777777" w:rsidTr="0030358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A097736" w14:textId="77777777" w:rsidR="004712A3" w:rsidRDefault="004712A3" w:rsidP="00303582">
            <w:pPr>
              <w:rPr>
                <w:color w:val="000000"/>
                <w:sz w:val="20"/>
              </w:rPr>
            </w:pPr>
          </w:p>
          <w:p w14:paraId="482F2EB4" w14:textId="77777777" w:rsidR="004712A3" w:rsidRDefault="004712A3" w:rsidP="00303582">
            <w:pPr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51F924C" w14:textId="77777777" w:rsidR="004712A3" w:rsidRDefault="004712A3" w:rsidP="00303582">
            <w:pPr>
              <w:rPr>
                <w:color w:val="000000"/>
                <w:sz w:val="20"/>
              </w:rPr>
            </w:pPr>
          </w:p>
          <w:p w14:paraId="373C3E75" w14:textId="77777777" w:rsidR="004712A3" w:rsidRDefault="004712A3" w:rsidP="003035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1D34E7F9" w14:textId="77777777" w:rsidR="004712A3" w:rsidRPr="007905D7" w:rsidRDefault="004712A3" w:rsidP="00303582">
            <w:pPr>
              <w:rPr>
                <w:color w:val="000000"/>
                <w:sz w:val="20"/>
                <w:szCs w:val="20"/>
              </w:rPr>
            </w:pPr>
            <w:r w:rsidRPr="00D24145">
              <w:rPr>
                <w:sz w:val="20"/>
                <w:szCs w:val="20"/>
              </w:rPr>
              <w:t>Petras Pušinskas</w:t>
            </w:r>
          </w:p>
        </w:tc>
      </w:tr>
      <w:tr w:rsidR="004712A3" w14:paraId="4DC4F44E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FE084" w14:textId="77777777" w:rsidR="004712A3" w:rsidRPr="00E239FA" w:rsidRDefault="004712A3" w:rsidP="00303582">
            <w:pPr>
              <w:jc w:val="center"/>
              <w:rPr>
                <w:b/>
                <w:bCs/>
                <w:color w:val="000000"/>
              </w:rPr>
            </w:pPr>
            <w:r w:rsidRPr="00E239FA">
              <w:rPr>
                <w:b/>
                <w:bCs/>
                <w:color w:val="000000"/>
              </w:rPr>
              <w:t>SPRENDIMAS</w:t>
            </w:r>
          </w:p>
        </w:tc>
      </w:tr>
      <w:tr w:rsidR="004712A3" w14:paraId="1BC85FF2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D31B3" w14:textId="77777777" w:rsidR="004712A3" w:rsidRPr="00E32840" w:rsidRDefault="005B7689" w:rsidP="00F84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DĖL SKUODO </w:t>
            </w:r>
            <w:r w:rsidR="00AC65B2">
              <w:rPr>
                <w:b/>
                <w:bCs/>
                <w:color w:val="000000"/>
              </w:rPr>
              <w:t>PRANCIŠKAUS ŽADEIKIO GIMNAZIJOS</w:t>
            </w:r>
            <w:r w:rsidR="0096779C">
              <w:rPr>
                <w:b/>
                <w:bCs/>
                <w:color w:val="000000"/>
              </w:rPr>
              <w:t xml:space="preserve"> DIREKTOR</w:t>
            </w:r>
            <w:r w:rsidR="00F8495F">
              <w:rPr>
                <w:b/>
                <w:bCs/>
                <w:color w:val="000000"/>
              </w:rPr>
              <w:t>ĖS</w:t>
            </w:r>
            <w:r w:rsidR="00AC65B2">
              <w:rPr>
                <w:b/>
                <w:bCs/>
                <w:color w:val="000000"/>
              </w:rPr>
              <w:t xml:space="preserve"> GRAŽIN</w:t>
            </w:r>
            <w:r w:rsidR="00F8495F">
              <w:rPr>
                <w:b/>
                <w:bCs/>
                <w:color w:val="000000"/>
              </w:rPr>
              <w:t>OS SKARIENĖS</w:t>
            </w:r>
            <w:r w:rsidR="00AC65B2">
              <w:rPr>
                <w:b/>
                <w:bCs/>
                <w:color w:val="000000"/>
              </w:rPr>
              <w:t xml:space="preserve"> </w:t>
            </w:r>
            <w:r w:rsidR="00F8495F" w:rsidRPr="00F8495F">
              <w:rPr>
                <w:b/>
              </w:rPr>
              <w:t>DARBO SUTARTIES PAKEITIMO</w:t>
            </w:r>
          </w:p>
        </w:tc>
      </w:tr>
      <w:tr w:rsidR="004712A3" w14:paraId="5FAC0402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57810" w14:textId="77777777" w:rsidR="004712A3" w:rsidRPr="0014297F" w:rsidRDefault="004712A3" w:rsidP="00303582">
            <w:pPr>
              <w:jc w:val="center"/>
              <w:rPr>
                <w:color w:val="000000"/>
              </w:rPr>
            </w:pPr>
          </w:p>
        </w:tc>
      </w:tr>
      <w:tr w:rsidR="004712A3" w:rsidRPr="00BD21DE" w14:paraId="7D67E922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2A6DA" w14:textId="77777777" w:rsidR="004712A3" w:rsidRPr="00BD21DE" w:rsidRDefault="00907A47" w:rsidP="00303582">
            <w:pPr>
              <w:jc w:val="center"/>
              <w:rPr>
                <w:color w:val="000000"/>
              </w:rPr>
            </w:pPr>
            <w:r w:rsidRPr="00D24145">
              <w:t>2018 m. sausio 15 d.</w:t>
            </w:r>
            <w:r>
              <w:t xml:space="preserve"> </w:t>
            </w:r>
            <w:r w:rsidRPr="00BD21DE">
              <w:rPr>
                <w:color w:val="000000"/>
              </w:rPr>
              <w:t xml:space="preserve">Nr. </w:t>
            </w:r>
            <w:r w:rsidRPr="00D24145">
              <w:t>T10-15</w:t>
            </w:r>
            <w:r>
              <w:rPr>
                <w:color w:val="000000"/>
              </w:rPr>
              <w:t>/T9-</w:t>
            </w:r>
          </w:p>
        </w:tc>
      </w:tr>
      <w:tr w:rsidR="004712A3" w:rsidRPr="00BD21DE" w14:paraId="2701E9C3" w14:textId="77777777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7CBCB" w14:textId="77777777"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BD21DE">
              <w:rPr>
                <w:color w:val="000000"/>
              </w:rPr>
              <w:t>Skuodas</w:t>
            </w:r>
          </w:p>
        </w:tc>
      </w:tr>
    </w:tbl>
    <w:p w14:paraId="0F71AE77" w14:textId="77777777" w:rsidR="004712A3" w:rsidRPr="00BD21DE" w:rsidRDefault="004712A3" w:rsidP="004712A3">
      <w:pPr>
        <w:jc w:val="both"/>
      </w:pPr>
    </w:p>
    <w:p w14:paraId="173ECFCB" w14:textId="77777777" w:rsidR="004712A3" w:rsidRDefault="004712A3" w:rsidP="004712A3">
      <w:pPr>
        <w:jc w:val="both"/>
      </w:pPr>
      <w:r>
        <w:tab/>
      </w:r>
    </w:p>
    <w:p w14:paraId="5FB659F0" w14:textId="77777777" w:rsidR="00457BED" w:rsidRDefault="005B7689" w:rsidP="00457BED">
      <w:pPr>
        <w:ind w:firstLine="1276"/>
        <w:jc w:val="both"/>
        <w:rPr>
          <w:lang w:eastAsia="lt-LT"/>
        </w:rPr>
      </w:pPr>
      <w:r w:rsidRPr="00754EED">
        <w:rPr>
          <w:lang w:eastAsia="lt-LT"/>
        </w:rPr>
        <w:t xml:space="preserve">Vadovaudamasi Lietuvos Respublikos vietos savivaldos įstatymo 16 straipsnio 2 dalies </w:t>
      </w:r>
      <w:r w:rsidR="00DF7614">
        <w:rPr>
          <w:lang w:eastAsia="lt-LT"/>
        </w:rPr>
        <w:t>21</w:t>
      </w:r>
      <w:r w:rsidRPr="00754EED">
        <w:rPr>
          <w:lang w:eastAsia="lt-LT"/>
        </w:rPr>
        <w:t xml:space="preserve"> punktu,</w:t>
      </w:r>
      <w:r w:rsidR="00F8495F">
        <w:rPr>
          <w:lang w:eastAsia="lt-LT"/>
        </w:rPr>
        <w:t xml:space="preserve"> </w:t>
      </w:r>
      <w:r w:rsidR="00F8495F" w:rsidRPr="003B4E45">
        <w:t xml:space="preserve">Lietuvos Respublikos </w:t>
      </w:r>
      <w:r w:rsidR="00F8495F">
        <w:t>darbo kodekso 35 straipsnio 1 ir 4 dalimis,</w:t>
      </w:r>
      <w:r w:rsidRPr="00754EED">
        <w:rPr>
          <w:lang w:eastAsia="lt-LT"/>
        </w:rPr>
        <w:t xml:space="preserve"> </w:t>
      </w:r>
      <w:r w:rsidR="00DF7614">
        <w:t>Lietuvos Respublikos valstybės ir savivaldybių įstaigų darbuotojų darbo apmokėjimo įstatymo 10 straipsniu</w:t>
      </w:r>
      <w:r w:rsidRPr="00754EED">
        <w:rPr>
          <w:lang w:eastAsia="lt-LT"/>
        </w:rPr>
        <w:t xml:space="preserve"> </w:t>
      </w:r>
      <w:r w:rsidR="008C5FB6">
        <w:rPr>
          <w:lang w:eastAsia="lt-LT"/>
        </w:rPr>
        <w:t>ir atsižvelgdama</w:t>
      </w:r>
      <w:r w:rsidR="008C5FB6" w:rsidRPr="008C5FB6">
        <w:rPr>
          <w:lang w:eastAsia="lt-LT"/>
        </w:rPr>
        <w:t xml:space="preserve"> į </w:t>
      </w:r>
      <w:r w:rsidR="008C5FB6">
        <w:t xml:space="preserve">Skuodo Pranciškaus Žadeikio gimnazijos </w:t>
      </w:r>
      <w:r w:rsidR="008C5FB6" w:rsidRPr="008C5FB6">
        <w:rPr>
          <w:lang w:eastAsia="lt-LT"/>
        </w:rPr>
        <w:t xml:space="preserve">2018 m. sausio 10 d. </w:t>
      </w:r>
      <w:r w:rsidR="008C5FB6">
        <w:rPr>
          <w:lang w:eastAsia="lt-LT"/>
        </w:rPr>
        <w:t>raštą Nr. 2R-6 „Dėl priemokos skyrimo“</w:t>
      </w:r>
      <w:r w:rsidR="008C5FB6" w:rsidRPr="00754EED">
        <w:rPr>
          <w:lang w:eastAsia="lt-LT"/>
        </w:rPr>
        <w:t xml:space="preserve"> </w:t>
      </w:r>
      <w:r w:rsidRPr="00754EED">
        <w:rPr>
          <w:lang w:eastAsia="lt-LT"/>
        </w:rPr>
        <w:t xml:space="preserve">Skuodo rajono savivaldybės taryba </w:t>
      </w:r>
      <w:r w:rsidRPr="00754EED">
        <w:rPr>
          <w:spacing w:val="60"/>
          <w:lang w:eastAsia="lt-LT"/>
        </w:rPr>
        <w:t>nusprendžia</w:t>
      </w:r>
      <w:r w:rsidR="003B7C08">
        <w:rPr>
          <w:spacing w:val="60"/>
          <w:lang w:eastAsia="lt-LT"/>
        </w:rPr>
        <w:t>:</w:t>
      </w:r>
    </w:p>
    <w:p w14:paraId="71A5390E" w14:textId="77777777" w:rsidR="00457BED" w:rsidRDefault="00457BED" w:rsidP="00457BED">
      <w:pPr>
        <w:ind w:firstLine="1259"/>
        <w:jc w:val="both"/>
        <w:rPr>
          <w:lang w:eastAsia="lt-LT"/>
        </w:rPr>
      </w:pPr>
      <w:r w:rsidRPr="00457BED">
        <w:t xml:space="preserve">1. Pakeisti  Skuodo Pranciškaus Žadeikio gimnazijos direktorės Gražinos </w:t>
      </w:r>
      <w:proofErr w:type="spellStart"/>
      <w:r w:rsidRPr="00457BED">
        <w:t>Skarienės</w:t>
      </w:r>
      <w:proofErr w:type="spellEnd"/>
      <w:r w:rsidRPr="00457BED">
        <w:t xml:space="preserve"> 2013 m. sausio 28 d. darbo sutartį Nr. A12-1125, sudar</w:t>
      </w:r>
      <w:r w:rsidR="00907A47">
        <w:t>ydama</w:t>
      </w:r>
      <w:r w:rsidRPr="00457BED">
        <w:t xml:space="preserve"> susitarimą dėl papildomo darbo šiomis sąlygomis:</w:t>
      </w:r>
      <w:r w:rsidRPr="00457BED">
        <w:rPr>
          <w:lang w:eastAsia="lt-LT"/>
        </w:rPr>
        <w:t xml:space="preserve"> </w:t>
      </w:r>
    </w:p>
    <w:p w14:paraId="6A8ACB5D" w14:textId="77777777" w:rsidR="00457BED" w:rsidRPr="00457BED" w:rsidRDefault="00457BED" w:rsidP="00457BED">
      <w:pPr>
        <w:ind w:firstLine="1259"/>
        <w:jc w:val="both"/>
        <w:rPr>
          <w:lang w:eastAsia="lt-LT"/>
        </w:rPr>
      </w:pPr>
      <w:r>
        <w:rPr>
          <w:lang w:eastAsia="lt-LT"/>
        </w:rPr>
        <w:t>1.</w:t>
      </w:r>
      <w:r w:rsidRPr="00457BED">
        <w:rPr>
          <w:lang w:eastAsia="lt-LT"/>
        </w:rPr>
        <w:t xml:space="preserve">1. Papildoma darbo funkcija – </w:t>
      </w:r>
      <w:r w:rsidR="00992719">
        <w:t xml:space="preserve">projekto </w:t>
      </w:r>
      <w:r w:rsidR="00992719">
        <w:rPr>
          <w:color w:val="000000"/>
        </w:rPr>
        <w:t xml:space="preserve">„Matematikos mokymosi procesų tobulinimas Skuodo Pranciškaus Žadeikio ir Kretingos J. Pabrėžos universitetinėje </w:t>
      </w:r>
      <w:r w:rsidR="00907A47">
        <w:rPr>
          <w:color w:val="000000"/>
        </w:rPr>
        <w:t>gimnazijo</w:t>
      </w:r>
      <w:r w:rsidR="00016E1C">
        <w:rPr>
          <w:color w:val="000000"/>
        </w:rPr>
        <w:t>s</w:t>
      </w:r>
      <w:r w:rsidR="00907A47">
        <w:rPr>
          <w:color w:val="000000"/>
        </w:rPr>
        <w:t>e“ (toliau – projekto</w:t>
      </w:r>
      <w:r w:rsidR="00992719">
        <w:rPr>
          <w:color w:val="000000"/>
        </w:rPr>
        <w:t xml:space="preserve">) </w:t>
      </w:r>
      <w:r w:rsidR="00992719" w:rsidRPr="008C5FB6">
        <w:rPr>
          <w:lang w:eastAsia="lt-LT"/>
        </w:rPr>
        <w:t>įgyvendin</w:t>
      </w:r>
      <w:r w:rsidR="00992719">
        <w:rPr>
          <w:lang w:eastAsia="lt-LT"/>
        </w:rPr>
        <w:t>imas</w:t>
      </w:r>
      <w:r w:rsidR="007961FB">
        <w:rPr>
          <w:lang w:eastAsia="lt-LT"/>
        </w:rPr>
        <w:t xml:space="preserve">, </w:t>
      </w:r>
      <w:r w:rsidR="00907A47">
        <w:rPr>
          <w:lang w:eastAsia="lt-LT"/>
        </w:rPr>
        <w:t>einant</w:t>
      </w:r>
      <w:r w:rsidR="007961FB">
        <w:rPr>
          <w:lang w:eastAsia="lt-LT"/>
        </w:rPr>
        <w:t xml:space="preserve"> projekto vadovo pareigas</w:t>
      </w:r>
      <w:r w:rsidRPr="00457BED">
        <w:rPr>
          <w:lang w:eastAsia="lt-LT"/>
        </w:rPr>
        <w:t>.</w:t>
      </w:r>
    </w:p>
    <w:p w14:paraId="69A8A399" w14:textId="77777777" w:rsidR="00457BED" w:rsidRPr="002445EE" w:rsidRDefault="00457BED" w:rsidP="00457BED">
      <w:pPr>
        <w:ind w:firstLine="1259"/>
        <w:jc w:val="both"/>
        <w:rPr>
          <w:lang w:eastAsia="lt-LT"/>
        </w:rPr>
      </w:pPr>
      <w:r>
        <w:rPr>
          <w:lang w:eastAsia="lt-LT"/>
        </w:rPr>
        <w:t>1.</w:t>
      </w:r>
      <w:r w:rsidRPr="002445EE">
        <w:rPr>
          <w:lang w:eastAsia="lt-LT"/>
        </w:rPr>
        <w:t>2. Funkcija atliekama tuo pačiu metu kaip ir pagrindinė darbo funkcija.</w:t>
      </w:r>
    </w:p>
    <w:p w14:paraId="0599053E" w14:textId="77777777" w:rsidR="00457BED" w:rsidRDefault="00457BED" w:rsidP="00457BED">
      <w:pPr>
        <w:ind w:firstLine="1259"/>
        <w:jc w:val="both"/>
        <w:rPr>
          <w:lang w:eastAsia="lt-LT"/>
        </w:rPr>
      </w:pPr>
      <w:r>
        <w:rPr>
          <w:lang w:eastAsia="lt-LT"/>
        </w:rPr>
        <w:t xml:space="preserve">1.3. Nustatoma 100 Eur pareiginės algos </w:t>
      </w:r>
      <w:r w:rsidRPr="007E15E4">
        <w:rPr>
          <w:lang w:eastAsia="lt-LT"/>
        </w:rPr>
        <w:t>pri</w:t>
      </w:r>
      <w:r>
        <w:rPr>
          <w:lang w:eastAsia="lt-LT"/>
        </w:rPr>
        <w:t xml:space="preserve">emoka </w:t>
      </w:r>
      <w:r w:rsidR="00907A47">
        <w:rPr>
          <w:lang w:eastAsia="lt-LT"/>
        </w:rPr>
        <w:t xml:space="preserve">kas mėnesį </w:t>
      </w:r>
      <w:r>
        <w:rPr>
          <w:lang w:eastAsia="lt-LT"/>
        </w:rPr>
        <w:t>už papildomą darbą</w:t>
      </w:r>
      <w:r w:rsidRPr="007E15E4">
        <w:rPr>
          <w:lang w:eastAsia="lt-LT"/>
        </w:rPr>
        <w:t xml:space="preserve">. </w:t>
      </w:r>
    </w:p>
    <w:p w14:paraId="5A6ADB23" w14:textId="77777777" w:rsidR="00457BED" w:rsidRDefault="00457BED" w:rsidP="00457BED">
      <w:pPr>
        <w:ind w:firstLine="1259"/>
        <w:jc w:val="both"/>
        <w:rPr>
          <w:lang w:eastAsia="lt-LT"/>
        </w:rPr>
      </w:pPr>
      <w:r>
        <w:rPr>
          <w:lang w:eastAsia="lt-LT"/>
        </w:rPr>
        <w:t xml:space="preserve">1.4. </w:t>
      </w:r>
      <w:r w:rsidR="00992719">
        <w:rPr>
          <w:lang w:eastAsia="lt-LT"/>
        </w:rPr>
        <w:t>Papildoma funkcija vykdoma ir pareiginės algos p</w:t>
      </w:r>
      <w:r>
        <w:rPr>
          <w:lang w:eastAsia="lt-LT"/>
        </w:rPr>
        <w:t xml:space="preserve">riemoka mokama </w:t>
      </w:r>
      <w:r w:rsidR="00992719">
        <w:rPr>
          <w:lang w:eastAsia="lt-LT"/>
        </w:rPr>
        <w:t xml:space="preserve">iš projekto lėšų </w:t>
      </w:r>
      <w:r>
        <w:rPr>
          <w:lang w:eastAsia="lt-LT"/>
        </w:rPr>
        <w:t xml:space="preserve">nuo </w:t>
      </w:r>
      <w:r w:rsidR="00992719">
        <w:rPr>
          <w:lang w:eastAsia="lt-LT"/>
        </w:rPr>
        <w:t xml:space="preserve">2017 m. sausio 2 d. iki 2019 m. gruodžio </w:t>
      </w:r>
      <w:r w:rsidR="007961FB">
        <w:rPr>
          <w:lang w:eastAsia="lt-LT"/>
        </w:rPr>
        <w:t>8</w:t>
      </w:r>
      <w:r w:rsidR="00992719">
        <w:rPr>
          <w:lang w:eastAsia="lt-LT"/>
        </w:rPr>
        <w:t xml:space="preserve"> d.</w:t>
      </w:r>
    </w:p>
    <w:p w14:paraId="5065AFB8" w14:textId="77777777" w:rsidR="00992719" w:rsidRPr="008247C5" w:rsidRDefault="00992719" w:rsidP="00457BED">
      <w:pPr>
        <w:ind w:firstLine="1259"/>
        <w:jc w:val="both"/>
        <w:rPr>
          <w:rFonts w:eastAsia="Helvetica Neue"/>
          <w:lang w:eastAsia="lt-LT"/>
        </w:rPr>
      </w:pPr>
      <w:r>
        <w:rPr>
          <w:lang w:eastAsia="lt-LT"/>
        </w:rPr>
        <w:t xml:space="preserve">2. Įgalioti Skuodo rajono savivaldybės merą Petrą </w:t>
      </w:r>
      <w:proofErr w:type="spellStart"/>
      <w:r>
        <w:rPr>
          <w:lang w:eastAsia="lt-LT"/>
        </w:rPr>
        <w:t>Pušinską</w:t>
      </w:r>
      <w:proofErr w:type="spellEnd"/>
      <w:r>
        <w:rPr>
          <w:lang w:eastAsia="lt-LT"/>
        </w:rPr>
        <w:t xml:space="preserve"> pasirašyti susitarimą dėl papildomo darbo.</w:t>
      </w:r>
    </w:p>
    <w:p w14:paraId="68131629" w14:textId="77777777" w:rsidR="00457BED" w:rsidRDefault="00992719" w:rsidP="00457BED">
      <w:pPr>
        <w:ind w:firstLine="1276"/>
        <w:jc w:val="both"/>
      </w:pPr>
      <w:r w:rsidRPr="00FE508B">
        <w:t>Šis sprendimas gali būti skundžiamas Lietuvos Respublikos administracinių bylų teisenos įstatymo nustatyta tvarka Klaipėdos regiono apygardos administracinio teismo Klaipėdos rūmams (</w:t>
      </w:r>
      <w:r w:rsidR="00016E1C">
        <w:t>G</w:t>
      </w:r>
      <w:r w:rsidRPr="00FE508B">
        <w:t>alinio Pylimo g. 9, Klaipėda) per vieną mėnesį nuo šio sprendimo priėmimo dienos.</w:t>
      </w:r>
    </w:p>
    <w:p w14:paraId="3F460773" w14:textId="77777777" w:rsidR="004712A3" w:rsidRDefault="004712A3" w:rsidP="004712A3">
      <w:pPr>
        <w:jc w:val="both"/>
      </w:pPr>
    </w:p>
    <w:p w14:paraId="7C989779" w14:textId="77777777" w:rsidR="004712A3" w:rsidRDefault="004712A3" w:rsidP="004712A3">
      <w:pPr>
        <w:jc w:val="both"/>
      </w:pPr>
    </w:p>
    <w:p w14:paraId="04F7EEDA" w14:textId="77777777" w:rsidR="00E36C63" w:rsidRPr="00BD21DE" w:rsidRDefault="00E36C63" w:rsidP="004712A3">
      <w:pPr>
        <w:jc w:val="both"/>
      </w:pPr>
    </w:p>
    <w:p w14:paraId="3692D845" w14:textId="77777777" w:rsidR="004712A3" w:rsidRPr="00BD21DE" w:rsidRDefault="00E36C63" w:rsidP="004712A3">
      <w:pPr>
        <w:jc w:val="both"/>
      </w:pPr>
      <w:r w:rsidRPr="00D24145">
        <w:t>Savivaldybės meras</w:t>
      </w:r>
      <w:r w:rsidRPr="00E36C6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24145">
        <w:t xml:space="preserve">Petras </w:t>
      </w:r>
      <w:proofErr w:type="spellStart"/>
      <w:r w:rsidRPr="00D24145">
        <w:t>Pušinskas</w:t>
      </w:r>
      <w:proofErr w:type="spellEnd"/>
    </w:p>
    <w:p w14:paraId="3A7F95F3" w14:textId="77777777" w:rsidR="004712A3" w:rsidRPr="00BD21DE" w:rsidRDefault="004712A3" w:rsidP="004712A3">
      <w:pPr>
        <w:jc w:val="both"/>
      </w:pPr>
      <w:bookmarkStart w:id="0" w:name="_GoBack"/>
      <w:bookmarkEnd w:id="0"/>
    </w:p>
    <w:p w14:paraId="4BA85EAC" w14:textId="77777777" w:rsidR="004712A3" w:rsidRPr="00BD21DE" w:rsidRDefault="004712A3" w:rsidP="004712A3">
      <w:pPr>
        <w:jc w:val="both"/>
      </w:pPr>
      <w:r w:rsidRPr="00BD21DE">
        <w:tab/>
      </w:r>
    </w:p>
    <w:p w14:paraId="1544CCB2" w14:textId="77777777" w:rsidR="004712A3" w:rsidRDefault="004712A3" w:rsidP="004712A3">
      <w:pPr>
        <w:jc w:val="both"/>
      </w:pPr>
    </w:p>
    <w:p w14:paraId="0B6D84D6" w14:textId="77777777" w:rsidR="004712A3" w:rsidRDefault="004712A3" w:rsidP="004712A3">
      <w:pPr>
        <w:jc w:val="both"/>
      </w:pPr>
    </w:p>
    <w:p w14:paraId="038DB3C1" w14:textId="77777777" w:rsidR="004712A3" w:rsidRDefault="004712A3" w:rsidP="004712A3">
      <w:pPr>
        <w:jc w:val="both"/>
      </w:pPr>
    </w:p>
    <w:p w14:paraId="6E359474" w14:textId="77777777" w:rsidR="00907A47" w:rsidRDefault="00907A47" w:rsidP="004712A3">
      <w:pPr>
        <w:jc w:val="both"/>
      </w:pPr>
    </w:p>
    <w:p w14:paraId="188D1FD4" w14:textId="77777777" w:rsidR="004712A3" w:rsidRDefault="004712A3" w:rsidP="004712A3">
      <w:pPr>
        <w:jc w:val="both"/>
      </w:pPr>
    </w:p>
    <w:p w14:paraId="790ABAE4" w14:textId="77777777" w:rsidR="004712A3" w:rsidRDefault="004712A3" w:rsidP="004712A3">
      <w:pPr>
        <w:jc w:val="both"/>
      </w:pPr>
    </w:p>
    <w:p w14:paraId="2BB0A37B" w14:textId="77777777" w:rsidR="004712A3" w:rsidRDefault="004712A3" w:rsidP="004712A3">
      <w:pPr>
        <w:jc w:val="both"/>
      </w:pPr>
    </w:p>
    <w:p w14:paraId="327C79D4" w14:textId="77777777" w:rsidR="004712A3" w:rsidRPr="00BD21DE" w:rsidRDefault="004712A3" w:rsidP="004712A3">
      <w:pPr>
        <w:jc w:val="both"/>
      </w:pPr>
    </w:p>
    <w:p w14:paraId="6C5A932E" w14:textId="77777777" w:rsidR="007724E1" w:rsidRDefault="004712A3" w:rsidP="0075016B">
      <w:pPr>
        <w:jc w:val="both"/>
      </w:pPr>
      <w:r w:rsidRPr="00D24145">
        <w:rPr>
          <w:lang w:eastAsia="de-DE"/>
        </w:rPr>
        <w:t>Alina Beniušienė</w:t>
      </w:r>
      <w:r>
        <w:rPr>
          <w:lang w:eastAsia="de-DE"/>
        </w:rPr>
        <w:t xml:space="preserve">, </w:t>
      </w:r>
      <w:r w:rsidRPr="00D24145">
        <w:rPr>
          <w:lang w:eastAsia="de-DE"/>
        </w:rPr>
        <w:t xml:space="preserve">(8 440) </w:t>
      </w:r>
      <w:r w:rsidR="00016E1C">
        <w:rPr>
          <w:lang w:eastAsia="de-DE"/>
        </w:rPr>
        <w:t xml:space="preserve"> </w:t>
      </w:r>
      <w:r w:rsidRPr="00D24145">
        <w:rPr>
          <w:lang w:eastAsia="de-DE"/>
        </w:rPr>
        <w:t>73</w:t>
      </w:r>
      <w:r w:rsidR="00016E1C">
        <w:rPr>
          <w:lang w:eastAsia="de-DE"/>
        </w:rPr>
        <w:t xml:space="preserve"> </w:t>
      </w:r>
      <w:r w:rsidRPr="00D24145">
        <w:rPr>
          <w:lang w:eastAsia="de-DE"/>
        </w:rPr>
        <w:t>984</w:t>
      </w:r>
    </w:p>
    <w:sectPr w:rsidR="007724E1" w:rsidSect="004712A3">
      <w:headerReference w:type="first" r:id="rId7"/>
      <w:pgSz w:w="12240" w:h="15840" w:code="1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4B32" w14:textId="77777777" w:rsidR="00855AD6" w:rsidRDefault="00855AD6" w:rsidP="004712A3">
      <w:r>
        <w:separator/>
      </w:r>
    </w:p>
  </w:endnote>
  <w:endnote w:type="continuationSeparator" w:id="0">
    <w:p w14:paraId="223560F3" w14:textId="77777777" w:rsidR="00855AD6" w:rsidRDefault="00855AD6" w:rsidP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877B" w14:textId="77777777" w:rsidR="00855AD6" w:rsidRDefault="00855AD6" w:rsidP="004712A3">
      <w:r>
        <w:separator/>
      </w:r>
    </w:p>
  </w:footnote>
  <w:footnote w:type="continuationSeparator" w:id="0">
    <w:p w14:paraId="25150863" w14:textId="77777777" w:rsidR="00855AD6" w:rsidRDefault="00855AD6" w:rsidP="004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9E83" w14:textId="77777777" w:rsidR="004712A3" w:rsidRPr="004712A3" w:rsidRDefault="004712A3" w:rsidP="004712A3">
    <w:pPr>
      <w:pStyle w:val="Antrats"/>
      <w:jc w:val="right"/>
      <w:rPr>
        <w:b/>
      </w:rPr>
    </w:pPr>
    <w:r w:rsidRPr="004712A3">
      <w:rPr>
        <w:b/>
      </w:rPr>
      <w:t>Projektas</w:t>
    </w:r>
  </w:p>
  <w:p w14:paraId="7A00BF8F" w14:textId="77777777" w:rsidR="004712A3" w:rsidRDefault="004712A3" w:rsidP="004712A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B41B6D8" wp14:editId="73102C7F">
          <wp:extent cx="1000125" cy="6096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3"/>
    <w:rsid w:val="00016E1C"/>
    <w:rsid w:val="00204561"/>
    <w:rsid w:val="00384540"/>
    <w:rsid w:val="003B7C08"/>
    <w:rsid w:val="003E5026"/>
    <w:rsid w:val="00457BED"/>
    <w:rsid w:val="004712A3"/>
    <w:rsid w:val="005010B1"/>
    <w:rsid w:val="005B7689"/>
    <w:rsid w:val="005C1C7A"/>
    <w:rsid w:val="00636B97"/>
    <w:rsid w:val="006B38FC"/>
    <w:rsid w:val="007009AD"/>
    <w:rsid w:val="00732B61"/>
    <w:rsid w:val="0075016B"/>
    <w:rsid w:val="007724E1"/>
    <w:rsid w:val="007961FB"/>
    <w:rsid w:val="00855AD6"/>
    <w:rsid w:val="00872E90"/>
    <w:rsid w:val="008C5FB6"/>
    <w:rsid w:val="00907A47"/>
    <w:rsid w:val="00914A99"/>
    <w:rsid w:val="00946E29"/>
    <w:rsid w:val="0096779C"/>
    <w:rsid w:val="00992719"/>
    <w:rsid w:val="00AC65B2"/>
    <w:rsid w:val="00B031FA"/>
    <w:rsid w:val="00BC110B"/>
    <w:rsid w:val="00CD28D7"/>
    <w:rsid w:val="00D54B79"/>
    <w:rsid w:val="00DF7614"/>
    <w:rsid w:val="00E25B5E"/>
    <w:rsid w:val="00E36C63"/>
    <w:rsid w:val="00EC0FFE"/>
    <w:rsid w:val="00F0654C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D4E9"/>
  <w15:chartTrackingRefBased/>
  <w15:docId w15:val="{4F8DC3F2-B949-4D09-9D4C-9092B0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57BE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457BE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57BED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7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7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2</cp:revision>
  <cp:lastPrinted>2018-01-15T15:34:00Z</cp:lastPrinted>
  <dcterms:created xsi:type="dcterms:W3CDTF">2018-01-15T15:34:00Z</dcterms:created>
  <dcterms:modified xsi:type="dcterms:W3CDTF">2018-01-15T15:34:00Z</dcterms:modified>
</cp:coreProperties>
</file>