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242D" w14:textId="77777777" w:rsidR="00AC03E2" w:rsidRDefault="00AC03E2">
      <w:pPr>
        <w:pStyle w:val="Pavadinimas"/>
        <w:rPr>
          <w:sz w:val="28"/>
          <w:szCs w:val="28"/>
        </w:rPr>
      </w:pPr>
    </w:p>
    <w:p w14:paraId="4BD28BD1" w14:textId="0B4AE229" w:rsidR="00AC03E2" w:rsidRDefault="00FA15E3">
      <w:pPr>
        <w:pStyle w:val="Pavadinima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2D2FB49" w14:textId="50ABFB15" w:rsidR="00FA15E3" w:rsidRPr="00FA15E3" w:rsidRDefault="00FA15E3" w:rsidP="00FA15E3">
      <w:pPr>
        <w:pStyle w:val="Pavadinimas"/>
        <w:jc w:val="right"/>
      </w:pPr>
      <w:r w:rsidRPr="00FA15E3">
        <w:t>Patikslintas projektas</w:t>
      </w:r>
    </w:p>
    <w:p w14:paraId="674AB6FA" w14:textId="77777777" w:rsidR="00AC03E2" w:rsidRDefault="00471811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85A7DCC" w14:textId="77777777" w:rsidR="00AC03E2" w:rsidRDefault="00AC03E2">
      <w:pPr>
        <w:jc w:val="center"/>
        <w:rPr>
          <w:sz w:val="20"/>
          <w:szCs w:val="20"/>
        </w:rPr>
      </w:pPr>
    </w:p>
    <w:p w14:paraId="0298C0F2" w14:textId="52A62150" w:rsidR="00AC03E2" w:rsidRDefault="005527CE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1B7A4" wp14:editId="631C6045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6545" cy="1255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4BD075" w14:textId="77777777" w:rsidR="00AC03E2" w:rsidRDefault="0047181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1B891543" w14:textId="77777777" w:rsidR="00AC03E2" w:rsidRDefault="00AC03E2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016F72" w14:textId="77777777" w:rsidR="00AC03E2" w:rsidRDefault="0047181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531D6CE3" w14:textId="77777777" w:rsidR="00AC03E2" w:rsidRDefault="00AC03E2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E71FB3" w14:textId="77777777" w:rsidR="00AC03E2" w:rsidRDefault="0047181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7FB7EAB1" w14:textId="77777777" w:rsidR="00AC03E2" w:rsidRDefault="0047181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4DB3923E" w14:textId="77777777" w:rsidR="00AC03E2" w:rsidRDefault="0047181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CFE3DCB" w14:textId="77777777" w:rsidR="00AC03E2" w:rsidRDefault="00471811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B7A4" id="Text Box 2" o:spid="_x0000_s1026" style="position:absolute;margin-left:382.05pt;margin-top:10.5pt;width:123.35pt;height: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" filled="f" stroked="f">
                <v:textbox>
                  <w:txbxContent>
                    <w:p w14:paraId="744BD075" w14:textId="77777777" w:rsidR="00AC03E2" w:rsidRDefault="0047181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Spausdinti _____ vnt.</w:t>
                      </w:r>
                    </w:p>
                    <w:p w14:paraId="1B891543" w14:textId="77777777" w:rsidR="00AC03E2" w:rsidRDefault="00AC03E2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5016F72" w14:textId="77777777" w:rsidR="00AC03E2" w:rsidRDefault="0047181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Dauginti    _____vnt.</w:t>
                      </w:r>
                    </w:p>
                    <w:p w14:paraId="531D6CE3" w14:textId="77777777" w:rsidR="00AC03E2" w:rsidRDefault="00AC03E2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AE71FB3" w14:textId="77777777" w:rsidR="00AC03E2" w:rsidRDefault="0047181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Tarybos nariai balsavo:</w:t>
                      </w:r>
                    </w:p>
                    <w:p w14:paraId="7FB7EAB1" w14:textId="77777777" w:rsidR="00AC03E2" w:rsidRDefault="0047181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Už _____________ .</w:t>
                      </w:r>
                    </w:p>
                    <w:p w14:paraId="4DB3923E" w14:textId="77777777" w:rsidR="00AC03E2" w:rsidRDefault="0047181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Prieš ___________ .</w:t>
                      </w:r>
                    </w:p>
                    <w:p w14:paraId="7CFE3DCB" w14:textId="77777777" w:rsidR="00AC03E2" w:rsidRDefault="00471811">
                      <w:pPr>
                        <w:pStyle w:val="Kadroturiny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471811">
        <w:tab/>
        <w:t>SPRENDIMO PROJEKTO AIŠKINAMASIS RAŠTAS</w:t>
      </w:r>
      <w:r w:rsidR="00471811">
        <w:tab/>
      </w:r>
    </w:p>
    <w:p w14:paraId="392EC27B" w14:textId="77777777" w:rsidR="00AC03E2" w:rsidRDefault="00AC03E2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AC03E2" w14:paraId="3659C6DC" w14:textId="77777777">
        <w:tc>
          <w:tcPr>
            <w:tcW w:w="2991" w:type="dxa"/>
            <w:shd w:val="clear" w:color="auto" w:fill="auto"/>
          </w:tcPr>
          <w:p w14:paraId="51E7B5DC" w14:textId="1C76F42E" w:rsidR="00AC03E2" w:rsidRDefault="00346A8E">
            <w:pPr>
              <w:jc w:val="right"/>
            </w:pPr>
            <w:r>
              <w:t>202</w:t>
            </w:r>
            <w:r w:rsidR="00407CC4">
              <w:t>2</w:t>
            </w:r>
            <w:r>
              <w:t xml:space="preserve"> m. </w:t>
            </w:r>
            <w:r w:rsidR="00407CC4">
              <w:t>gegužės</w:t>
            </w:r>
            <w:r w:rsidR="005527CE">
              <w:t xml:space="preserve"> 18</w:t>
            </w:r>
            <w:r>
              <w:t xml:space="preserve"> </w:t>
            </w:r>
            <w:r w:rsidR="005527CE">
              <w:t>d.</w:t>
            </w:r>
          </w:p>
        </w:tc>
        <w:tc>
          <w:tcPr>
            <w:tcW w:w="2618" w:type="dxa"/>
            <w:shd w:val="clear" w:color="auto" w:fill="auto"/>
          </w:tcPr>
          <w:p w14:paraId="4138AD36" w14:textId="4D4720B8" w:rsidR="00AC03E2" w:rsidRDefault="00471811">
            <w:r>
              <w:t xml:space="preserve">Nr. </w:t>
            </w:r>
            <w:r w:rsidR="00346A8E">
              <w:t>T10-</w:t>
            </w:r>
            <w:r w:rsidR="005527CE">
              <w:t>11</w:t>
            </w:r>
            <w:r w:rsidR="009418BA">
              <w:t>5</w:t>
            </w:r>
            <w:r>
              <w:t>/T9-</w:t>
            </w:r>
          </w:p>
        </w:tc>
      </w:tr>
    </w:tbl>
    <w:p w14:paraId="2D2EC263" w14:textId="77777777" w:rsidR="00AC03E2" w:rsidRDefault="00471811">
      <w:pPr>
        <w:ind w:left="3600" w:firstLine="720"/>
      </w:pPr>
      <w:r>
        <w:t>Skuodas</w:t>
      </w:r>
    </w:p>
    <w:p w14:paraId="75E408FB" w14:textId="77777777" w:rsidR="00AC03E2" w:rsidRDefault="00471811">
      <w:pPr>
        <w:jc w:val="both"/>
        <w:rPr>
          <w:sz w:val="22"/>
        </w:rPr>
      </w:pPr>
      <w:r>
        <w:rPr>
          <w:sz w:val="22"/>
        </w:rPr>
        <w:tab/>
      </w:r>
    </w:p>
    <w:p w14:paraId="48398E27" w14:textId="77777777" w:rsidR="00AC03E2" w:rsidRDefault="00471811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630F4981" w14:textId="77777777" w:rsidR="00AC03E2" w:rsidRDefault="00AC03E2">
      <w:pPr>
        <w:ind w:firstLine="720"/>
      </w:pPr>
    </w:p>
    <w:p w14:paraId="5C83C3CF" w14:textId="77777777" w:rsidR="00AC03E2" w:rsidRDefault="00AC03E2">
      <w:pPr>
        <w:ind w:firstLine="720"/>
      </w:pPr>
    </w:p>
    <w:p w14:paraId="45FBD642" w14:textId="77777777" w:rsidR="00BC136A" w:rsidRDefault="00BC136A">
      <w:pPr>
        <w:ind w:firstLine="720"/>
      </w:pPr>
    </w:p>
    <w:p w14:paraId="695777B1" w14:textId="5F5638D6" w:rsidR="00AC03E2" w:rsidRDefault="00471811" w:rsidP="00EF604A">
      <w:pPr>
        <w:ind w:firstLine="1247"/>
        <w:jc w:val="both"/>
      </w:pPr>
      <w:r>
        <w:t xml:space="preserve">Sprendimo projekto pavadinimas </w:t>
      </w:r>
      <w:r>
        <w:rPr>
          <w:b/>
        </w:rPr>
        <w:t>DĖL SKUODO RAJONO SAVIVALDYBĖS TARYBOS 20</w:t>
      </w:r>
      <w:r w:rsidR="005E49BF">
        <w:rPr>
          <w:b/>
        </w:rPr>
        <w:t>20</w:t>
      </w:r>
      <w:r>
        <w:rPr>
          <w:b/>
        </w:rPr>
        <w:t xml:space="preserve"> M. SAUSIO </w:t>
      </w:r>
      <w:r w:rsidR="005E49BF">
        <w:rPr>
          <w:b/>
        </w:rPr>
        <w:t>30</w:t>
      </w:r>
      <w:r>
        <w:rPr>
          <w:b/>
        </w:rPr>
        <w:t xml:space="preserve"> D. SPRENDIM</w:t>
      </w:r>
      <w:r w:rsidR="00BC136A" w:rsidRPr="008E4109">
        <w:rPr>
          <w:b/>
          <w:strike/>
        </w:rPr>
        <w:t>U</w:t>
      </w:r>
      <w:r w:rsidR="008E4109">
        <w:rPr>
          <w:b/>
        </w:rPr>
        <w:t>O</w:t>
      </w:r>
      <w:r>
        <w:rPr>
          <w:b/>
        </w:rPr>
        <w:t xml:space="preserve"> NR. T9-</w:t>
      </w:r>
      <w:r w:rsidR="005E49BF">
        <w:rPr>
          <w:b/>
        </w:rPr>
        <w:t>7</w:t>
      </w:r>
      <w:r>
        <w:rPr>
          <w:b/>
        </w:rPr>
        <w:t xml:space="preserve"> „DĖL </w:t>
      </w:r>
      <w:r w:rsidR="005E49BF">
        <w:rPr>
          <w:b/>
        </w:rPr>
        <w:t>UGDYMO</w:t>
      </w:r>
      <w:r>
        <w:rPr>
          <w:b/>
        </w:rPr>
        <w:t xml:space="preserve"> ĮSTAIGŲ PAREIGYBIŲ NORMATYVŲ PATVIRTINIMO“ </w:t>
      </w:r>
      <w:r w:rsidR="00BC136A" w:rsidRPr="008E4109">
        <w:rPr>
          <w:b/>
          <w:strike/>
        </w:rPr>
        <w:t xml:space="preserve">PATVIRTINTO </w:t>
      </w:r>
      <w:r w:rsidR="00407CC4" w:rsidRPr="008E4109">
        <w:rPr>
          <w:b/>
          <w:strike/>
        </w:rPr>
        <w:t>1</w:t>
      </w:r>
      <w:r w:rsidRPr="008E4109">
        <w:rPr>
          <w:b/>
          <w:strike/>
        </w:rPr>
        <w:t xml:space="preserve"> PRIEDO</w:t>
      </w:r>
      <w:r w:rsidR="00407CC4" w:rsidRPr="008E4109">
        <w:rPr>
          <w:b/>
          <w:strike/>
        </w:rPr>
        <w:t xml:space="preserve"> 1 LENTELĖS 3.8 EILUTĖS</w:t>
      </w:r>
      <w:r w:rsidR="00407CC4">
        <w:rPr>
          <w:b/>
        </w:rPr>
        <w:t xml:space="preserve"> </w:t>
      </w:r>
      <w:r>
        <w:rPr>
          <w:b/>
        </w:rPr>
        <w:t>PAKEITIMO</w:t>
      </w:r>
      <w:r>
        <w:t xml:space="preserve"> </w:t>
      </w:r>
    </w:p>
    <w:p w14:paraId="5B97B9B6" w14:textId="77777777" w:rsidR="00AC03E2" w:rsidRDefault="00AC03E2" w:rsidP="00EF604A">
      <w:pPr>
        <w:ind w:firstLine="1247"/>
        <w:jc w:val="both"/>
      </w:pPr>
    </w:p>
    <w:p w14:paraId="66BC50FC" w14:textId="77777777" w:rsidR="00AC03E2" w:rsidRDefault="00291BE4" w:rsidP="00EF604A">
      <w:pPr>
        <w:ind w:firstLine="1247"/>
        <w:jc w:val="both"/>
      </w:pPr>
      <w:r>
        <w:t xml:space="preserve">Pranešėja Birutė </w:t>
      </w:r>
      <w:proofErr w:type="spellStart"/>
      <w:r>
        <w:t>Gedrimienė</w:t>
      </w:r>
      <w:proofErr w:type="spellEnd"/>
      <w:r w:rsidR="00471811">
        <w:t xml:space="preserve"> </w:t>
      </w:r>
    </w:p>
    <w:p w14:paraId="617BB387" w14:textId="77777777" w:rsidR="00AC03E2" w:rsidRDefault="00471811" w:rsidP="00EF604A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BC136A">
        <w:t>ė</w:t>
      </w:r>
      <w:r>
        <w:t>tų imtis, kad jų būtų išvengta:</w:t>
      </w:r>
    </w:p>
    <w:p w14:paraId="61A33608" w14:textId="77777777" w:rsidR="00B10D11" w:rsidRDefault="00F46A6B" w:rsidP="00F46A6B">
      <w:pPr>
        <w:ind w:firstLine="1247"/>
        <w:jc w:val="both"/>
      </w:pPr>
      <w:r>
        <w:t>P</w:t>
      </w:r>
      <w:r w:rsidR="005E49BF">
        <w:t>arengta</w:t>
      </w:r>
      <w:r w:rsidR="00C46E29">
        <w:t>s</w:t>
      </w:r>
      <w:r w:rsidR="005E49BF">
        <w:t xml:space="preserve"> sprendimo projekt</w:t>
      </w:r>
      <w:r w:rsidR="00C46E29">
        <w:t>as, kuriame</w:t>
      </w:r>
      <w:r w:rsidR="005E49BF">
        <w:t xml:space="preserve"> </w:t>
      </w:r>
      <w:r w:rsidR="00407CC4">
        <w:t>tikslinamas vairuotojo pareigybės normatyvas</w:t>
      </w:r>
      <w:r w:rsidR="004335F0">
        <w:t xml:space="preserve"> pridedant 0,5 vairuotojo pareigybės mokykloms</w:t>
      </w:r>
      <w:r w:rsidR="00776CC5">
        <w:t>,</w:t>
      </w:r>
      <w:r w:rsidR="004335F0">
        <w:t xml:space="preserve"> turinčioms skyrius. </w:t>
      </w:r>
      <w:r w:rsidR="00776CC5">
        <w:t xml:space="preserve">Skuodo </w:t>
      </w:r>
      <w:r w:rsidR="00407CC4">
        <w:t>Bart</w:t>
      </w:r>
      <w:r w:rsidR="00645666">
        <w:t xml:space="preserve">uvos </w:t>
      </w:r>
      <w:r w:rsidR="00407CC4">
        <w:t>prog</w:t>
      </w:r>
      <w:r w:rsidR="00645666">
        <w:t xml:space="preserve">imnazijos </w:t>
      </w:r>
      <w:r w:rsidR="00407CC4">
        <w:t>Aleks</w:t>
      </w:r>
      <w:r w:rsidR="00645666">
        <w:t>andrijos mokyklos</w:t>
      </w:r>
      <w:r w:rsidR="00407CC4">
        <w:t xml:space="preserve"> sk</w:t>
      </w:r>
      <w:r w:rsidR="00645666">
        <w:t xml:space="preserve">yriuje </w:t>
      </w:r>
      <w:r w:rsidR="00407CC4">
        <w:t>ir Ylak</w:t>
      </w:r>
      <w:r w:rsidR="00645666">
        <w:t>ių gimnazijos Barstyčių mokyklos skyriuje</w:t>
      </w:r>
      <w:r w:rsidR="00407CC4">
        <w:t xml:space="preserve"> yra organizuojamas šių skyrių mokinių pavėžėjimas mokyklini</w:t>
      </w:r>
      <w:r>
        <w:t>ais</w:t>
      </w:r>
      <w:r w:rsidR="00407CC4">
        <w:t xml:space="preserve"> autobus</w:t>
      </w:r>
      <w:r>
        <w:t>ais</w:t>
      </w:r>
      <w:r w:rsidR="00645666">
        <w:t>.</w:t>
      </w:r>
    </w:p>
    <w:p w14:paraId="4D5CB1A3" w14:textId="77777777" w:rsidR="00AC03E2" w:rsidRDefault="00471811" w:rsidP="00EF604A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585"/>
        <w:gridCol w:w="3588"/>
        <w:gridCol w:w="2301"/>
        <w:gridCol w:w="2046"/>
        <w:gridCol w:w="1250"/>
      </w:tblGrid>
      <w:tr w:rsidR="00AC03E2" w14:paraId="2C974350" w14:textId="77777777" w:rsidTr="008D135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A728" w14:textId="77777777" w:rsidR="00AC03E2" w:rsidRDefault="0047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3E74ADC8" w14:textId="77777777" w:rsidR="00AC03E2" w:rsidRDefault="0047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1D3B9C10" w14:textId="77777777" w:rsidR="00AC03E2" w:rsidRDefault="0047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12DED374" w14:textId="77777777" w:rsidR="00AC03E2" w:rsidRDefault="0047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0962C11E" w14:textId="77777777" w:rsidR="00AC03E2" w:rsidRDefault="00471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AC03E2" w14:paraId="4BEAEFC1" w14:textId="77777777" w:rsidTr="008D135B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1C5E" w14:textId="77777777" w:rsidR="00AC03E2" w:rsidRPr="00EF604A" w:rsidRDefault="00471811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4C9326DA" w14:textId="77777777" w:rsidR="00AC03E2" w:rsidRPr="00EF604A" w:rsidRDefault="00203DC3" w:rsidP="00E0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Biudžeto valdymo </w:t>
            </w:r>
            <w:r w:rsidR="002919D8" w:rsidRPr="00EF604A">
              <w:rPr>
                <w:sz w:val="20"/>
                <w:szCs w:val="20"/>
              </w:rPr>
              <w:t>skyriaus vedėja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444657D4" w14:textId="77777777" w:rsidR="00AC03E2" w:rsidRPr="00EF604A" w:rsidRDefault="002919D8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Nijolė Mackevičien</w:t>
            </w:r>
            <w:r w:rsidR="00471811" w:rsidRPr="00EF604A">
              <w:rPr>
                <w:sz w:val="20"/>
                <w:szCs w:val="20"/>
              </w:rPr>
              <w:t>ė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59A449AA" w14:textId="71BADDCD" w:rsidR="00AC03E2" w:rsidRPr="00EF604A" w:rsidRDefault="002919D8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202</w:t>
            </w:r>
            <w:r w:rsidR="00203DC3">
              <w:rPr>
                <w:sz w:val="20"/>
                <w:szCs w:val="20"/>
              </w:rPr>
              <w:t>2</w:t>
            </w:r>
            <w:r w:rsidRPr="00EF604A">
              <w:rPr>
                <w:sz w:val="20"/>
                <w:szCs w:val="20"/>
              </w:rPr>
              <w:t>-0</w:t>
            </w:r>
            <w:r w:rsidR="00203DC3">
              <w:rPr>
                <w:sz w:val="20"/>
                <w:szCs w:val="20"/>
              </w:rPr>
              <w:t>5</w:t>
            </w:r>
            <w:r w:rsidRPr="00EF604A">
              <w:rPr>
                <w:sz w:val="20"/>
                <w:szCs w:val="20"/>
              </w:rPr>
              <w:t>-</w:t>
            </w:r>
            <w:r w:rsidR="005527CE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0EAADCF2" w14:textId="77777777" w:rsidR="00AC03E2" w:rsidRDefault="00AC03E2">
            <w:pPr>
              <w:jc w:val="both"/>
              <w:rPr>
                <w:sz w:val="22"/>
                <w:szCs w:val="22"/>
              </w:rPr>
            </w:pPr>
          </w:p>
        </w:tc>
      </w:tr>
      <w:tr w:rsidR="009F2177" w14:paraId="15D85680" w14:textId="77777777" w:rsidTr="008D135B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8FAA" w14:textId="77777777" w:rsidR="009F2177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</w:t>
            </w:r>
            <w:r w:rsidR="00BC136A" w:rsidRPr="00EF604A">
              <w:rPr>
                <w:sz w:val="20"/>
                <w:szCs w:val="20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0A202A5A" w14:textId="77777777" w:rsidR="009F2177" w:rsidRPr="00EF604A" w:rsidRDefault="009F2177" w:rsidP="00E02F66">
            <w:pPr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Švietimo ir sporto skyriaus vedėja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0F057E03" w14:textId="77777777" w:rsidR="009F2177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 xml:space="preserve">Renata </w:t>
            </w:r>
            <w:proofErr w:type="spellStart"/>
            <w:r w:rsidRPr="00EF604A">
              <w:rPr>
                <w:sz w:val="20"/>
                <w:szCs w:val="20"/>
              </w:rPr>
              <w:t>Kilijonienė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60BFFF39" w14:textId="177EC689" w:rsidR="009F2177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202</w:t>
            </w:r>
            <w:r w:rsidR="00203DC3">
              <w:rPr>
                <w:sz w:val="20"/>
                <w:szCs w:val="20"/>
              </w:rPr>
              <w:t>2</w:t>
            </w:r>
            <w:r w:rsidRPr="00EF604A">
              <w:rPr>
                <w:sz w:val="20"/>
                <w:szCs w:val="20"/>
              </w:rPr>
              <w:t>-0</w:t>
            </w:r>
            <w:r w:rsidR="00203DC3">
              <w:rPr>
                <w:sz w:val="20"/>
                <w:szCs w:val="20"/>
              </w:rPr>
              <w:t>5</w:t>
            </w:r>
            <w:r w:rsidRPr="00EF604A">
              <w:rPr>
                <w:sz w:val="20"/>
                <w:szCs w:val="20"/>
              </w:rPr>
              <w:t>-</w:t>
            </w:r>
            <w:r w:rsidR="005527CE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40AF0825" w14:textId="77777777" w:rsidR="009F2177" w:rsidRDefault="009F2177">
            <w:pPr>
              <w:jc w:val="both"/>
              <w:rPr>
                <w:sz w:val="22"/>
                <w:szCs w:val="22"/>
              </w:rPr>
            </w:pPr>
          </w:p>
        </w:tc>
      </w:tr>
      <w:tr w:rsidR="002919D8" w14:paraId="361D6747" w14:textId="77777777" w:rsidTr="00F24EA4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24EC" w14:textId="77777777" w:rsidR="002919D8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3</w:t>
            </w:r>
            <w:r w:rsidR="00BC136A" w:rsidRPr="00EF604A">
              <w:rPr>
                <w:sz w:val="20"/>
                <w:szCs w:val="20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3A4442F5" w14:textId="77777777" w:rsidR="002919D8" w:rsidRPr="00EF604A" w:rsidRDefault="002919D8" w:rsidP="00E02F66">
            <w:pPr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 xml:space="preserve">Teisės, personalo ir dokumentų valdymo skyriaus </w:t>
            </w:r>
            <w:r w:rsidR="00203DC3">
              <w:rPr>
                <w:sz w:val="20"/>
                <w:szCs w:val="20"/>
              </w:rPr>
              <w:t>vedėja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67C986F2" w14:textId="77777777" w:rsidR="002919D8" w:rsidRPr="00203DC3" w:rsidRDefault="00203D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Lijana </w:t>
            </w:r>
            <w:proofErr w:type="spellStart"/>
            <w:r>
              <w:rPr>
                <w:sz w:val="20"/>
                <w:szCs w:val="20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394AD8DE" w14:textId="28ADD28E" w:rsidR="002919D8" w:rsidRPr="00EF604A" w:rsidRDefault="002919D8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202</w:t>
            </w:r>
            <w:r w:rsidR="00203DC3">
              <w:rPr>
                <w:sz w:val="20"/>
                <w:szCs w:val="20"/>
              </w:rPr>
              <w:t>2</w:t>
            </w:r>
            <w:r w:rsidRPr="00EF604A">
              <w:rPr>
                <w:sz w:val="20"/>
                <w:szCs w:val="20"/>
              </w:rPr>
              <w:t>-0</w:t>
            </w:r>
            <w:r w:rsidR="00203DC3">
              <w:rPr>
                <w:sz w:val="20"/>
                <w:szCs w:val="20"/>
              </w:rPr>
              <w:t>5</w:t>
            </w:r>
            <w:r w:rsidR="009F2177" w:rsidRPr="00EF604A">
              <w:rPr>
                <w:sz w:val="20"/>
                <w:szCs w:val="20"/>
              </w:rPr>
              <w:t>-</w:t>
            </w:r>
            <w:r w:rsidR="005527CE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076E8628" w14:textId="77777777" w:rsidR="002919D8" w:rsidRDefault="002919D8">
            <w:pPr>
              <w:jc w:val="both"/>
              <w:rPr>
                <w:sz w:val="22"/>
                <w:szCs w:val="22"/>
              </w:rPr>
            </w:pPr>
          </w:p>
        </w:tc>
      </w:tr>
      <w:tr w:rsidR="009F2177" w14:paraId="5CE04150" w14:textId="77777777" w:rsidTr="00F24EA4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FD1DB" w14:textId="77777777" w:rsidR="009F2177" w:rsidRPr="00EF604A" w:rsidRDefault="00BC136A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76F287D6" w14:textId="77777777" w:rsidR="009F2177" w:rsidRPr="00EF604A" w:rsidRDefault="009F2177" w:rsidP="00E02F66">
            <w:pPr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 xml:space="preserve">Teisės, personalo ir dokumentų valdymo skyriaus vyriausioji specialistė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51520F4F" w14:textId="77777777" w:rsidR="009F2177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54221932" w14:textId="74DF8077" w:rsidR="009F2177" w:rsidRPr="00EF604A" w:rsidRDefault="009F2177">
            <w:pPr>
              <w:jc w:val="center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202</w:t>
            </w:r>
            <w:r w:rsidR="00203DC3">
              <w:rPr>
                <w:sz w:val="20"/>
                <w:szCs w:val="20"/>
              </w:rPr>
              <w:t>2</w:t>
            </w:r>
            <w:r w:rsidRPr="00EF604A">
              <w:rPr>
                <w:sz w:val="20"/>
                <w:szCs w:val="20"/>
              </w:rPr>
              <w:t>-0</w:t>
            </w:r>
            <w:r w:rsidR="00203DC3">
              <w:rPr>
                <w:sz w:val="20"/>
                <w:szCs w:val="20"/>
              </w:rPr>
              <w:t>5</w:t>
            </w:r>
            <w:r w:rsidRPr="00EF604A">
              <w:rPr>
                <w:sz w:val="20"/>
                <w:szCs w:val="20"/>
              </w:rPr>
              <w:t>-</w:t>
            </w:r>
            <w:r w:rsidR="005527CE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3B2D88A7" w14:textId="77777777" w:rsidR="009F2177" w:rsidRDefault="009F2177">
            <w:pPr>
              <w:jc w:val="both"/>
              <w:rPr>
                <w:sz w:val="22"/>
                <w:szCs w:val="22"/>
              </w:rPr>
            </w:pPr>
          </w:p>
        </w:tc>
      </w:tr>
      <w:tr w:rsidR="00F46A6B" w14:paraId="14688DFD" w14:textId="77777777" w:rsidTr="00F24EA4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68151" w14:textId="77777777" w:rsidR="00F46A6B" w:rsidRPr="00EF604A" w:rsidRDefault="00F46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200BBF71" w14:textId="77777777" w:rsidR="00F46A6B" w:rsidRPr="00EF604A" w:rsidRDefault="00257994" w:rsidP="00E0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Administracijos vyriausioji specialistė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7DBC22AC" w14:textId="77777777" w:rsidR="00F46A6B" w:rsidRPr="00EF604A" w:rsidRDefault="00257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Simona </w:t>
            </w:r>
            <w:proofErr w:type="spellStart"/>
            <w:r>
              <w:rPr>
                <w:sz w:val="20"/>
                <w:szCs w:val="20"/>
              </w:rPr>
              <w:t>Bušmaitė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358B0B68" w14:textId="4A0D818F" w:rsidR="00F46A6B" w:rsidRPr="00EF604A" w:rsidRDefault="00257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2022-05-</w:t>
            </w:r>
            <w:r w:rsidR="005527CE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3241766A" w14:textId="77777777" w:rsidR="00F46A6B" w:rsidRDefault="00F46A6B">
            <w:pPr>
              <w:jc w:val="both"/>
              <w:rPr>
                <w:sz w:val="22"/>
                <w:szCs w:val="22"/>
              </w:rPr>
            </w:pPr>
          </w:p>
        </w:tc>
      </w:tr>
      <w:tr w:rsidR="00AC03E2" w:rsidRPr="00EF604A" w14:paraId="421FD1D5" w14:textId="77777777" w:rsidTr="00F24EA4">
        <w:trPr>
          <w:trHeight w:val="110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0A1BCF59" w14:textId="77777777" w:rsidR="00AC03E2" w:rsidRPr="00EF604A" w:rsidRDefault="00AC03E2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67EE31CB" w14:textId="77777777" w:rsidR="00AC03E2" w:rsidRPr="00EF604A" w:rsidRDefault="00471811">
            <w:pPr>
              <w:jc w:val="both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Priimtą sprendimą išsiųsti:</w:t>
            </w:r>
          </w:p>
          <w:p w14:paraId="37F915E2" w14:textId="77777777" w:rsidR="00EF604A" w:rsidRPr="00EF604A" w:rsidRDefault="00EF604A">
            <w:pPr>
              <w:jc w:val="both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1. Vyriausybės atstovų įstaigos Vyriausybės atstovui Klaipėdos ir Tauragės apskrityse el. paštu.</w:t>
            </w:r>
          </w:p>
          <w:p w14:paraId="69C95079" w14:textId="77777777" w:rsidR="00AC03E2" w:rsidRPr="00EF604A" w:rsidRDefault="00EF604A">
            <w:pPr>
              <w:jc w:val="both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2</w:t>
            </w:r>
            <w:r w:rsidR="00471811" w:rsidRPr="00EF604A">
              <w:rPr>
                <w:sz w:val="20"/>
                <w:szCs w:val="20"/>
              </w:rPr>
              <w:t>.</w:t>
            </w:r>
            <w:r w:rsidRPr="00EF604A">
              <w:rPr>
                <w:sz w:val="20"/>
                <w:szCs w:val="20"/>
              </w:rPr>
              <w:t xml:space="preserve"> </w:t>
            </w:r>
            <w:r w:rsidR="008D135B" w:rsidRPr="00EF604A">
              <w:rPr>
                <w:sz w:val="20"/>
                <w:szCs w:val="20"/>
              </w:rPr>
              <w:t>Švietimo</w:t>
            </w:r>
            <w:r w:rsidRPr="00EF604A">
              <w:rPr>
                <w:sz w:val="20"/>
                <w:szCs w:val="20"/>
              </w:rPr>
              <w:t>, kultūros ir sporto</w:t>
            </w:r>
            <w:r w:rsidR="008D135B" w:rsidRPr="00EF604A">
              <w:rPr>
                <w:sz w:val="20"/>
                <w:szCs w:val="20"/>
              </w:rPr>
              <w:t xml:space="preserve"> skyriui</w:t>
            </w:r>
            <w:r w:rsidRPr="00EF604A">
              <w:rPr>
                <w:sz w:val="20"/>
                <w:szCs w:val="20"/>
              </w:rPr>
              <w:t>.</w:t>
            </w:r>
          </w:p>
          <w:p w14:paraId="6B2115D6" w14:textId="77777777" w:rsidR="00AC03E2" w:rsidRPr="00EF604A" w:rsidRDefault="00EF604A">
            <w:pPr>
              <w:jc w:val="both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3</w:t>
            </w:r>
            <w:r w:rsidR="00471811" w:rsidRPr="00EF604A">
              <w:rPr>
                <w:sz w:val="20"/>
                <w:szCs w:val="20"/>
              </w:rPr>
              <w:t>.</w:t>
            </w:r>
            <w:r w:rsidRPr="00EF604A">
              <w:rPr>
                <w:sz w:val="20"/>
                <w:szCs w:val="20"/>
              </w:rPr>
              <w:t xml:space="preserve"> </w:t>
            </w:r>
            <w:r w:rsidR="00452173">
              <w:rPr>
                <w:sz w:val="20"/>
                <w:szCs w:val="20"/>
              </w:rPr>
              <w:t>Bendrojo</w:t>
            </w:r>
            <w:r w:rsidR="002C4D1E" w:rsidRPr="00EF604A">
              <w:rPr>
                <w:sz w:val="20"/>
                <w:szCs w:val="20"/>
              </w:rPr>
              <w:t xml:space="preserve"> ugdymo įstaigoms</w:t>
            </w:r>
            <w:r w:rsidRPr="00EF604A">
              <w:rPr>
                <w:sz w:val="20"/>
                <w:szCs w:val="20"/>
              </w:rPr>
              <w:t>.</w:t>
            </w:r>
          </w:p>
          <w:p w14:paraId="6F4F9173" w14:textId="77777777" w:rsidR="00AC03E2" w:rsidRPr="00EF604A" w:rsidRDefault="00EF604A">
            <w:pPr>
              <w:jc w:val="both"/>
              <w:rPr>
                <w:sz w:val="20"/>
                <w:szCs w:val="20"/>
              </w:rPr>
            </w:pPr>
            <w:r w:rsidRPr="00EF604A">
              <w:rPr>
                <w:sz w:val="20"/>
                <w:szCs w:val="20"/>
              </w:rPr>
              <w:t>4</w:t>
            </w:r>
            <w:r w:rsidR="00471811" w:rsidRPr="00EF604A">
              <w:rPr>
                <w:sz w:val="20"/>
                <w:szCs w:val="20"/>
              </w:rPr>
              <w:t>.</w:t>
            </w:r>
            <w:r w:rsidRPr="00EF604A">
              <w:rPr>
                <w:sz w:val="20"/>
                <w:szCs w:val="20"/>
              </w:rPr>
              <w:t xml:space="preserve"> </w:t>
            </w:r>
            <w:r w:rsidR="008D135B" w:rsidRPr="00EF604A">
              <w:rPr>
                <w:sz w:val="20"/>
                <w:szCs w:val="20"/>
              </w:rPr>
              <w:t xml:space="preserve">Biudžetinių įstaigų buhalterinės apskaitos </w:t>
            </w:r>
            <w:r w:rsidRPr="00EF604A">
              <w:rPr>
                <w:sz w:val="20"/>
                <w:szCs w:val="20"/>
              </w:rPr>
              <w:t>tvarkymo centrui.</w:t>
            </w:r>
          </w:p>
          <w:p w14:paraId="5A8BD965" w14:textId="77777777" w:rsidR="008D135B" w:rsidRPr="00EF604A" w:rsidRDefault="008D135B">
            <w:pPr>
              <w:jc w:val="both"/>
              <w:rPr>
                <w:sz w:val="20"/>
                <w:szCs w:val="20"/>
              </w:rPr>
            </w:pPr>
          </w:p>
        </w:tc>
      </w:tr>
    </w:tbl>
    <w:p w14:paraId="1D219753" w14:textId="77777777" w:rsidR="005527CE" w:rsidRDefault="005527CE" w:rsidP="00EF604A">
      <w:pPr>
        <w:rPr>
          <w:sz w:val="20"/>
          <w:szCs w:val="20"/>
        </w:rPr>
      </w:pPr>
    </w:p>
    <w:p w14:paraId="22FB5C6A" w14:textId="77777777" w:rsidR="005527CE" w:rsidRDefault="005527CE" w:rsidP="00EF604A">
      <w:pPr>
        <w:rPr>
          <w:sz w:val="20"/>
          <w:szCs w:val="20"/>
        </w:rPr>
      </w:pPr>
    </w:p>
    <w:p w14:paraId="65A5BC6B" w14:textId="77777777" w:rsidR="005527CE" w:rsidRDefault="005527CE" w:rsidP="00EF604A">
      <w:pPr>
        <w:rPr>
          <w:sz w:val="20"/>
          <w:szCs w:val="20"/>
        </w:rPr>
      </w:pPr>
    </w:p>
    <w:p w14:paraId="59C19F8F" w14:textId="4C954687" w:rsidR="00AC03E2" w:rsidRDefault="00471811" w:rsidP="00EF604A">
      <w:pPr>
        <w:rPr>
          <w:sz w:val="20"/>
          <w:szCs w:val="20"/>
        </w:rPr>
      </w:pPr>
      <w:r w:rsidRPr="00EF604A">
        <w:rPr>
          <w:sz w:val="20"/>
          <w:szCs w:val="20"/>
        </w:rPr>
        <w:t>Projekto autor</w:t>
      </w:r>
      <w:r w:rsidR="00EF604A" w:rsidRPr="00EF604A">
        <w:rPr>
          <w:sz w:val="20"/>
          <w:szCs w:val="20"/>
        </w:rPr>
        <w:t>ė</w:t>
      </w:r>
    </w:p>
    <w:p w14:paraId="15BF85E2" w14:textId="2020641C" w:rsidR="00F816A4" w:rsidRDefault="00F816A4" w:rsidP="00EF604A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Biudžeto valdymo </w:t>
      </w:r>
      <w:r w:rsidRPr="00EF604A">
        <w:rPr>
          <w:sz w:val="20"/>
          <w:szCs w:val="20"/>
          <w:lang w:eastAsia="de-DE"/>
        </w:rPr>
        <w:t>skyriaus</w:t>
      </w:r>
    </w:p>
    <w:p w14:paraId="15AD5945" w14:textId="6A385D07" w:rsidR="00F816A4" w:rsidRPr="00EF604A" w:rsidRDefault="00F816A4" w:rsidP="00EF604A">
      <w:pPr>
        <w:rPr>
          <w:sz w:val="20"/>
          <w:szCs w:val="20"/>
        </w:rPr>
      </w:pPr>
      <w:r>
        <w:rPr>
          <w:sz w:val="20"/>
          <w:szCs w:val="20"/>
          <w:lang w:eastAsia="de-DE"/>
        </w:rPr>
        <w:t>vedėjo pavaduotoja</w:t>
      </w:r>
      <w:r>
        <w:rPr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</w:t>
      </w:r>
      <w:r w:rsidRPr="00EF604A">
        <w:rPr>
          <w:sz w:val="20"/>
          <w:szCs w:val="20"/>
          <w:lang w:eastAsia="de-DE"/>
        </w:rPr>
        <w:t xml:space="preserve">Birutė </w:t>
      </w:r>
      <w:proofErr w:type="spellStart"/>
      <w:r w:rsidRPr="00EF604A">
        <w:rPr>
          <w:sz w:val="20"/>
          <w:szCs w:val="20"/>
          <w:lang w:eastAsia="de-DE"/>
        </w:rPr>
        <w:t>Gedrimienė</w:t>
      </w:r>
      <w:proofErr w:type="spellEnd"/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80"/>
        <w:gridCol w:w="3401"/>
      </w:tblGrid>
      <w:tr w:rsidR="00AC03E2" w:rsidRPr="00EF604A" w14:paraId="06B9DB8A" w14:textId="77777777">
        <w:trPr>
          <w:trHeight w:val="180"/>
        </w:trPr>
        <w:tc>
          <w:tcPr>
            <w:tcW w:w="6379" w:type="dxa"/>
            <w:shd w:val="clear" w:color="auto" w:fill="auto"/>
          </w:tcPr>
          <w:p w14:paraId="1CC7D412" w14:textId="3BD2C6C6" w:rsidR="00AC03E2" w:rsidRPr="00EF604A" w:rsidRDefault="00AC03E2" w:rsidP="00EF604A">
            <w:pPr>
              <w:pStyle w:val="Antrats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1" w:type="dxa"/>
            <w:shd w:val="clear" w:color="auto" w:fill="auto"/>
          </w:tcPr>
          <w:p w14:paraId="391F7435" w14:textId="28074AA4" w:rsidR="00AC03E2" w:rsidRPr="00EF604A" w:rsidRDefault="00AC03E2" w:rsidP="00EF604A">
            <w:pPr>
              <w:ind w:right="-105"/>
              <w:jc w:val="right"/>
              <w:rPr>
                <w:sz w:val="20"/>
                <w:szCs w:val="20"/>
              </w:rPr>
            </w:pPr>
          </w:p>
        </w:tc>
      </w:tr>
    </w:tbl>
    <w:p w14:paraId="2327FF26" w14:textId="77777777" w:rsidR="00AC03E2" w:rsidRPr="00EF604A" w:rsidRDefault="00471811">
      <w:pPr>
        <w:rPr>
          <w:sz w:val="20"/>
          <w:szCs w:val="20"/>
        </w:rPr>
      </w:pPr>
      <w:r w:rsidRPr="00EF604A">
        <w:rPr>
          <w:sz w:val="20"/>
          <w:szCs w:val="20"/>
        </w:rPr>
        <w:tab/>
      </w:r>
      <w:r w:rsidRPr="00EF604A">
        <w:rPr>
          <w:sz w:val="20"/>
          <w:szCs w:val="20"/>
        </w:rPr>
        <w:tab/>
      </w:r>
      <w:r w:rsidRPr="00EF604A">
        <w:rPr>
          <w:sz w:val="20"/>
          <w:szCs w:val="20"/>
        </w:rPr>
        <w:tab/>
      </w:r>
      <w:r w:rsidRPr="00EF604A">
        <w:rPr>
          <w:sz w:val="20"/>
          <w:szCs w:val="20"/>
        </w:rPr>
        <w:tab/>
      </w:r>
    </w:p>
    <w:p w14:paraId="50740941" w14:textId="77777777" w:rsidR="00AC03E2" w:rsidRPr="00EF604A" w:rsidRDefault="00471811">
      <w:pPr>
        <w:jc w:val="both"/>
        <w:rPr>
          <w:sz w:val="20"/>
          <w:szCs w:val="20"/>
        </w:rPr>
      </w:pPr>
      <w:r w:rsidRPr="00EF604A">
        <w:rPr>
          <w:sz w:val="20"/>
          <w:szCs w:val="20"/>
        </w:rPr>
        <w:t>SUDERINTA</w:t>
      </w:r>
      <w:r w:rsidRPr="00EF604A">
        <w:rPr>
          <w:sz w:val="20"/>
          <w:szCs w:val="20"/>
        </w:rPr>
        <w:br/>
        <w:t>Administracijos direktorius</w:t>
      </w:r>
    </w:p>
    <w:p w14:paraId="0E93E226" w14:textId="77777777" w:rsidR="00AC03E2" w:rsidRPr="00EF604A" w:rsidRDefault="00346A8E">
      <w:pPr>
        <w:jc w:val="both"/>
        <w:rPr>
          <w:sz w:val="20"/>
          <w:szCs w:val="20"/>
        </w:rPr>
      </w:pPr>
      <w:r w:rsidRPr="00EF604A">
        <w:rPr>
          <w:sz w:val="20"/>
          <w:szCs w:val="20"/>
        </w:rPr>
        <w:t>Žydrūnas Ramanavičius</w:t>
      </w:r>
    </w:p>
    <w:p w14:paraId="5A5795FB" w14:textId="69B542E8" w:rsidR="00AC03E2" w:rsidRPr="00EF604A" w:rsidRDefault="00346A8E">
      <w:pPr>
        <w:jc w:val="both"/>
        <w:rPr>
          <w:sz w:val="20"/>
          <w:szCs w:val="20"/>
        </w:rPr>
      </w:pPr>
      <w:r w:rsidRPr="00EF604A">
        <w:rPr>
          <w:sz w:val="20"/>
          <w:szCs w:val="20"/>
        </w:rPr>
        <w:t>202</w:t>
      </w:r>
      <w:r w:rsidR="00990880">
        <w:rPr>
          <w:sz w:val="20"/>
          <w:szCs w:val="20"/>
        </w:rPr>
        <w:t>2</w:t>
      </w:r>
      <w:r w:rsidRPr="00EF604A">
        <w:rPr>
          <w:sz w:val="20"/>
          <w:szCs w:val="20"/>
        </w:rPr>
        <w:t>-0</w:t>
      </w:r>
      <w:r w:rsidR="00990880">
        <w:rPr>
          <w:sz w:val="20"/>
          <w:szCs w:val="20"/>
        </w:rPr>
        <w:t>5</w:t>
      </w:r>
      <w:r w:rsidRPr="00EF604A">
        <w:rPr>
          <w:sz w:val="20"/>
          <w:szCs w:val="20"/>
        </w:rPr>
        <w:t>-</w:t>
      </w:r>
      <w:r w:rsidR="005527CE">
        <w:rPr>
          <w:sz w:val="20"/>
          <w:szCs w:val="20"/>
        </w:rPr>
        <w:t>18</w:t>
      </w:r>
    </w:p>
    <w:sectPr w:rsidR="00AC03E2" w:rsidRPr="00EF604A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1CD5" w14:textId="77777777" w:rsidR="00B92635" w:rsidRDefault="00B92635">
      <w:r>
        <w:separator/>
      </w:r>
    </w:p>
  </w:endnote>
  <w:endnote w:type="continuationSeparator" w:id="0">
    <w:p w14:paraId="1534AC33" w14:textId="77777777" w:rsidR="00B92635" w:rsidRDefault="00B9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F397" w14:textId="77777777" w:rsidR="00B92635" w:rsidRDefault="00B92635">
      <w:r>
        <w:separator/>
      </w:r>
    </w:p>
  </w:footnote>
  <w:footnote w:type="continuationSeparator" w:id="0">
    <w:p w14:paraId="5F015198" w14:textId="77777777" w:rsidR="00B92635" w:rsidRDefault="00B9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03A" w14:textId="77777777" w:rsidR="00AC03E2" w:rsidRDefault="00AC03E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6A1B" w14:textId="196F0C21" w:rsidR="00AC03E2" w:rsidRDefault="005527CE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4C753E" wp14:editId="7E8041F3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5240" cy="175260"/>
              <wp:effectExtent l="0" t="0" r="3810" b="0"/>
              <wp:wrapSquare wrapText="largest"/>
              <wp:docPr id="3" name="Kadras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6C5530" w14:textId="77777777" w:rsidR="00AC03E2" w:rsidRDefault="00AC03E2">
                          <w:pPr>
                            <w:pStyle w:val="Kadroturinys"/>
                            <w:jc w:val="center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C753E" id="Kadras2" o:spid="_x0000_s1027" style="position:absolute;margin-left:283.1pt;margin-top:.05pt;width:1.2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" filled="f" stroked="f">
              <v:textbox style="mso-fit-shape-to-text:t" inset="0,0,0,0">
                <w:txbxContent>
                  <w:p w14:paraId="156C5530" w14:textId="77777777" w:rsidR="00AC03E2" w:rsidRDefault="00AC03E2">
                    <w:pPr>
                      <w:pStyle w:val="Kadroturinys"/>
                      <w:jc w:val="center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3A3A93FB" wp14:editId="79B8946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2"/>
    <w:rsid w:val="000F332F"/>
    <w:rsid w:val="00114733"/>
    <w:rsid w:val="001D2834"/>
    <w:rsid w:val="00203DC3"/>
    <w:rsid w:val="00257994"/>
    <w:rsid w:val="002919D8"/>
    <w:rsid w:val="00291BE4"/>
    <w:rsid w:val="002C4D1E"/>
    <w:rsid w:val="002D719B"/>
    <w:rsid w:val="00346A8E"/>
    <w:rsid w:val="00407CC4"/>
    <w:rsid w:val="004335F0"/>
    <w:rsid w:val="00442DEE"/>
    <w:rsid w:val="00452173"/>
    <w:rsid w:val="00471811"/>
    <w:rsid w:val="00547898"/>
    <w:rsid w:val="005527CE"/>
    <w:rsid w:val="00564B96"/>
    <w:rsid w:val="005E49BF"/>
    <w:rsid w:val="005F4654"/>
    <w:rsid w:val="0064174B"/>
    <w:rsid w:val="00645666"/>
    <w:rsid w:val="00702D03"/>
    <w:rsid w:val="00733520"/>
    <w:rsid w:val="00776CC5"/>
    <w:rsid w:val="008B66FF"/>
    <w:rsid w:val="008D135B"/>
    <w:rsid w:val="008E4109"/>
    <w:rsid w:val="00911811"/>
    <w:rsid w:val="00940A96"/>
    <w:rsid w:val="009418BA"/>
    <w:rsid w:val="009653A0"/>
    <w:rsid w:val="00990880"/>
    <w:rsid w:val="009F2177"/>
    <w:rsid w:val="00A025B9"/>
    <w:rsid w:val="00A12796"/>
    <w:rsid w:val="00A52E63"/>
    <w:rsid w:val="00AC03E2"/>
    <w:rsid w:val="00B10D11"/>
    <w:rsid w:val="00B44B37"/>
    <w:rsid w:val="00B92635"/>
    <w:rsid w:val="00BC136A"/>
    <w:rsid w:val="00C136F1"/>
    <w:rsid w:val="00C46E29"/>
    <w:rsid w:val="00C905C2"/>
    <w:rsid w:val="00DE3808"/>
    <w:rsid w:val="00E02F66"/>
    <w:rsid w:val="00EF604A"/>
    <w:rsid w:val="00F24EA4"/>
    <w:rsid w:val="00F46A6B"/>
    <w:rsid w:val="00F816A4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D433"/>
  <w15:chartTrackingRefBased/>
  <w15:docId w15:val="{25455FF1-1D72-440F-A329-1824611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="Calibri Light" w:eastAsia="Calibri Light" w:hAnsi="Calibri Light" w:cs="Calibri Light"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/>
      <w:sz w:val="20"/>
    </w:rPr>
  </w:style>
  <w:style w:type="character" w:customStyle="1" w:styleId="Antrat5Diagrama">
    <w:name w:val="Antraštė 5 Diagrama"/>
    <w:link w:val="Antrat5"/>
    <w:uiPriority w:val="9"/>
    <w:semiHidden/>
    <w:qFormat/>
    <w:rsid w:val="005C1C7A"/>
    <w:rPr>
      <w:rFonts w:ascii="Calibri Light" w:eastAsia="Calibri Light" w:hAnsi="Calibri Light" w:cs="Calibri Light"/>
      <w:color w:val="2E74B5"/>
    </w:rPr>
  </w:style>
  <w:style w:type="character" w:customStyle="1" w:styleId="AntratDiagrama">
    <w:name w:val="Antraštė Diagrama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="Calibri" w:eastAsia="Calibri" w:hAnsi="Calibri" w:cs="Calibr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="Calibri" w:eastAsia="Calibri" w:hAnsi="Calibri" w:cs="Calibr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customStyle="1" w:styleId="Antrinispavadinimas">
    <w:name w:val="Antrinis pavadinimas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cp:lastModifiedBy>Sendrauskienė, Živilė</cp:lastModifiedBy>
  <cp:revision>7</cp:revision>
  <dcterms:created xsi:type="dcterms:W3CDTF">2022-05-18T07:57:00Z</dcterms:created>
  <dcterms:modified xsi:type="dcterms:W3CDTF">2022-05-25T06:35:00Z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