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081C3C3E" w14:textId="77777777" w:rsidR="00D52EBA" w:rsidRDefault="00D52EBA" w:rsidP="00A27086">
            <w:pPr>
              <w:ind w:firstLine="14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A27086">
            <w:pPr>
              <w:ind w:firstLine="147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1D31F0D7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 xml:space="preserve">DĖL UŽDAROSIOS AKCINĖS BENDROVĖS </w:t>
            </w:r>
            <w:r w:rsidR="00810689">
              <w:rPr>
                <w:b/>
              </w:rPr>
              <w:t>„</w:t>
            </w:r>
            <w:r w:rsidRPr="008C20A1">
              <w:rPr>
                <w:b/>
              </w:rPr>
              <w:t>SKUODO ŠILUMA</w:t>
            </w:r>
            <w:r w:rsidR="00810689">
              <w:rPr>
                <w:b/>
              </w:rPr>
              <w:t>“</w:t>
            </w:r>
            <w:r w:rsidR="00D6436B">
              <w:rPr>
                <w:b/>
              </w:rPr>
              <w:t xml:space="preserve"> 2021</w:t>
            </w:r>
            <w:r w:rsidRPr="008C20A1">
              <w:rPr>
                <w:b/>
              </w:rPr>
              <w:t xml:space="preserve"> METŲ VEIKLOS ATASKAITOS PATVIRTINIMO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7B601448" w:rsidR="00D52EBA" w:rsidRDefault="00A311B4" w:rsidP="00D6436B">
            <w:pPr>
              <w:jc w:val="center"/>
              <w:rPr>
                <w:color w:val="000000"/>
              </w:rPr>
            </w:pPr>
            <w:r>
              <w:t>202</w:t>
            </w:r>
            <w:r w:rsidR="00D6436B">
              <w:t xml:space="preserve">2 m. balandžio </w:t>
            </w:r>
            <w:r w:rsidR="00A27086">
              <w:t xml:space="preserve">14 </w:t>
            </w:r>
            <w:r w:rsidR="00D52EBA">
              <w:t>d.</w:t>
            </w:r>
            <w:r w:rsidR="002C0AAA">
              <w:t xml:space="preserve"> </w:t>
            </w:r>
            <w:r w:rsidR="00D52EBA">
              <w:rPr>
                <w:color w:val="000000"/>
              </w:rPr>
              <w:t xml:space="preserve">Nr. </w:t>
            </w:r>
            <w:r>
              <w:t>T10-</w:t>
            </w:r>
            <w:r w:rsidR="00A27086">
              <w:t>88</w:t>
            </w:r>
            <w:r w:rsidR="00D52EBA">
              <w:rPr>
                <w:color w:val="000000"/>
              </w:rPr>
              <w:t>/</w:t>
            </w:r>
            <w:proofErr w:type="spellStart"/>
            <w:r w:rsidR="00D52EBA">
              <w:rPr>
                <w:color w:val="000000"/>
              </w:rPr>
              <w:t>T9</w:t>
            </w:r>
            <w:proofErr w:type="spellEnd"/>
            <w:r w:rsidR="00D52EBA">
              <w:rPr>
                <w:color w:val="000000"/>
              </w:rPr>
              <w:t>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5E359B40" w:rsidR="00D52EBA" w:rsidRDefault="008D1AFC" w:rsidP="008D1AFC">
      <w:pPr>
        <w:ind w:firstLine="1276"/>
        <w:jc w:val="both"/>
      </w:pPr>
      <w:r w:rsidRPr="008D1AFC">
        <w:t>Vadovaudamasi Lietuvos Respublikos vietos savivaldos įstatymo 16 straipsnio 2 dalies 19 punktu, Skuodo rajono savivaldybės tarybos 2020 m. vasario 27 d. sprendimu Nr. T9-26 „Dėl Skuodo rajono savivaldybės tarybos veiklos reglamento patvirtinimo“ patvirtinto Skuodo rajono savivaldybės tarybos veiklos reglamento 91.3 papunkčiu, Skuodo rajono savivaldybės taryba                  n u s p r e n d ž i a:</w:t>
      </w:r>
    </w:p>
    <w:p w14:paraId="4991E1F5" w14:textId="53678A68" w:rsidR="008D1AFC" w:rsidRDefault="008D1AFC" w:rsidP="008D1AFC">
      <w:pPr>
        <w:ind w:firstLine="1276"/>
        <w:jc w:val="both"/>
      </w:pPr>
      <w:r w:rsidRPr="008D1AFC">
        <w:t>Tvirtinti uždarosios akcin</w:t>
      </w:r>
      <w:r w:rsidR="00D6436B">
        <w:t>ės bendrovės „Skuodo šiluma“ 2021</w:t>
      </w:r>
      <w:r w:rsidRPr="008D1AFC">
        <w:t xml:space="preserve"> metų veiklos ataskaitą (pridedama).</w:t>
      </w:r>
    </w:p>
    <w:p w14:paraId="6D3A8A86" w14:textId="61DC6E9E" w:rsidR="00D52EBA" w:rsidRDefault="00D52EBA" w:rsidP="00D52EBA">
      <w:pPr>
        <w:jc w:val="both"/>
        <w:rPr>
          <w:color w:val="000000"/>
        </w:rPr>
      </w:pPr>
    </w:p>
    <w:p w14:paraId="608C94EA" w14:textId="0C39B5F8" w:rsidR="00011AB8" w:rsidRDefault="00011AB8" w:rsidP="00D52EBA">
      <w:pPr>
        <w:jc w:val="both"/>
        <w:rPr>
          <w:color w:val="000000"/>
        </w:rPr>
      </w:pPr>
    </w:p>
    <w:p w14:paraId="1D06A038" w14:textId="77777777" w:rsidR="00011AB8" w:rsidRDefault="00011AB8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F5328D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6971AAA9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223D55DE" w:rsidR="00D52EBA" w:rsidRDefault="00D52EBA" w:rsidP="00D52EBA">
      <w:pPr>
        <w:jc w:val="both"/>
      </w:pPr>
    </w:p>
    <w:p w14:paraId="2613F11A" w14:textId="661548E9" w:rsidR="00011AB8" w:rsidRDefault="00011AB8" w:rsidP="00D52EBA">
      <w:pPr>
        <w:jc w:val="both"/>
      </w:pPr>
    </w:p>
    <w:p w14:paraId="599B0403" w14:textId="2AF5BA1D" w:rsidR="00011AB8" w:rsidRDefault="00011AB8" w:rsidP="00D52EBA">
      <w:pPr>
        <w:jc w:val="both"/>
      </w:pPr>
    </w:p>
    <w:p w14:paraId="2FF1A7E7" w14:textId="64C319B0" w:rsidR="00011AB8" w:rsidRDefault="00011AB8" w:rsidP="00D52EBA">
      <w:pPr>
        <w:jc w:val="both"/>
      </w:pPr>
    </w:p>
    <w:p w14:paraId="6FF890DA" w14:textId="77777777" w:rsidR="00011AB8" w:rsidRDefault="00011AB8" w:rsidP="00D52EBA">
      <w:pPr>
        <w:jc w:val="both"/>
      </w:pPr>
    </w:p>
    <w:p w14:paraId="3E0C5126" w14:textId="77777777" w:rsidR="00F5328D" w:rsidRDefault="00F5328D" w:rsidP="00D52EBA">
      <w:pPr>
        <w:jc w:val="both"/>
      </w:pPr>
    </w:p>
    <w:p w14:paraId="7F9386D0" w14:textId="1D955C4D" w:rsidR="005045C3" w:rsidRDefault="005045C3" w:rsidP="005045C3"/>
    <w:p w14:paraId="61D4220B" w14:textId="77777777" w:rsidR="003132E3" w:rsidRDefault="003132E3" w:rsidP="005045C3"/>
    <w:p w14:paraId="15A67D27" w14:textId="77777777" w:rsidR="003132E3" w:rsidRDefault="003132E3" w:rsidP="003132E3">
      <w:pPr>
        <w:jc w:val="both"/>
      </w:pPr>
      <w:r>
        <w:t>Vygintas Pitrėnas, tel. (8 440)  45 557</w:t>
      </w:r>
    </w:p>
    <w:p w14:paraId="2F1C06ED" w14:textId="77777777" w:rsidR="003132E3" w:rsidRDefault="003132E3" w:rsidP="003132E3">
      <w:pPr>
        <w:rPr>
          <w:lang w:eastAsia="de-DE"/>
        </w:rPr>
      </w:pPr>
      <w:r>
        <w:rPr>
          <w:lang w:eastAsia="de-DE"/>
        </w:rPr>
        <w:t>Rasa Andriekienė, tel. (8 440)  45 590</w:t>
      </w:r>
    </w:p>
    <w:sectPr w:rsidR="003132E3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C449" w14:textId="77777777" w:rsidR="001A6585" w:rsidRDefault="001A6585">
      <w:r>
        <w:separator/>
      </w:r>
    </w:p>
  </w:endnote>
  <w:endnote w:type="continuationSeparator" w:id="0">
    <w:p w14:paraId="178EF3C7" w14:textId="77777777" w:rsidR="001A6585" w:rsidRDefault="001A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D561" w14:textId="77777777" w:rsidR="001A6585" w:rsidRDefault="001A6585">
      <w:r>
        <w:separator/>
      </w:r>
    </w:p>
  </w:footnote>
  <w:footnote w:type="continuationSeparator" w:id="0">
    <w:p w14:paraId="43F78DCA" w14:textId="77777777" w:rsidR="001A6585" w:rsidRDefault="001A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11AB8"/>
    <w:rsid w:val="00030DE4"/>
    <w:rsid w:val="001A6585"/>
    <w:rsid w:val="002C0AAA"/>
    <w:rsid w:val="003132E3"/>
    <w:rsid w:val="00391A3D"/>
    <w:rsid w:val="00435F45"/>
    <w:rsid w:val="004A3636"/>
    <w:rsid w:val="004B74A6"/>
    <w:rsid w:val="005045C3"/>
    <w:rsid w:val="005A1C80"/>
    <w:rsid w:val="00810689"/>
    <w:rsid w:val="008368CB"/>
    <w:rsid w:val="008D1AFC"/>
    <w:rsid w:val="009D39F9"/>
    <w:rsid w:val="00A27086"/>
    <w:rsid w:val="00A311B4"/>
    <w:rsid w:val="00A52F9C"/>
    <w:rsid w:val="00CB3699"/>
    <w:rsid w:val="00D52EBA"/>
    <w:rsid w:val="00D6436B"/>
    <w:rsid w:val="00F33FC6"/>
    <w:rsid w:val="00F5328D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EDAE1568-F786-4ABA-9934-2DD963D1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2022-04-14T06:51:00Z</dcterms:created>
  <dcterms:modified xsi:type="dcterms:W3CDTF">2022-04-14T06:51:00Z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