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4AE3" w14:textId="77777777" w:rsidR="00550D9D" w:rsidRDefault="00550D9D" w:rsidP="00B50D51">
      <w:pPr>
        <w:ind w:left="4678"/>
      </w:pPr>
      <w:r>
        <w:t>PATVIRTINTA</w:t>
      </w:r>
    </w:p>
    <w:p w14:paraId="1E23CA1F" w14:textId="77777777" w:rsidR="00550D9D" w:rsidRDefault="00550D9D" w:rsidP="00B50D51">
      <w:pPr>
        <w:ind w:left="4678"/>
      </w:pPr>
      <w:r>
        <w:t xml:space="preserve">Skuodo rajono savivaldybės tarybos </w:t>
      </w:r>
    </w:p>
    <w:p w14:paraId="5E0DD111" w14:textId="3FEFD885" w:rsidR="00550D9D" w:rsidRDefault="00550D9D" w:rsidP="00B50D51">
      <w:pPr>
        <w:ind w:left="4678"/>
      </w:pPr>
      <w:r>
        <w:t xml:space="preserve">2021 m. balandžio </w:t>
      </w:r>
      <w:r w:rsidR="00B50D51">
        <w:t>29</w:t>
      </w:r>
      <w:r>
        <w:t xml:space="preserve"> d. sprendimu </w:t>
      </w:r>
      <w:bookmarkStart w:id="0" w:name="SHOWS"/>
      <w:r>
        <w:t>Nr. T10-</w:t>
      </w:r>
      <w:r w:rsidR="00B50D51">
        <w:t>94</w:t>
      </w:r>
      <w:r>
        <w:t>/</w:t>
      </w:r>
      <w:proofErr w:type="spellStart"/>
      <w:r>
        <w:t>T9</w:t>
      </w:r>
      <w:proofErr w:type="spellEnd"/>
      <w:r>
        <w:t>-</w:t>
      </w:r>
      <w:bookmarkEnd w:id="0"/>
    </w:p>
    <w:p w14:paraId="531A4FCB" w14:textId="77777777" w:rsidR="00550D9D" w:rsidRDefault="00550D9D" w:rsidP="0020488B">
      <w:pPr>
        <w:jc w:val="center"/>
        <w:rPr>
          <w:b/>
        </w:rPr>
      </w:pPr>
    </w:p>
    <w:p w14:paraId="3373F7B0" w14:textId="77777777" w:rsidR="0020488B" w:rsidRPr="004A5676" w:rsidRDefault="0020488B" w:rsidP="0020488B">
      <w:pPr>
        <w:jc w:val="center"/>
        <w:rPr>
          <w:b/>
        </w:rPr>
      </w:pPr>
      <w:r w:rsidRPr="00991E17">
        <w:rPr>
          <w:b/>
        </w:rPr>
        <w:t>SKUODO MUZIEJ</w:t>
      </w:r>
      <w:r w:rsidR="00550D9D">
        <w:rPr>
          <w:b/>
        </w:rPr>
        <w:t>A</w:t>
      </w:r>
      <w:r w:rsidRPr="00991E17">
        <w:rPr>
          <w:b/>
        </w:rPr>
        <w:t>US</w:t>
      </w:r>
      <w:r w:rsidR="00550D9D">
        <w:rPr>
          <w:b/>
        </w:rPr>
        <w:t xml:space="preserve"> </w:t>
      </w:r>
      <w:r>
        <w:rPr>
          <w:b/>
        </w:rPr>
        <w:t>2020</w:t>
      </w:r>
      <w:r w:rsidRPr="004A5676">
        <w:rPr>
          <w:b/>
        </w:rPr>
        <w:t xml:space="preserve"> METŲ VEIKLOS ATASKAITA</w:t>
      </w:r>
    </w:p>
    <w:p w14:paraId="02F1E5B8" w14:textId="77777777" w:rsidR="0020488B" w:rsidRDefault="0020488B" w:rsidP="0020488B"/>
    <w:p w14:paraId="698EA0F6" w14:textId="77777777" w:rsidR="00B50D51" w:rsidRDefault="00B50D51" w:rsidP="0020488B">
      <w:pPr>
        <w:jc w:val="center"/>
        <w:rPr>
          <w:b/>
        </w:rPr>
      </w:pPr>
    </w:p>
    <w:p w14:paraId="150681F6" w14:textId="387131C2" w:rsidR="0020488B" w:rsidRDefault="0020488B" w:rsidP="0020488B">
      <w:pPr>
        <w:jc w:val="center"/>
        <w:rPr>
          <w:b/>
        </w:rPr>
      </w:pPr>
      <w:r w:rsidRPr="004A5676">
        <w:rPr>
          <w:b/>
        </w:rPr>
        <w:t>VADOVO ŽODIS</w:t>
      </w:r>
    </w:p>
    <w:p w14:paraId="35B4841A" w14:textId="77777777" w:rsidR="0020488B" w:rsidRDefault="0020488B" w:rsidP="0020488B"/>
    <w:p w14:paraId="693C99BB" w14:textId="77777777" w:rsidR="0020488B" w:rsidRDefault="0020488B" w:rsidP="00A118AA">
      <w:pPr>
        <w:ind w:firstLine="1247"/>
        <w:jc w:val="both"/>
        <w:rPr>
          <w:noProof/>
        </w:rPr>
      </w:pPr>
      <w:r w:rsidRPr="0087501E">
        <w:rPr>
          <w:noProof/>
        </w:rPr>
        <w:t xml:space="preserve">Skuodo muziejus </w:t>
      </w:r>
      <w:r>
        <w:rPr>
          <w:noProof/>
        </w:rPr>
        <w:t>yra Skuodo rajono savivaldybės</w:t>
      </w:r>
      <w:r w:rsidRPr="0087501E">
        <w:rPr>
          <w:noProof/>
        </w:rPr>
        <w:t xml:space="preserve"> visuomenei tarnaujanti ir jos istorijos raidą atspindinti kultūros įstaiga, kurios svarbiausia veikla yra kaupti, saugoti, eksponuoti bei populiarinti materialines, dvasines kultūros, istorijos vertybes bei gamtos objektus, reprezentuoti kuršių ir vakarų žemaičių kultūrą.</w:t>
      </w:r>
    </w:p>
    <w:p w14:paraId="54E2954A" w14:textId="77777777" w:rsidR="0020488B" w:rsidRPr="0087501E" w:rsidRDefault="0020488B" w:rsidP="00A118AA">
      <w:pPr>
        <w:ind w:firstLine="1247"/>
        <w:jc w:val="both"/>
        <w:rPr>
          <w:noProof/>
        </w:rPr>
      </w:pPr>
      <w:r>
        <w:rPr>
          <w:noProof/>
        </w:rPr>
        <w:t>Skuodo muziejaus 2020 metų veiklos programa buvo skirta Skuodo muziejaus ir visuomenės bendradarbiavimo stiprinimui, atkreipiant dėmesį į muziejaus atliekamą svarbią sociokultūrinę misiją šiuolaikinėje visuomenėje, atveriant naujas muziejines erdves lankytojams bei šiuolaikinių ir inovatyvių sprendimų panaudojimą nuolatinėse ekspozicijose, parodų salėse.</w:t>
      </w:r>
    </w:p>
    <w:p w14:paraId="1386297A" w14:textId="77777777" w:rsidR="0020488B" w:rsidRDefault="0020488B" w:rsidP="00A118AA">
      <w:pPr>
        <w:ind w:firstLine="1247"/>
        <w:jc w:val="both"/>
        <w:rPr>
          <w:szCs w:val="21"/>
        </w:rPr>
      </w:pPr>
      <w:r>
        <w:rPr>
          <w:noProof/>
        </w:rPr>
        <w:t>Muziejuje saugomi 20116</w:t>
      </w:r>
      <w:r w:rsidRPr="0087501E">
        <w:rPr>
          <w:noProof/>
        </w:rPr>
        <w:t xml:space="preserve"> pagrindinio ir pagalbinio fondo eksponatai, kurie įtraukti </w:t>
      </w:r>
      <w:r w:rsidR="00FA2A2A">
        <w:rPr>
          <w:noProof/>
        </w:rPr>
        <w:t>į</w:t>
      </w:r>
      <w:r w:rsidRPr="0087501E">
        <w:rPr>
          <w:noProof/>
        </w:rPr>
        <w:t xml:space="preserve"> archeologijos, istorijos, etnografijos, architektūros, numizmatikos, tautodailės, gamtos rinkinius</w:t>
      </w:r>
      <w:r>
        <w:rPr>
          <w:noProof/>
        </w:rPr>
        <w:t>.</w:t>
      </w:r>
      <w:r w:rsidRPr="00E848EC">
        <w:rPr>
          <w:szCs w:val="21"/>
        </w:rPr>
        <w:t xml:space="preserve"> </w:t>
      </w:r>
      <w:r>
        <w:rPr>
          <w:szCs w:val="21"/>
        </w:rPr>
        <w:t xml:space="preserve">2020  metais suinventorinti 229 eksponatai. Muziejaus ekspozicijose eksponuota 1100 eksponatų, per metus pasiskolinta kultūros vertybių –61, pervertinti tikrąja verte 1738 eksponatai, 4 eksponatai restauruoti. Muziejaus rinkiniuose konservuoti ir restauruoti reikia  2428 eksponatus, tačiau šis darbas atliekamas nepastoviai, nes trūksta lėšų. </w:t>
      </w:r>
    </w:p>
    <w:p w14:paraId="1CF1EEE3" w14:textId="77777777" w:rsidR="0020488B" w:rsidRPr="00817858" w:rsidRDefault="0020488B" w:rsidP="00A118AA">
      <w:pPr>
        <w:ind w:firstLine="1247"/>
        <w:jc w:val="both"/>
      </w:pPr>
      <w:r>
        <w:t>2020 metais karantino sąlygomis didesnis dėmesys buvo skirtas muziejaus rinkinių kaupimui, apskaitai, saugojimui bei sklaidai visuomenei. Muziejaus rinkiniai nemokamai pasipildė 985 eksponatais: tapybos paveikslai</w:t>
      </w:r>
      <w:r w:rsidR="00FA2A2A">
        <w:t>s</w:t>
      </w:r>
      <w:r>
        <w:t>, keramikos kūriniai</w:t>
      </w:r>
      <w:r w:rsidR="00FA2A2A">
        <w:t>s</w:t>
      </w:r>
      <w:r>
        <w:t>, fotografijo</w:t>
      </w:r>
      <w:r w:rsidR="00FA2A2A">
        <w:t>mi</w:t>
      </w:r>
      <w:r>
        <w:t>s, dokumentai</w:t>
      </w:r>
      <w:r w:rsidR="00FA2A2A">
        <w:t>s</w:t>
      </w:r>
      <w:r>
        <w:t>, banknotai</w:t>
      </w:r>
      <w:r w:rsidR="00FA2A2A">
        <w:t>s</w:t>
      </w:r>
      <w:r>
        <w:t>, medaliai</w:t>
      </w:r>
      <w:r w:rsidR="00FA2A2A">
        <w:t>s</w:t>
      </w:r>
      <w:r>
        <w:t>, knygo</w:t>
      </w:r>
      <w:r w:rsidR="00FA2A2A">
        <w:t>mi</w:t>
      </w:r>
      <w:r>
        <w:t>s, etnografiniai</w:t>
      </w:r>
      <w:r w:rsidR="00FA2A2A">
        <w:t>s</w:t>
      </w:r>
      <w:r>
        <w:t xml:space="preserve"> daiktai</w:t>
      </w:r>
      <w:r w:rsidR="00FA2A2A">
        <w:t>s</w:t>
      </w:r>
      <w:r>
        <w:t xml:space="preserve">. Naujais eksponatais papildyti muziejaus tautodailės, istorijos, etnografijos, numizmatikos rinkiniai. Apskaitytas ir sutvarkytas  profesoriaus Algio </w:t>
      </w:r>
      <w:proofErr w:type="spellStart"/>
      <w:r>
        <w:t>Zaboro</w:t>
      </w:r>
      <w:proofErr w:type="spellEnd"/>
      <w:r>
        <w:t xml:space="preserve"> asmeninis archyvas–dokumentai, fotografijos, diskai, muzikiniai įrašai, knygos, fotografijos, afišos, skelbimai ir kt. Visi gauti eksponatai buvo įtraukti į muziejinių vertybių apskaitą, surašyti eksponatų priėmimo aktai, sutraukti į pirminės apskaitos knygas, suinventorinti. Buvo vykdomas rinkinių  tikrinimas, rinkinių sutikrinimo aktuose konstatuojama, kad skirtumų tarp inventorizacijos dokumentų (inventoriaus knyga) ir fizinės būklės nenustatyta, neatitikimų nerasta, eksponatų būklė patenkinama. Atrinktos ir paruoštos  muziejinės vertybės kilnojamosioms parodoms </w:t>
      </w:r>
      <w:r w:rsidR="00FC3865">
        <w:t xml:space="preserve">Skuodo </w:t>
      </w:r>
      <w:r>
        <w:t>Pr</w:t>
      </w:r>
      <w:r w:rsidR="00FC3865">
        <w:t xml:space="preserve">anciškaus </w:t>
      </w:r>
      <w:r>
        <w:t>Žadeikio gimnazijoje, Šauklių bendruomenėje. Kas ketvirtį rengiami rinkinių komisijos posėdžiai, kuriuose analizuojama rinkinių komplektavimas, muziejinių vertybių priėmimas į rinkinius</w:t>
      </w:r>
      <w:r w:rsidR="00FC3865">
        <w:t>,</w:t>
      </w:r>
      <w:r>
        <w:t xml:space="preserve"> tikslingumas, priskyrimas konkretiems rinkiniams, eksponatų vertės nustatymas, turimų eksponatų pervertinimas tikrąja verte, eksponatų skaitmeninimas. Suskaitmeninti (30) eksponatai ir įkelti į portalą www.emuziejai.lt. Tęsiamas Skuodo muziejaus rinkinių katalogavimas: topografinių sąrašų, eksponatų apskaitos fonotekos kortelių, pirminės apskaitos sistemos kortelių naujai priimtiems eksponatams pildymas. Pastoviai atliekamas eksponatų valymas, konservavimas, paruošimas eksponavimui. Įsigijus papildomai metalinių stelažų įrengta archyvo saugyklą, į kurią perkelti muziejaus veiklos dokumentai ir archyvinė medžiaga.</w:t>
      </w:r>
      <w:r w:rsidRPr="00DF6A93">
        <w:rPr>
          <w:b/>
        </w:rPr>
        <w:t xml:space="preserve"> </w:t>
      </w:r>
      <w:r>
        <w:t>Šiuo metu muziejaus saugyklos yra perpildytos  ir joms trūksta  patalpų.</w:t>
      </w:r>
    </w:p>
    <w:p w14:paraId="08662B79" w14:textId="77777777" w:rsidR="0020488B" w:rsidRPr="003A1BB4" w:rsidRDefault="0020488B" w:rsidP="00A118AA">
      <w:pPr>
        <w:ind w:firstLine="1247"/>
        <w:jc w:val="both"/>
      </w:pPr>
      <w:r w:rsidRPr="003A1BB4">
        <w:t>Skuodo muziejaus struktūrą</w:t>
      </w:r>
      <w:r w:rsidRPr="00897951">
        <w:t xml:space="preserve"> sudaro: direktorius, vyr. fondų saugotojas, muziejininkas (istorikas), techninis personalas, nuolat veikiančios ekspozicijos, fondų saugyklos, veikia įvairios komisijos</w:t>
      </w:r>
      <w:r>
        <w:t xml:space="preserve">. </w:t>
      </w:r>
    </w:p>
    <w:p w14:paraId="529E6C7D" w14:textId="77777777" w:rsidR="0020488B" w:rsidRDefault="0020488B" w:rsidP="00A118AA">
      <w:pPr>
        <w:ind w:firstLine="1247"/>
        <w:jc w:val="both"/>
        <w:rPr>
          <w:rFonts w:ascii="TimesNewRomanPSMT" w:hAnsi="TimesNewRomanPSMT" w:cs="TimesNewRomanPSMT"/>
          <w:color w:val="000000"/>
        </w:rPr>
      </w:pPr>
      <w:r w:rsidRPr="00897951">
        <w:rPr>
          <w:rFonts w:ascii="TimesNewRomanPSMT" w:hAnsi="TimesNewRomanPSMT" w:cs="TimesNewRomanPSMT"/>
          <w:color w:val="000000"/>
        </w:rPr>
        <w:t>Svarbiausi</w:t>
      </w:r>
      <w:r>
        <w:rPr>
          <w:rFonts w:ascii="TimesNewRomanPSMT" w:hAnsi="TimesNewRomanPSMT" w:cs="TimesNewRomanPSMT"/>
          <w:color w:val="000000"/>
        </w:rPr>
        <w:t>ų</w:t>
      </w:r>
      <w:r w:rsidRPr="00897951">
        <w:rPr>
          <w:rFonts w:ascii="TimesNewRomanPSMT" w:hAnsi="TimesNewRomanPSMT" w:cs="TimesNewRomanPSMT"/>
          <w:color w:val="000000"/>
        </w:rPr>
        <w:t xml:space="preserve"> muziejaus uždavini</w:t>
      </w:r>
      <w:r w:rsidR="00FC3865">
        <w:rPr>
          <w:rFonts w:ascii="TimesNewRomanPSMT" w:hAnsi="TimesNewRomanPSMT" w:cs="TimesNewRomanPSMT"/>
          <w:color w:val="000000"/>
        </w:rPr>
        <w:t>ų</w:t>
      </w:r>
      <w:r>
        <w:rPr>
          <w:rFonts w:ascii="TimesNewRomanPSMT" w:hAnsi="TimesNewRomanPSMT" w:cs="TimesNewRomanPSMT"/>
          <w:color w:val="000000"/>
        </w:rPr>
        <w:t xml:space="preserve"> tinkamą</w:t>
      </w:r>
      <w:r w:rsidRPr="00897951">
        <w:rPr>
          <w:rFonts w:ascii="TimesNewRomanPSMT" w:hAnsi="TimesNewRomanPSMT" w:cs="TimesNewRomanPSMT"/>
          <w:color w:val="000000"/>
        </w:rPr>
        <w:t xml:space="preserve"> vykdymą lemia darbuotojų kvalifikacija, jų žinios ir gebėjimai, todėl vis didesnis dėmesys skiriamas darbuotojų profesiniam ugdymui.</w:t>
      </w:r>
      <w:r>
        <w:rPr>
          <w:rFonts w:ascii="TimesNewRomanPSMT" w:hAnsi="TimesNewRomanPSMT" w:cs="TimesNewRomanPSMT"/>
          <w:color w:val="000000"/>
        </w:rPr>
        <w:t xml:space="preserve"> 2020 m.   muziejaus darbuotojai, dalyvaudami seminaruose, kėlė kvalifikaciją muziejinės edukacijos, eksponatų skaitmeninimo, civilinės saugos </w:t>
      </w:r>
      <w:r w:rsidRPr="006E73E6">
        <w:rPr>
          <w:rFonts w:ascii="TimesNewRomanPSMT" w:hAnsi="TimesNewRomanPSMT" w:cs="TimesNewRomanPSMT"/>
          <w:color w:val="000000"/>
        </w:rPr>
        <w:t xml:space="preserve"> </w:t>
      </w:r>
      <w:r>
        <w:rPr>
          <w:rFonts w:ascii="TimesNewRomanPSMT" w:hAnsi="TimesNewRomanPSMT" w:cs="TimesNewRomanPSMT"/>
          <w:color w:val="000000"/>
        </w:rPr>
        <w:t>temomis.</w:t>
      </w:r>
    </w:p>
    <w:p w14:paraId="22B4E5B5" w14:textId="77777777" w:rsidR="0020488B" w:rsidRDefault="0020488B" w:rsidP="00A118AA">
      <w:pPr>
        <w:ind w:firstLine="1247"/>
        <w:jc w:val="both"/>
      </w:pPr>
      <w:r>
        <w:rPr>
          <w:rFonts w:ascii="TimesNewRomanPSMT" w:hAnsi="TimesNewRomanPSMT" w:cs="TimesNewRomanPSMT"/>
          <w:color w:val="000000"/>
        </w:rPr>
        <w:lastRenderedPageBreak/>
        <w:t xml:space="preserve">Skuodo muziejaus darbuotojų etatų skaičius  daugelį metų nesikeičia,  trūksta specialistų. Šią </w:t>
      </w:r>
      <w:r>
        <w:rPr>
          <w:rFonts w:ascii="TimesNewRomanPSMT" w:hAnsi="TimesNewRomanPSMT" w:cs="TimesNewRomanPSMT" w:hint="eastAsia"/>
          <w:color w:val="000000"/>
        </w:rPr>
        <w:t>problemą</w:t>
      </w:r>
      <w:r>
        <w:rPr>
          <w:rFonts w:ascii="TimesNewRomanPSMT" w:hAnsi="TimesNewRomanPSMT" w:cs="TimesNewRomanPSMT"/>
          <w:color w:val="000000"/>
        </w:rPr>
        <w:t xml:space="preserve"> keliame jau daugelį metų.</w:t>
      </w:r>
      <w:r w:rsidRPr="00D52E01">
        <w:t xml:space="preserve"> </w:t>
      </w:r>
      <w:r>
        <w:t xml:space="preserve">Skuodo muziejuje labai reikalingas archeologo etatas, archeologinių radinių tvarkymui, tyrinėjimui, eksponavimui, Skuodo rajono  piliakalnių ir kapinynų tyrinėjimams atlikti, rengti archeologines ekspozicijas, skaitmeninti eksponatus, organizuoti edukacinę veiklą. Pagal Lietuvos Respublikos kultūros ministro 2005 m. vasario 25 d. įsakymą rastus archeologinius radinius tyrėjas privalo perduoti muziejams, turintiems archeologinio profilio rinkinius ir specialistą, galintį kvalifikuotai tvarkyti radinius. Todėl daugelis archeologinių radinių iš Skuodo rajono archeologinių kasinėjimų patenka </w:t>
      </w:r>
      <w:r w:rsidRPr="005F71AB">
        <w:t xml:space="preserve">į kitų </w:t>
      </w:r>
      <w:r>
        <w:t>muziejų rinkinius.</w:t>
      </w:r>
    </w:p>
    <w:p w14:paraId="10DD129E" w14:textId="77777777" w:rsidR="0020488B" w:rsidRDefault="0020488B" w:rsidP="00A118AA">
      <w:pPr>
        <w:ind w:firstLine="1247"/>
        <w:jc w:val="both"/>
      </w:pPr>
      <w:r w:rsidRPr="0087501E">
        <w:t xml:space="preserve">Lieka neišspręstas </w:t>
      </w:r>
      <w:r w:rsidR="00A118AA">
        <w:t>m</w:t>
      </w:r>
      <w:r w:rsidRPr="0087501E">
        <w:t xml:space="preserve">uziejaus </w:t>
      </w:r>
      <w:r>
        <w:t>efektyvesnis</w:t>
      </w:r>
      <w:r w:rsidRPr="0087501E">
        <w:t xml:space="preserve"> įdiegimas į  Lietuvos integralią muziejų informacinę sistemą LIMIS bei  galimybė vykdyti muziejinių vertybių skaitmenini</w:t>
      </w:r>
      <w:r w:rsidR="00FC3865">
        <w:t>m</w:t>
      </w:r>
      <w:r w:rsidRPr="0087501E">
        <w:t xml:space="preserve">o darbus.  Skuodo </w:t>
      </w:r>
      <w:r w:rsidR="00A118AA">
        <w:t>m</w:t>
      </w:r>
      <w:r w:rsidRPr="0087501E">
        <w:t>uziejuje reikalinga papildoma pareigybė specialisto, kuris kompetentingai administruotų muziejuje naudojamą LIMIS, sugebėtų LIMIS sistem</w:t>
      </w:r>
      <w:r w:rsidR="00FC3865">
        <w:t>oje</w:t>
      </w:r>
      <w:r w:rsidRPr="0087501E">
        <w:t xml:space="preserve"> aprašyti eksponatus, skaitmeninti juos, susieti sistemoje metaduomenis su skaitmeninėmis k</w:t>
      </w:r>
      <w:r>
        <w:t xml:space="preserve">ultūros paveldo objektų bylomis. </w:t>
      </w:r>
    </w:p>
    <w:p w14:paraId="0C200447" w14:textId="77777777" w:rsidR="0020488B" w:rsidRPr="006713E2" w:rsidRDefault="0020488B" w:rsidP="0020488B">
      <w:pPr>
        <w:ind w:firstLine="720"/>
        <w:jc w:val="both"/>
      </w:pPr>
    </w:p>
    <w:p w14:paraId="6EBF6C01" w14:textId="77777777" w:rsidR="00B50D51" w:rsidRDefault="00B50D51" w:rsidP="0020488B">
      <w:pPr>
        <w:suppressAutoHyphens/>
        <w:autoSpaceDN w:val="0"/>
        <w:jc w:val="center"/>
        <w:textAlignment w:val="baseline"/>
        <w:rPr>
          <w:b/>
        </w:rPr>
      </w:pPr>
    </w:p>
    <w:p w14:paraId="4350D935" w14:textId="1FC1F421" w:rsidR="0020488B" w:rsidRPr="006713E2" w:rsidRDefault="0020488B" w:rsidP="0020488B">
      <w:pPr>
        <w:suppressAutoHyphens/>
        <w:autoSpaceDN w:val="0"/>
        <w:jc w:val="center"/>
        <w:textAlignment w:val="baseline"/>
        <w:rPr>
          <w:b/>
        </w:rPr>
      </w:pPr>
      <w:r w:rsidRPr="006713E2">
        <w:rPr>
          <w:b/>
        </w:rPr>
        <w:t>I SKYRIUS</w:t>
      </w:r>
    </w:p>
    <w:p w14:paraId="0FA98FB0" w14:textId="77777777" w:rsidR="0020488B" w:rsidRDefault="0020488B" w:rsidP="0020488B">
      <w:pPr>
        <w:suppressAutoHyphens/>
        <w:autoSpaceDN w:val="0"/>
        <w:jc w:val="center"/>
        <w:textAlignment w:val="baseline"/>
        <w:rPr>
          <w:b/>
        </w:rPr>
      </w:pPr>
      <w:r w:rsidRPr="006713E2">
        <w:rPr>
          <w:b/>
        </w:rPr>
        <w:t>STRATEGINIO VEIKLOS PLANO ĮGYVENDINIMAS</w:t>
      </w:r>
    </w:p>
    <w:p w14:paraId="76FA06B6" w14:textId="77777777" w:rsidR="0020488B" w:rsidRPr="006713E2" w:rsidRDefault="0020488B" w:rsidP="0020488B">
      <w:pPr>
        <w:suppressAutoHyphens/>
        <w:autoSpaceDN w:val="0"/>
        <w:jc w:val="center"/>
        <w:textAlignment w:val="baseline"/>
        <w:rPr>
          <w:b/>
        </w:rPr>
      </w:pPr>
    </w:p>
    <w:p w14:paraId="70E061A9" w14:textId="77777777" w:rsidR="0020488B" w:rsidRPr="00151309" w:rsidRDefault="0020488B" w:rsidP="0020488B">
      <w:pPr>
        <w:autoSpaceDE w:val="0"/>
        <w:autoSpaceDN w:val="0"/>
        <w:adjustRightInd w:val="0"/>
        <w:ind w:firstLine="1296"/>
        <w:jc w:val="both"/>
        <w:rPr>
          <w:b/>
        </w:rPr>
      </w:pPr>
      <w:r w:rsidRPr="000D3EF0">
        <w:t>Skuodo muziejaus vizija</w:t>
      </w:r>
      <w:r>
        <w:rPr>
          <w:b/>
        </w:rPr>
        <w:t xml:space="preserve"> – </w:t>
      </w:r>
      <w:r w:rsidRPr="00151309">
        <w:t>svarbiausias rajo</w:t>
      </w:r>
      <w:r>
        <w:t>no</w:t>
      </w:r>
      <w:r w:rsidRPr="00151309">
        <w:t xml:space="preserve"> kultūrinio turizmo, krašto istoriją skleidžiantis objektas.</w:t>
      </w:r>
    </w:p>
    <w:p w14:paraId="6B0F7FD0" w14:textId="77777777" w:rsidR="0020488B" w:rsidRDefault="0020488B" w:rsidP="0020488B">
      <w:pPr>
        <w:suppressAutoHyphens/>
        <w:autoSpaceDN w:val="0"/>
        <w:ind w:firstLine="1296"/>
        <w:textAlignment w:val="baseline"/>
      </w:pPr>
      <w:r w:rsidRPr="002E579A">
        <w:rPr>
          <w:rFonts w:ascii="TimesNewRomanPSMT" w:hAnsi="TimesNewRomanPSMT" w:cs="TimesNewRomanPSMT"/>
          <w:color w:val="000000"/>
        </w:rPr>
        <w:t>Strateginis tikslas</w:t>
      </w:r>
      <w:r>
        <w:rPr>
          <w:rFonts w:ascii="TimesNewRomanPSMT" w:hAnsi="TimesNewRomanPSMT" w:cs="TimesNewRomanPSMT"/>
          <w:b/>
          <w:color w:val="000000"/>
        </w:rPr>
        <w:t xml:space="preserve"> </w:t>
      </w:r>
      <w:r w:rsidRPr="00897951">
        <w:rPr>
          <w:rFonts w:ascii="TimesNewRomanPSMT" w:hAnsi="TimesNewRomanPSMT" w:cs="TimesNewRomanPSMT"/>
          <w:color w:val="000000"/>
        </w:rPr>
        <w:t>–</w:t>
      </w:r>
      <w:r>
        <w:rPr>
          <w:rFonts w:ascii="TimesNewRomanPSMT" w:hAnsi="TimesNewRomanPSMT" w:cs="TimesNewRomanPSMT"/>
          <w:color w:val="000000"/>
        </w:rPr>
        <w:t xml:space="preserve"> </w:t>
      </w:r>
      <w:r>
        <w:t>k</w:t>
      </w:r>
      <w:r w:rsidRPr="00897951">
        <w:t>aupti ir saugoti kuršių ir vakarinių žemaičių kultūros paveldą, formuoti Skuodo žemės identitetą, stiprinti rajono įvaiz</w:t>
      </w:r>
      <w:r>
        <w:t>dį, išnaudojant istorinę praeitį.</w:t>
      </w:r>
    </w:p>
    <w:p w14:paraId="4CA72C4C" w14:textId="77777777" w:rsidR="0020488B" w:rsidRDefault="0020488B" w:rsidP="0020488B">
      <w:pPr>
        <w:autoSpaceDE w:val="0"/>
        <w:autoSpaceDN w:val="0"/>
        <w:adjustRightInd w:val="0"/>
        <w:ind w:firstLine="1296"/>
        <w:jc w:val="both"/>
        <w:rPr>
          <w:noProof/>
        </w:rPr>
      </w:pPr>
      <w:r>
        <w:rPr>
          <w:rFonts w:ascii="TimesNewRomanPSMT" w:hAnsi="TimesNewRomanPSMT" w:cs="TimesNewRomanPSMT"/>
          <w:color w:val="000000"/>
        </w:rPr>
        <w:t>Įgyvendinant muziejaus viziją ir strateginį tikslą</w:t>
      </w:r>
      <w:r w:rsidRPr="00897951">
        <w:rPr>
          <w:rFonts w:ascii="TimesNewRomanPSMT" w:hAnsi="TimesNewRomanPSMT" w:cs="TimesNewRomanPSMT"/>
          <w:color w:val="000000"/>
        </w:rPr>
        <w:t xml:space="preserve"> siekiama modernizuoti muziejaus infrastruktūrą ir  muziejinius</w:t>
      </w:r>
      <w:r>
        <w:rPr>
          <w:rFonts w:ascii="TimesNewRomanPSMT" w:hAnsi="TimesNewRomanPSMT" w:cs="TimesNewRomanPSMT"/>
          <w:color w:val="000000"/>
        </w:rPr>
        <w:t xml:space="preserve"> </w:t>
      </w:r>
      <w:r w:rsidRPr="00897951">
        <w:rPr>
          <w:rFonts w:ascii="TimesNewRomanPSMT" w:hAnsi="TimesNewRomanPSMT" w:cs="TimesNewRomanPSMT"/>
          <w:color w:val="000000"/>
        </w:rPr>
        <w:t xml:space="preserve">procesus, kokybiškai atnaujinti </w:t>
      </w:r>
      <w:r>
        <w:rPr>
          <w:rFonts w:ascii="TimesNewRomanPSMT" w:hAnsi="TimesNewRomanPSMT" w:cs="TimesNewRomanPSMT"/>
          <w:color w:val="000000"/>
        </w:rPr>
        <w:t xml:space="preserve">muziejaus veiklą, ugdyti visuomenės istorinę ir kultūrinę savimonę, tautinį tapatumą ir pilietiškumą. Suteikiama galimybė šviestis ir gilinti turimas žinias, turiningai ir kūrybingai leisti laisvalaikį. Tai atliekama per muziejuje veikiančias </w:t>
      </w:r>
      <w:r>
        <w:rPr>
          <w:noProof/>
        </w:rPr>
        <w:t>4 nuolatines ekspozicijas</w:t>
      </w:r>
      <w:r w:rsidRPr="00A42404">
        <w:rPr>
          <w:noProof/>
        </w:rPr>
        <w:t xml:space="preserve"> </w:t>
      </w:r>
      <w:r>
        <w:rPr>
          <w:noProof/>
        </w:rPr>
        <w:t>„</w:t>
      </w:r>
      <w:r w:rsidRPr="0087501E">
        <w:rPr>
          <w:noProof/>
        </w:rPr>
        <w:t>Skuodo</w:t>
      </w:r>
      <w:r>
        <w:rPr>
          <w:noProof/>
        </w:rPr>
        <w:t xml:space="preserve"> miesto formavimosi istorija“, </w:t>
      </w:r>
      <w:r w:rsidRPr="0012628E">
        <w:rPr>
          <w:rFonts w:ascii="Monotype Corsiva" w:hAnsi="Monotype Corsiva"/>
          <w:b/>
          <w:sz w:val="32"/>
          <w:szCs w:val="32"/>
        </w:rPr>
        <w:t xml:space="preserve"> </w:t>
      </w:r>
      <w:r w:rsidRPr="0012628E">
        <w:t>„Skuodo  krašto senieji kaimo amatai ir moterų darbai–Žemaičių troboje“</w:t>
      </w:r>
      <w:r>
        <w:t xml:space="preserve">, </w:t>
      </w:r>
      <w:r w:rsidRPr="007707E9">
        <w:rPr>
          <w:bCs/>
        </w:rPr>
        <w:t>„</w:t>
      </w:r>
      <w:r w:rsidRPr="0087501E">
        <w:rPr>
          <w:noProof/>
        </w:rPr>
        <w:t>Skuodo rajono</w:t>
      </w:r>
      <w:r>
        <w:rPr>
          <w:noProof/>
        </w:rPr>
        <w:t xml:space="preserve"> sportinės veiklos istorija“, „Skuodo krašto tautodailės istorija“.</w:t>
      </w:r>
      <w:r w:rsidRPr="00516364">
        <w:rPr>
          <w:rFonts w:ascii="TimesNewRomanPSMT" w:hAnsi="TimesNewRomanPSMT" w:cs="TimesNewRomanPSMT"/>
          <w:color w:val="000000"/>
        </w:rPr>
        <w:t xml:space="preserve"> </w:t>
      </w:r>
      <w:r>
        <w:rPr>
          <w:rFonts w:ascii="TimesNewRomanPSMT" w:hAnsi="TimesNewRomanPSMT" w:cs="TimesNewRomanPSMT"/>
          <w:color w:val="000000"/>
        </w:rPr>
        <w:t>Skuodo muziejaus</w:t>
      </w:r>
      <w:r w:rsidRPr="00897951">
        <w:rPr>
          <w:rFonts w:ascii="TimesNewRomanPSMT" w:hAnsi="TimesNewRomanPSMT" w:cs="TimesNewRomanPSMT"/>
          <w:color w:val="000000"/>
        </w:rPr>
        <w:t xml:space="preserve"> etnografinės–edukacinės ir istorinės ekspozicijos</w:t>
      </w:r>
      <w:r>
        <w:rPr>
          <w:rFonts w:ascii="TimesNewRomanPSMT" w:hAnsi="TimesNewRomanPSMT" w:cs="TimesNewRomanPSMT"/>
          <w:color w:val="000000"/>
        </w:rPr>
        <w:t xml:space="preserve"> </w:t>
      </w:r>
      <w:r w:rsidRPr="00897951">
        <w:rPr>
          <w:rFonts w:ascii="TimesNewRomanPSMT" w:hAnsi="TimesNewRomanPSMT" w:cs="TimesNewRomanPSMT"/>
          <w:color w:val="000000"/>
        </w:rPr>
        <w:t>pristato Skuodo krašto formavimosi istorijos etapus, išryškinant Apuolės piliakalnį</w:t>
      </w:r>
      <w:r>
        <w:rPr>
          <w:rFonts w:ascii="TimesNewRomanPSMT" w:hAnsi="TimesNewRomanPSMT" w:cs="TimesNewRomanPSMT"/>
          <w:color w:val="000000"/>
        </w:rPr>
        <w:t xml:space="preserve"> </w:t>
      </w:r>
      <w:r w:rsidRPr="00897951">
        <w:rPr>
          <w:rFonts w:ascii="TimesNewRomanPSMT" w:hAnsi="TimesNewRomanPSMT" w:cs="TimesNewRomanPSMT"/>
          <w:color w:val="000000"/>
        </w:rPr>
        <w:t>–</w:t>
      </w:r>
      <w:r>
        <w:rPr>
          <w:rFonts w:ascii="TimesNewRomanPSMT" w:hAnsi="TimesNewRomanPSMT" w:cs="TimesNewRomanPSMT"/>
          <w:color w:val="000000"/>
        </w:rPr>
        <w:t xml:space="preserve"> seniausią</w:t>
      </w:r>
      <w:r w:rsidRPr="00897951">
        <w:rPr>
          <w:rFonts w:ascii="TimesNewRomanPSMT" w:hAnsi="TimesNewRomanPSMT" w:cs="TimesNewRomanPSMT"/>
          <w:color w:val="000000"/>
        </w:rPr>
        <w:t xml:space="preserve"> gyvenvietę Lietuvoje, Skuodą (XVI</w:t>
      </w:r>
      <w:r w:rsidR="00FC3865">
        <w:rPr>
          <w:rFonts w:ascii="TimesNewRomanPSMT" w:hAnsi="TimesNewRomanPSMT" w:cs="TimesNewRomanPSMT"/>
          <w:color w:val="000000"/>
        </w:rPr>
        <w:t>–</w:t>
      </w:r>
      <w:r w:rsidRPr="00897951">
        <w:rPr>
          <w:rFonts w:ascii="TimesNewRomanPSMT" w:hAnsi="TimesNewRomanPSMT" w:cs="TimesNewRomanPSMT"/>
          <w:color w:val="000000"/>
        </w:rPr>
        <w:t>XX a.), miesto įkūrėją Joną Chodkevičių, Skuodą didikų Chodkevičių ir Sapiegų valdžioje, kasdieninius liaudies buities vaizdus ir šventes, įvairiatautės miesto bendruomenė</w:t>
      </w:r>
      <w:r>
        <w:rPr>
          <w:rFonts w:ascii="TimesNewRomanPSMT" w:hAnsi="TimesNewRomanPSMT" w:cs="TimesNewRomanPSMT"/>
          <w:color w:val="000000"/>
        </w:rPr>
        <w:t>s</w:t>
      </w:r>
      <w:r w:rsidRPr="00897951">
        <w:rPr>
          <w:rFonts w:ascii="TimesNewRomanPSMT" w:hAnsi="TimesNewRomanPSMT" w:cs="TimesNewRomanPSMT"/>
          <w:color w:val="000000"/>
        </w:rPr>
        <w:t xml:space="preserve"> gyvenim</w:t>
      </w:r>
      <w:r>
        <w:rPr>
          <w:rFonts w:ascii="TimesNewRomanPSMT" w:hAnsi="TimesNewRomanPSMT" w:cs="TimesNewRomanPSMT"/>
          <w:color w:val="000000"/>
        </w:rPr>
        <w:t xml:space="preserve">o įvykius, faktus ir eksponatus, Skuodo krašto žemaitiškas tradicijas, etnografinį ir tautodailės palikimą, krašto sportines veiklas. </w:t>
      </w:r>
      <w:r>
        <w:rPr>
          <w:noProof/>
        </w:rPr>
        <w:t>Nuolatinės ekspozicijos pastoviai papildomos naujais eksponatais, istorine ir informatyvia medžiaga.</w:t>
      </w:r>
    </w:p>
    <w:p w14:paraId="445B4271" w14:textId="77777777" w:rsidR="0020488B" w:rsidRPr="00595DF6" w:rsidRDefault="0020488B" w:rsidP="0020488B">
      <w:pPr>
        <w:autoSpaceDE w:val="0"/>
        <w:autoSpaceDN w:val="0"/>
        <w:adjustRightInd w:val="0"/>
        <w:ind w:firstLine="1296"/>
        <w:jc w:val="both"/>
        <w:rPr>
          <w:rFonts w:ascii="TimesNewRomanPSMT" w:hAnsi="TimesNewRomanPSMT" w:cs="TimesNewRomanPSMT"/>
          <w:color w:val="000000"/>
        </w:rPr>
      </w:pPr>
      <w:r>
        <w:rPr>
          <w:noProof/>
        </w:rPr>
        <w:t>Siekiama</w:t>
      </w:r>
      <w:r>
        <w:rPr>
          <w:rFonts w:ascii="TimesNewRomanPSMT" w:hAnsi="TimesNewRomanPSMT" w:cs="TimesNewRomanPSMT"/>
          <w:color w:val="000000"/>
        </w:rPr>
        <w:t xml:space="preserve"> </w:t>
      </w:r>
      <w:r w:rsidRPr="00897951">
        <w:rPr>
          <w:rFonts w:ascii="TimesNewRomanPSMT" w:hAnsi="TimesNewRomanPSMT" w:cs="TimesNewRomanPSMT"/>
          <w:color w:val="000000"/>
        </w:rPr>
        <w:t>moderniomis priemonėmis ir technologijomis aktualizuoti Skuodo krašto kultūros paveldą,</w:t>
      </w:r>
      <w:r>
        <w:rPr>
          <w:rFonts w:ascii="TimesNewRomanPSMT" w:hAnsi="TimesNewRomanPSMT" w:cs="TimesNewRomanPSMT"/>
          <w:color w:val="000000"/>
        </w:rPr>
        <w:t xml:space="preserve"> </w:t>
      </w:r>
      <w:r w:rsidRPr="00897951">
        <w:rPr>
          <w:rFonts w:ascii="TimesNewRomanPSMT" w:hAnsi="TimesNewRomanPSMT" w:cs="TimesNewRomanPSMT"/>
          <w:color w:val="000000"/>
        </w:rPr>
        <w:t xml:space="preserve"> išplėsti visuomenei galimybes įvairiapusiam pažinimui bei kūrybiškumui ugdyti</w:t>
      </w:r>
      <w:r>
        <w:rPr>
          <w:rFonts w:ascii="TimesNewRomanPSMT" w:hAnsi="TimesNewRomanPSMT" w:cs="TimesNewRomanPSMT"/>
          <w:color w:val="000000"/>
        </w:rPr>
        <w:t>. Įtaigiai šias žinias perduoda ekspozicijose  veikiantys informaciniai</w:t>
      </w:r>
      <w:r>
        <w:t xml:space="preserve"> terminalai</w:t>
      </w:r>
      <w:r w:rsidR="00FC3865">
        <w:t>,</w:t>
      </w:r>
      <w:r>
        <w:t xml:space="preserve"> pritaikyti vaikų, jaunimo ir suaugusių žmonių grupių edukacijai.</w:t>
      </w:r>
    </w:p>
    <w:p w14:paraId="7C10B2ED" w14:textId="77777777" w:rsidR="0020488B" w:rsidRDefault="0020488B" w:rsidP="0020488B">
      <w:pPr>
        <w:ind w:firstLine="1296"/>
        <w:jc w:val="both"/>
        <w:rPr>
          <w:rFonts w:ascii="TimesNewRomanPSMT" w:hAnsi="TimesNewRomanPSMT" w:cs="TimesNewRomanPSMT"/>
          <w:color w:val="000000"/>
        </w:rPr>
      </w:pPr>
      <w:r>
        <w:rPr>
          <w:rFonts w:ascii="TimesNewRomanPSMT" w:hAnsi="TimesNewRomanPSMT" w:cs="TimesNewRomanPSMT"/>
          <w:color w:val="000000"/>
        </w:rPr>
        <w:t xml:space="preserve">Muziejinė veikla suteikia galimybę turiningai ir kūrybingai leisti laiką muziejuje įvairioms tikslinėms grupėms. Skuodo muziejuje 2020 metais surengta  15 parodų, 5 tautodailininkų kūrybos darbų parodos, paminint Tautodailės metus. Vykdant muziejaus rinkinių sklaidą buvo  parengtos šios parodos: plakatų paroda, skirta paminėti Tarptautinę civilinės saugos dieną; „Lietuvių kalba-tautos gyvybės šaltinis muziejaus rinkiniuose“(senosios knygos), senasis Skuodas fotografijose „Laikas ir žmonės“, istorinė paroda, skirta paminėti Vilniaus Gaono ir Lietuvos Žydų metus. </w:t>
      </w:r>
    </w:p>
    <w:p w14:paraId="27AD320C" w14:textId="77777777" w:rsidR="0020488B" w:rsidRDefault="0020488B" w:rsidP="0020488B">
      <w:pPr>
        <w:ind w:firstLine="1296"/>
        <w:jc w:val="both"/>
        <w:rPr>
          <w:rFonts w:ascii="TimesNewRomanPSMT" w:hAnsi="TimesNewRomanPSMT" w:cs="TimesNewRomanPSMT"/>
          <w:color w:val="000000"/>
        </w:rPr>
      </w:pPr>
      <w:r>
        <w:rPr>
          <w:noProof/>
        </w:rPr>
        <w:t xml:space="preserve">Parodų salėse ir </w:t>
      </w:r>
      <w:r w:rsidRPr="00897951">
        <w:rPr>
          <w:noProof/>
        </w:rPr>
        <w:t xml:space="preserve"> menėje rengiamos  tautodailininkų,  menininkų darbų, profesionaliojo meno ir kitos įvairios tematikos parodos</w:t>
      </w:r>
      <w:r>
        <w:rPr>
          <w:rFonts w:ascii="TimesNewRomanPSMT" w:hAnsi="TimesNewRomanPSMT" w:cs="TimesNewRomanPSMT"/>
          <w:color w:val="000000"/>
        </w:rPr>
        <w:t>. Muziejuje rengiamos parodos pasižymi įvairove: 2020 m.  pažymint Lietuvos nepriklausomybės atkūrimą surengta  tautodailininkių V.</w:t>
      </w:r>
      <w:r w:rsidR="00FC3865">
        <w:rPr>
          <w:rFonts w:ascii="TimesNewRomanPSMT" w:hAnsi="TimesNewRomanPSMT" w:cs="TimesNewRomanPSMT"/>
          <w:color w:val="000000"/>
        </w:rPr>
        <w:t xml:space="preserve"> </w:t>
      </w:r>
      <w:r>
        <w:rPr>
          <w:rFonts w:ascii="TimesNewRomanPSMT" w:hAnsi="TimesNewRomanPSMT" w:cs="TimesNewRomanPSMT"/>
          <w:color w:val="000000"/>
        </w:rPr>
        <w:t>Ivanauskienės ir A.</w:t>
      </w:r>
      <w:r w:rsidR="00FC3865">
        <w:rPr>
          <w:rFonts w:ascii="TimesNewRomanPSMT" w:hAnsi="TimesNewRomanPSMT" w:cs="TimesNewRomanPSMT"/>
          <w:color w:val="000000"/>
        </w:rPr>
        <w:t xml:space="preserve"> </w:t>
      </w:r>
      <w:r>
        <w:rPr>
          <w:rFonts w:ascii="TimesNewRomanPSMT" w:hAnsi="TimesNewRomanPSMT" w:cs="TimesNewRomanPSMT"/>
          <w:color w:val="000000"/>
        </w:rPr>
        <w:t>Karalienės, dailininkės Magdalenos Stankūnienės tapybos paveikslų paroda „30 žydinčių paveikslų–Lietuvos nepriklausomybės atkūrimui“; skulptoriaus Mindaugo Jankausko kūrybos darbų paroda „Mano kelias“; deponuota iš Žemaičių muziejaus „Alka“ paroda „Spalvingas dailininko Adomo Galdiko (1893</w:t>
      </w:r>
      <w:r w:rsidR="00FC3865">
        <w:rPr>
          <w:rFonts w:ascii="TimesNewRomanPSMT" w:hAnsi="TimesNewRomanPSMT" w:cs="TimesNewRomanPSMT"/>
          <w:color w:val="000000"/>
        </w:rPr>
        <w:t>–</w:t>
      </w:r>
      <w:r>
        <w:rPr>
          <w:rFonts w:ascii="TimesNewRomanPSMT" w:hAnsi="TimesNewRomanPSMT" w:cs="TimesNewRomanPSMT"/>
          <w:color w:val="000000"/>
        </w:rPr>
        <w:t>1969) kūrinių lobynas“.</w:t>
      </w:r>
    </w:p>
    <w:p w14:paraId="3A65CB41" w14:textId="77777777" w:rsidR="0020488B" w:rsidRDefault="0020488B" w:rsidP="0020488B">
      <w:pPr>
        <w:ind w:firstLine="1296"/>
        <w:jc w:val="both"/>
        <w:rPr>
          <w:rFonts w:ascii="TimesNewRomanPSMT" w:hAnsi="TimesNewRomanPSMT" w:cs="TimesNewRomanPSMT"/>
          <w:color w:val="000000"/>
        </w:rPr>
      </w:pPr>
      <w:r>
        <w:rPr>
          <w:rFonts w:ascii="TimesNewRomanPSMT" w:hAnsi="TimesNewRomanPSMT" w:cs="TimesNewRomanPSMT"/>
          <w:color w:val="000000"/>
        </w:rPr>
        <w:lastRenderedPageBreak/>
        <w:t xml:space="preserve">Lietuvos muziejų asociacija nuo 2014 m. kartu su visais muziejais  įgyvendina programą „Lietuvos muziejų kelias“. Temos yra pasirenkamos vadovaujantis visuomeniškumo, aktualumo, aktyvumo, istoriškumo kriterijais. Skuodo muziejus kasmet rengia renginius, skirtus pasirinktai temai.  2020 m. minėta programa buvo susieta su tema „Lietuvos kraštovaizdžiai: kalnų ir kalvų kultūriniai reginiai“ , muziejuje buvo paminėta pristatant renginių ciklą „Čia piliakalnius milžinai supylė“. </w:t>
      </w:r>
    </w:p>
    <w:p w14:paraId="6E334EBB" w14:textId="77777777" w:rsidR="0020488B" w:rsidRDefault="0020488B" w:rsidP="0020488B">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ab/>
        <w:t xml:space="preserve">Muziejaus svetainėje </w:t>
      </w:r>
      <w:hyperlink r:id="rId7" w:history="1">
        <w:r w:rsidRPr="00334678">
          <w:rPr>
            <w:rStyle w:val="Hipersaitas"/>
            <w:rFonts w:ascii="TimesNewRomanPSMT" w:hAnsi="TimesNewRomanPSMT" w:cs="TimesNewRomanPSMT"/>
          </w:rPr>
          <w:t>www.skuodomuziejus.lt</w:t>
        </w:r>
      </w:hyperlink>
      <w:r>
        <w:rPr>
          <w:rFonts w:ascii="TimesNewRomanPSMT" w:hAnsi="TimesNewRomanPSMT" w:cs="TimesNewRomanPSMT"/>
          <w:color w:val="000000"/>
        </w:rPr>
        <w:t xml:space="preserve"> buvo parengtos šios virtualios parodos: „Eksponatai-istorijos saugotojai“, „Čia piliakalnius milžinai supylė“, </w:t>
      </w:r>
      <w:r>
        <w:t>veikia interaktyvūs edukaciniai žaidimai „Jaunamartės kraičio skrynia“ ir „Linų apdirbimo /</w:t>
      </w:r>
      <w:r w:rsidR="00FC3865">
        <w:t xml:space="preserve"> </w:t>
      </w:r>
      <w:r>
        <w:t>audimo įrankiai“, virtualus turas po Skuodo muziejaus erdves</w:t>
      </w:r>
      <w:r>
        <w:rPr>
          <w:rFonts w:ascii="TimesNewRomanPSMT" w:hAnsi="TimesNewRomanPSMT" w:cs="TimesNewRomanPSMT"/>
          <w:color w:val="000000"/>
        </w:rPr>
        <w:t>.</w:t>
      </w:r>
    </w:p>
    <w:p w14:paraId="41605F22" w14:textId="77777777" w:rsidR="0020488B" w:rsidRPr="00940930" w:rsidRDefault="0020488B" w:rsidP="0020488B">
      <w:pPr>
        <w:autoSpaceDE w:val="0"/>
        <w:autoSpaceDN w:val="0"/>
        <w:adjustRightInd w:val="0"/>
        <w:ind w:firstLine="720"/>
        <w:jc w:val="both"/>
        <w:rPr>
          <w:rFonts w:ascii="TimesNewRomanPSMT" w:hAnsi="TimesNewRomanPSMT" w:cs="TimesNewRomanPSMT"/>
          <w:color w:val="000000"/>
        </w:rPr>
      </w:pPr>
      <w:r w:rsidRPr="00847529">
        <w:rPr>
          <w:noProof/>
        </w:rPr>
        <w:t xml:space="preserve"> </w:t>
      </w:r>
      <w:r w:rsidRPr="00897951">
        <w:rPr>
          <w:noProof/>
        </w:rPr>
        <w:t>Nuolat ruošiamos laiki</w:t>
      </w:r>
      <w:r>
        <w:rPr>
          <w:noProof/>
        </w:rPr>
        <w:t>nos ekspozicijos ir parodos iš muziejaus rinkinių, paminint įvairias kraštui reikšmingas</w:t>
      </w:r>
      <w:r w:rsidRPr="00897951">
        <w:rPr>
          <w:noProof/>
        </w:rPr>
        <w:t xml:space="preserve"> </w:t>
      </w:r>
      <w:r>
        <w:rPr>
          <w:noProof/>
        </w:rPr>
        <w:t>datas ir istorinio paveldo pažinimo faktus.</w:t>
      </w:r>
      <w:r w:rsidRPr="00897951">
        <w:rPr>
          <w:noProof/>
        </w:rPr>
        <w:t xml:space="preserve"> </w:t>
      </w:r>
    </w:p>
    <w:p w14:paraId="292E774A" w14:textId="77777777" w:rsidR="0020488B" w:rsidRDefault="0020488B" w:rsidP="0020488B">
      <w:pPr>
        <w:ind w:firstLine="720"/>
        <w:jc w:val="both"/>
        <w:rPr>
          <w:rFonts w:ascii="TimesNewRomanPSMT" w:hAnsi="TimesNewRomanPSMT" w:cs="TimesNewRomanPSMT"/>
          <w:color w:val="000000"/>
        </w:rPr>
      </w:pPr>
      <w:r>
        <w:rPr>
          <w:rFonts w:ascii="TimesNewRomanPSMT" w:hAnsi="TimesNewRomanPSMT" w:cs="TimesNewRomanPSMT"/>
          <w:color w:val="000000"/>
        </w:rPr>
        <w:t>2020 m. muziejus vykdė 12 pavadinimų edukacines programas, per metus surengta 28 edukaciniai užsiėmimai, kuriuose dalyvavo 575 dalyviai. Populiariausios temos</w:t>
      </w:r>
      <w:r w:rsidR="00A96DD1">
        <w:rPr>
          <w:rFonts w:ascii="TimesNewRomanPSMT" w:hAnsi="TimesNewRomanPSMT" w:cs="TimesNewRomanPSMT"/>
          <w:color w:val="000000"/>
        </w:rPr>
        <w:t>,</w:t>
      </w:r>
      <w:r>
        <w:rPr>
          <w:rFonts w:ascii="TimesNewRomanPSMT" w:hAnsi="TimesNewRomanPSMT" w:cs="TimesNewRomanPSMT"/>
          <w:color w:val="000000"/>
        </w:rPr>
        <w:t xml:space="preserve"> susijusios su liaudies tradicijomis, amatais, etnografija, krašto istorija.</w:t>
      </w:r>
    </w:p>
    <w:p w14:paraId="76A326D9" w14:textId="77777777" w:rsidR="0020488B" w:rsidRDefault="0020488B" w:rsidP="0020488B">
      <w:pPr>
        <w:jc w:val="both"/>
        <w:rPr>
          <w:rFonts w:ascii="TimesNewRomanPSMT" w:hAnsi="TimesNewRomanPSMT" w:cs="TimesNewRomanPSMT"/>
          <w:color w:val="000000"/>
        </w:rPr>
      </w:pPr>
      <w:r>
        <w:rPr>
          <w:rFonts w:ascii="TimesNewRomanPSMT" w:hAnsi="TimesNewRomanPSMT" w:cs="TimesNewRomanPSMT"/>
          <w:color w:val="000000"/>
        </w:rPr>
        <w:tab/>
        <w:t>Įvykdytas Lietuvos kultūros rėmimo fondo lėšomis finansuotas projektas „Žemaitijos krašto kraičio skrynių restauravimas“. Panaudojus gautas lėšas 2</w:t>
      </w:r>
      <w:r w:rsidR="00A96DD1">
        <w:rPr>
          <w:rFonts w:ascii="TimesNewRomanPSMT" w:hAnsi="TimesNewRomanPSMT" w:cs="TimesNewRomanPSMT"/>
          <w:color w:val="000000"/>
        </w:rPr>
        <w:t xml:space="preserve"> </w:t>
      </w:r>
      <w:r>
        <w:rPr>
          <w:rFonts w:ascii="TimesNewRomanPSMT" w:hAnsi="TimesNewRomanPSMT" w:cs="TimesNewRomanPSMT"/>
          <w:color w:val="000000"/>
        </w:rPr>
        <w:t>800,00 Eur ir iš Skuodo rajono savivaldybės administracijos 560,00 Eur buvo konservuota ir restauruota 4  kraičių skrynios. Buvo parengti dar 2 projektai finansavimui iš Kultūros rėmimo fondo, bet lėšos jiems neskirtos.</w:t>
      </w:r>
    </w:p>
    <w:p w14:paraId="6C165248" w14:textId="77777777" w:rsidR="0020488B" w:rsidRDefault="0020488B" w:rsidP="0020488B">
      <w:pPr>
        <w:jc w:val="both"/>
        <w:rPr>
          <w:rFonts w:ascii="TimesNewRomanPSMT" w:hAnsi="TimesNewRomanPSMT" w:cs="TimesNewRomanPSMT"/>
          <w:color w:val="000000"/>
        </w:rPr>
      </w:pPr>
      <w:r>
        <w:rPr>
          <w:rFonts w:ascii="TimesNewRomanPSMT" w:hAnsi="TimesNewRomanPSMT" w:cs="TimesNewRomanPSMT"/>
          <w:color w:val="000000"/>
        </w:rPr>
        <w:tab/>
        <w:t>Muziejus bendradarbiauja su rajono ugdymo įstaigomis, rengiant projektus esame jų partneriai, sudaromos sąlygos muziejaus ekspozicijose vesti istorijos, etnokultūros pamokas, suteikiame patalpas organizuojant dailės olimpiadas, meninius skaitymus,  rengiant parodas, organizuojame mokiniams  edukacinius užsiėmimus.</w:t>
      </w:r>
    </w:p>
    <w:p w14:paraId="2F5F9350" w14:textId="77777777" w:rsidR="0020488B" w:rsidRDefault="0020488B" w:rsidP="00A118AA">
      <w:pPr>
        <w:ind w:firstLine="1247"/>
        <w:jc w:val="both"/>
        <w:rPr>
          <w:rFonts w:ascii="TimesNewRomanPSMT" w:hAnsi="TimesNewRomanPSMT" w:cs="TimesNewRomanPSMT"/>
          <w:color w:val="000000"/>
        </w:rPr>
      </w:pPr>
      <w:r>
        <w:rPr>
          <w:rFonts w:ascii="TimesNewRomanPSMT" w:hAnsi="TimesNewRomanPSMT" w:cs="TimesNewRomanPSMT"/>
          <w:color w:val="000000"/>
        </w:rPr>
        <w:t xml:space="preserve">Muziejus glaudžiai bendradarbiauja su Lietuvos kraštotyros draugijos Skuodo skyriumi, renkama kraštotyrinė medžiaga, rašomi darbai.  2020 m. aktyviai prisidėjome prie Skuodo savivaldybės administracijos finansuoto   projekto „Kultūrinė atmintis žvelgiant nuo Apuolės piliakalnio“.  Buvo nufotografuoti Skuodo krašto piliakalniai, alkakalniai , fotografijos iškeltos ant drobės. Skuodo muziejuje paruošta fotografijų ant drobės „Kopimas į kalną“ paroda ir pristatyta visuomenei. </w:t>
      </w:r>
      <w:r w:rsidR="00A96DD1">
        <w:rPr>
          <w:rFonts w:ascii="TimesNewRomanPSMT" w:hAnsi="TimesNewRomanPSMT" w:cs="TimesNewRomanPSMT"/>
          <w:color w:val="000000"/>
        </w:rPr>
        <w:t>B</w:t>
      </w:r>
      <w:r>
        <w:rPr>
          <w:rFonts w:ascii="TimesNewRomanPSMT" w:hAnsi="TimesNewRomanPSMT" w:cs="TimesNewRomanPSMT"/>
          <w:color w:val="000000"/>
        </w:rPr>
        <w:t>uvo nuvalyti</w:t>
      </w:r>
      <w:r w:rsidR="00A96DD1">
        <w:rPr>
          <w:rFonts w:ascii="TimesNewRomanPSMT" w:hAnsi="TimesNewRomanPSMT" w:cs="TimesNewRomanPSMT"/>
          <w:color w:val="000000"/>
        </w:rPr>
        <w:t xml:space="preserve"> ir</w:t>
      </w:r>
      <w:r>
        <w:rPr>
          <w:rFonts w:ascii="TimesNewRomanPSMT" w:hAnsi="TimesNewRomanPSMT" w:cs="TimesNewRomanPSMT"/>
          <w:color w:val="000000"/>
        </w:rPr>
        <w:t xml:space="preserve"> restauruoti </w:t>
      </w:r>
      <w:r w:rsidR="00A96DD1">
        <w:rPr>
          <w:rFonts w:ascii="TimesNewRomanPSMT" w:hAnsi="TimesNewRomanPSMT" w:cs="TimesNewRomanPSMT"/>
          <w:color w:val="000000"/>
        </w:rPr>
        <w:t xml:space="preserve">prie Skuodo muziejaus esantys </w:t>
      </w:r>
      <w:r>
        <w:rPr>
          <w:rFonts w:ascii="TimesNewRomanPSMT" w:hAnsi="TimesNewRomanPSMT" w:cs="TimesNewRomanPSMT"/>
          <w:color w:val="000000"/>
        </w:rPr>
        <w:t>3 stogastulpiai. Projekto eigoje surinkta informacinė medžiaga apie Skuodo dvarvietę, Skuodo krašto istoriniams įvykiams ir piliakalniams pažymėti  pastatytus atminimo ženklus-stogastulpius. Pagaminti spaudos būdu tris informaciniai stendai  ir jie patalpinti naujai sutvarkytoje informacinėje lentoje.</w:t>
      </w:r>
    </w:p>
    <w:p w14:paraId="00A320FC" w14:textId="77777777" w:rsidR="0020488B" w:rsidRPr="00036F41" w:rsidRDefault="0020488B" w:rsidP="00A118AA">
      <w:pPr>
        <w:ind w:firstLine="1247"/>
        <w:jc w:val="both"/>
        <w:rPr>
          <w:noProof/>
        </w:rPr>
      </w:pPr>
      <w:r>
        <w:rPr>
          <w:rFonts w:ascii="TimesNewRomanPSMT" w:hAnsi="TimesNewRomanPSMT" w:cs="TimesNewRomanPSMT"/>
          <w:color w:val="000000"/>
        </w:rPr>
        <w:t xml:space="preserve"> Skuodo muziejuje nemažas dėmesys skiriamas leidybinei veiklai. Išleista 16 brošiūrų, kurios supažindina su Skuodo muziejumi, jo veikla, su Skuodo krašto tautodailininkais ir jų kūryba, muziejaus eksponatų rinkiniais.  </w:t>
      </w:r>
    </w:p>
    <w:p w14:paraId="0D350A83" w14:textId="77777777" w:rsidR="0020488B" w:rsidRDefault="0020488B" w:rsidP="00A118AA">
      <w:pPr>
        <w:ind w:firstLine="1247"/>
        <w:jc w:val="both"/>
        <w:rPr>
          <w:noProof/>
        </w:rPr>
      </w:pPr>
      <w:r>
        <w:rPr>
          <w:noProof/>
        </w:rPr>
        <w:t>Muziejus įvairius renginius, parodų, projektų pristatymus stengiasi organizuoti su rajono kultūros centru, vieš</w:t>
      </w:r>
      <w:r w:rsidR="00A96DD1">
        <w:rPr>
          <w:noProof/>
        </w:rPr>
        <w:t>ą</w:t>
      </w:r>
      <w:r>
        <w:rPr>
          <w:noProof/>
        </w:rPr>
        <w:t>ja biblioteka, Skuodo meno mokykla ir kitomis  ugdymo įstaigomis.</w:t>
      </w:r>
    </w:p>
    <w:p w14:paraId="46E10873" w14:textId="409F5049" w:rsidR="0020488B" w:rsidRDefault="0020488B" w:rsidP="00A118AA">
      <w:pPr>
        <w:ind w:firstLine="1247"/>
        <w:jc w:val="both"/>
        <w:rPr>
          <w:noProof/>
        </w:rPr>
      </w:pPr>
      <w:r>
        <w:rPr>
          <w:noProof/>
        </w:rPr>
        <w:t>Muziejuje vyksta etninės kultūros sklaidos renginiai, organizuojama</w:t>
      </w:r>
      <w:r w:rsidRPr="00897951">
        <w:rPr>
          <w:noProof/>
        </w:rPr>
        <w:t xml:space="preserve"> ist</w:t>
      </w:r>
      <w:r>
        <w:rPr>
          <w:noProof/>
        </w:rPr>
        <w:t xml:space="preserve">orinė, kultūrinė ir šviečiamoji </w:t>
      </w:r>
      <w:r w:rsidRPr="00897951">
        <w:rPr>
          <w:noProof/>
        </w:rPr>
        <w:t>veikla</w:t>
      </w:r>
      <w:r>
        <w:rPr>
          <w:noProof/>
        </w:rPr>
        <w:t>.</w:t>
      </w:r>
    </w:p>
    <w:p w14:paraId="3AD7C5FB" w14:textId="77777777" w:rsidR="00B50D51" w:rsidRDefault="00B50D51" w:rsidP="00A118AA">
      <w:pPr>
        <w:ind w:firstLine="1247"/>
        <w:jc w:val="both"/>
        <w:rPr>
          <w:noProof/>
        </w:rPr>
      </w:pPr>
    </w:p>
    <w:p w14:paraId="420E0659" w14:textId="77777777" w:rsidR="0020488B" w:rsidRPr="006713E2" w:rsidRDefault="0020488B" w:rsidP="0020488B">
      <w:pPr>
        <w:suppressAutoHyphens/>
        <w:autoSpaceDN w:val="0"/>
        <w:jc w:val="center"/>
        <w:textAlignment w:val="baseline"/>
        <w:rPr>
          <w:b/>
          <w:bCs/>
        </w:rPr>
      </w:pPr>
      <w:r>
        <w:rPr>
          <w:b/>
          <w:bCs/>
        </w:rPr>
        <w:t xml:space="preserve">II SKYRIUS </w:t>
      </w:r>
    </w:p>
    <w:p w14:paraId="2F1648F8" w14:textId="77777777" w:rsidR="0020488B" w:rsidRPr="006713E2" w:rsidRDefault="0020488B" w:rsidP="0020488B">
      <w:pPr>
        <w:suppressAutoHyphens/>
        <w:autoSpaceDN w:val="0"/>
        <w:jc w:val="center"/>
        <w:textAlignment w:val="baseline"/>
        <w:rPr>
          <w:b/>
          <w:bCs/>
        </w:rPr>
      </w:pPr>
      <w:r w:rsidRPr="006713E2">
        <w:rPr>
          <w:b/>
          <w:bCs/>
        </w:rPr>
        <w:t>KONTEKSTO (APLINKOS) ANALIZĖ</w:t>
      </w:r>
    </w:p>
    <w:p w14:paraId="04FA1442" w14:textId="77777777" w:rsidR="0020488B" w:rsidRPr="006713E2" w:rsidRDefault="0020488B" w:rsidP="0020488B">
      <w:pPr>
        <w:suppressAutoHyphens/>
        <w:autoSpaceDN w:val="0"/>
        <w:jc w:val="center"/>
        <w:textAlignment w:val="baseline"/>
        <w:rPr>
          <w:b/>
          <w:bCs/>
        </w:rPr>
      </w:pPr>
    </w:p>
    <w:p w14:paraId="08E7EA5E" w14:textId="77777777" w:rsidR="0020488B" w:rsidRDefault="0020488B" w:rsidP="00A118AA">
      <w:pPr>
        <w:ind w:firstLine="1247"/>
        <w:jc w:val="both"/>
      </w:pPr>
      <w:r w:rsidRPr="00DF6E96">
        <w:rPr>
          <w:b/>
        </w:rPr>
        <w:t>Politiniai-teisiniai veiksniai</w:t>
      </w:r>
      <w:r>
        <w:t xml:space="preserve">. Skuodo muziejuje vienas iš prioritetų yra muziejaus teikiamų paslaugų ir kuriamų kultūros produktų įvairovė ir pasiekiamumas plačiajai visuomenei. Tuo tikslu didelį dėmesį skiriame muziejaus nuolatinių ekspozicijų ir  parodų erdvių tobulinimui, ekskursijų, renginių jose organizavimo galimybių išplėtimui. </w:t>
      </w:r>
    </w:p>
    <w:p w14:paraId="4416C914" w14:textId="77777777" w:rsidR="0020488B" w:rsidRPr="0087501E" w:rsidRDefault="0020488B" w:rsidP="00A118AA">
      <w:pPr>
        <w:ind w:firstLine="1247"/>
        <w:jc w:val="both"/>
        <w:rPr>
          <w:noProof/>
        </w:rPr>
      </w:pPr>
      <w:r w:rsidRPr="0087501E">
        <w:rPr>
          <w:noProof/>
        </w:rPr>
        <w:t>Muziejus  savo veiklą organizuoja vadovaudamasis Skuodo muziejaus nuostatais, Muziejų įstatymu, muziejuose esančių rinkinių apsaugos, apskaitos ir saugojimo instrukcija. Patvirtinta Muziejaus apskaitos politika, vidaus darbo taisyklės, darbuotojų pareigybių aprašai,</w:t>
      </w:r>
      <w:r>
        <w:rPr>
          <w:noProof/>
        </w:rPr>
        <w:t xml:space="preserve"> </w:t>
      </w:r>
      <w:r w:rsidRPr="0087501E">
        <w:rPr>
          <w:noProof/>
        </w:rPr>
        <w:t xml:space="preserve"> darbo saugos ir sveikatos, civilinės saugos instrukcijos, viešųjų pirkimų taisyklės.</w:t>
      </w:r>
      <w:r>
        <w:rPr>
          <w:noProof/>
        </w:rPr>
        <w:t xml:space="preserve"> 2020 m. parengta ir patvirtinta</w:t>
      </w:r>
      <w:r w:rsidR="00130C66">
        <w:rPr>
          <w:noProof/>
        </w:rPr>
        <w:t>:</w:t>
      </w:r>
      <w:r>
        <w:rPr>
          <w:noProof/>
        </w:rPr>
        <w:t xml:space="preserve"> Skuodo muziejaus vidaus kontrolės įgyvendinimo tvarkos aprašas, vidaus kontrolės </w:t>
      </w:r>
      <w:r>
        <w:rPr>
          <w:noProof/>
        </w:rPr>
        <w:lastRenderedPageBreak/>
        <w:t>politika, finansų kontrolės taisyklės.</w:t>
      </w:r>
      <w:r w:rsidRPr="0087501E">
        <w:rPr>
          <w:noProof/>
        </w:rPr>
        <w:t xml:space="preserve"> Muziejaus ilgala</w:t>
      </w:r>
      <w:r>
        <w:rPr>
          <w:noProof/>
        </w:rPr>
        <w:t>ikiai uždaviniai suformuoti 2020</w:t>
      </w:r>
      <w:r w:rsidR="00130C66">
        <w:rPr>
          <w:noProof/>
        </w:rPr>
        <w:t>–</w:t>
      </w:r>
      <w:r>
        <w:rPr>
          <w:noProof/>
        </w:rPr>
        <w:t>2023</w:t>
      </w:r>
      <w:r w:rsidRPr="0087501E">
        <w:rPr>
          <w:noProof/>
        </w:rPr>
        <w:t xml:space="preserve"> metų strateginiame ir metiniame</w:t>
      </w:r>
      <w:r>
        <w:rPr>
          <w:noProof/>
        </w:rPr>
        <w:t xml:space="preserve">  </w:t>
      </w:r>
      <w:r w:rsidRPr="0087501E">
        <w:rPr>
          <w:noProof/>
        </w:rPr>
        <w:t>plane.</w:t>
      </w:r>
    </w:p>
    <w:p w14:paraId="392CCF32" w14:textId="77777777" w:rsidR="0020488B" w:rsidRDefault="0020488B" w:rsidP="00A118AA">
      <w:pPr>
        <w:ind w:firstLine="1247"/>
        <w:jc w:val="both"/>
        <w:rPr>
          <w:noProof/>
        </w:rPr>
      </w:pPr>
      <w:r w:rsidRPr="00DF6E96">
        <w:rPr>
          <w:b/>
        </w:rPr>
        <w:t>Socialiniai veiksniai</w:t>
      </w:r>
      <w:r>
        <w:t xml:space="preserve">. </w:t>
      </w:r>
      <w:r>
        <w:rPr>
          <w:noProof/>
        </w:rPr>
        <w:t xml:space="preserve">Viena iš svarbiausių muziejaus veiklų yra darbas su lankytojais. </w:t>
      </w:r>
      <w:r w:rsidRPr="0087501E">
        <w:rPr>
          <w:noProof/>
        </w:rPr>
        <w:t xml:space="preserve">Muziejaus lankytojai supažindinami su Muziejumi, veikiančiomis  ekspozicijomis ir parodomis, sukauptais fondais. Muziejuje lankosi Skuodo miesto, rajono žmonės, moksleiviai, svečiai, turistai, taip pat ir  užsieniečiai. </w:t>
      </w:r>
      <w:r>
        <w:rPr>
          <w:noProof/>
        </w:rPr>
        <w:t>Lankytojai gali apžiūrėti fonduose saugomus eksponatus. Muziejus atliko ir konsultuojamąja funkciją. Dažniausiai lankytojai konsultavosi dėl muziejinių vertybių, eksponatų, istorinių šaltinių nustatymo, naudojosi</w:t>
      </w:r>
      <w:r w:rsidRPr="0087501E">
        <w:rPr>
          <w:noProof/>
        </w:rPr>
        <w:t xml:space="preserve"> sukau</w:t>
      </w:r>
      <w:r>
        <w:rPr>
          <w:noProof/>
        </w:rPr>
        <w:t>pta  isto</w:t>
      </w:r>
      <w:r w:rsidRPr="0087501E">
        <w:rPr>
          <w:noProof/>
        </w:rPr>
        <w:t xml:space="preserve">rine medžiaga apie Skuodo krašto istoriją, kraštotyrą,  etnokultūrą, Skuodo krašto įvykius, žymius žmones, etnines grupes, visuomenines organizacijas, </w:t>
      </w:r>
      <w:r>
        <w:rPr>
          <w:noProof/>
        </w:rPr>
        <w:t xml:space="preserve">paminklus ir pan. Organizuojami tradiciniai muziejaus renginiai, akcijos, </w:t>
      </w:r>
      <w:r w:rsidRPr="0087501E">
        <w:rPr>
          <w:noProof/>
        </w:rPr>
        <w:t xml:space="preserve"> nemokamos ekskursijos, suteikiama įvairi labdara.</w:t>
      </w:r>
      <w:r>
        <w:rPr>
          <w:noProof/>
        </w:rPr>
        <w:t xml:space="preserve"> Tačiau lankytojų didėjimo skaičiui didelės įtakos turi socialiniai veiksniai, tai, kad rajone mažėja žmonių skaičius ir didėja skurstančių žmonių, didėjanti emigracija, COVID-19 ligos (koronaviruso infekcijos) plitimas, karantino sąlygų laikymasis.</w:t>
      </w:r>
    </w:p>
    <w:p w14:paraId="07157D38" w14:textId="77777777" w:rsidR="0020488B" w:rsidRDefault="0020488B" w:rsidP="00A118AA">
      <w:pPr>
        <w:ind w:firstLine="1247"/>
        <w:jc w:val="both"/>
        <w:rPr>
          <w:b/>
        </w:rPr>
      </w:pPr>
      <w:r w:rsidRPr="00DF6E96">
        <w:rPr>
          <w:b/>
        </w:rPr>
        <w:t>Ekonominiai veiksniai</w:t>
      </w:r>
      <w:r>
        <w:t xml:space="preserve">. </w:t>
      </w:r>
      <w:r w:rsidRPr="00897951">
        <w:rPr>
          <w:rFonts w:ascii="TimesNewRomanPSMT" w:hAnsi="TimesNewRomanPSMT" w:cs="TimesNewRomanPSMT"/>
          <w:color w:val="000000"/>
        </w:rPr>
        <w:t>Muziejaus išteklių valdymo priemonė yra planavimo, programų ir biudžeto sudarymo ir</w:t>
      </w:r>
      <w:r>
        <w:rPr>
          <w:b/>
        </w:rPr>
        <w:t xml:space="preserve"> </w:t>
      </w:r>
      <w:r w:rsidRPr="00897951">
        <w:rPr>
          <w:rFonts w:ascii="TimesNewRomanPSMT" w:hAnsi="TimesNewRomanPSMT" w:cs="TimesNewRomanPSMT"/>
          <w:color w:val="000000"/>
        </w:rPr>
        <w:t>įgyvendinimo sistema, veikianti sąnaudų efektyvumo principu ir padedanti turimais ištekliais</w:t>
      </w:r>
      <w:r>
        <w:rPr>
          <w:b/>
        </w:rPr>
        <w:t xml:space="preserve"> </w:t>
      </w:r>
      <w:r w:rsidRPr="00897951">
        <w:rPr>
          <w:rFonts w:ascii="TimesNewRomanPSMT" w:hAnsi="TimesNewRomanPSMT" w:cs="TimesNewRomanPSMT"/>
          <w:color w:val="000000"/>
        </w:rPr>
        <w:t>pasiekti laukiamų rezultatų.</w:t>
      </w:r>
      <w:r>
        <w:rPr>
          <w:b/>
        </w:rPr>
        <w:t xml:space="preserve"> </w:t>
      </w:r>
      <w:r w:rsidRPr="00897951">
        <w:rPr>
          <w:rFonts w:ascii="TimesNewRomanPSMT" w:hAnsi="TimesNewRomanPSMT" w:cs="TimesNewRomanPSMT"/>
          <w:color w:val="000000"/>
        </w:rPr>
        <w:t>Pirminis vidinis muziejaus veiklos planavimas yra rengiamas metinis  veiklos planas ir sąmata. Už</w:t>
      </w:r>
      <w:r>
        <w:rPr>
          <w:rFonts w:ascii="TimesNewRomanPSMT" w:hAnsi="TimesNewRomanPSMT" w:cs="TimesNewRomanPSMT"/>
          <w:color w:val="000000"/>
        </w:rPr>
        <w:t xml:space="preserve"> veiklos</w:t>
      </w:r>
      <w:r w:rsidRPr="00897951">
        <w:rPr>
          <w:rFonts w:ascii="TimesNewRomanPSMT" w:hAnsi="TimesNewRomanPSMT" w:cs="TimesNewRomanPSMT"/>
          <w:color w:val="000000"/>
        </w:rPr>
        <w:t xml:space="preserve"> plano įgyvendinimą yra atsakingi  visi </w:t>
      </w:r>
      <w:r w:rsidR="00130C66">
        <w:rPr>
          <w:rFonts w:ascii="TimesNewRomanPSMT" w:hAnsi="TimesNewRomanPSMT" w:cs="TimesNewRomanPSMT"/>
          <w:color w:val="000000"/>
        </w:rPr>
        <w:t>M</w:t>
      </w:r>
      <w:r w:rsidRPr="00897951">
        <w:rPr>
          <w:rFonts w:ascii="TimesNewRomanPSMT" w:hAnsi="TimesNewRomanPSMT" w:cs="TimesNewRomanPSMT"/>
          <w:color w:val="000000"/>
        </w:rPr>
        <w:t>uziejaus darbuotojai.</w:t>
      </w:r>
    </w:p>
    <w:p w14:paraId="5E718ED4" w14:textId="77777777" w:rsidR="0020488B" w:rsidRPr="00DF6E96" w:rsidRDefault="0020488B" w:rsidP="00A118AA">
      <w:pPr>
        <w:ind w:firstLine="1247"/>
        <w:jc w:val="both"/>
        <w:rPr>
          <w:b/>
        </w:rPr>
      </w:pPr>
      <w:r w:rsidRPr="003A1BB4">
        <w:t xml:space="preserve"> </w:t>
      </w:r>
      <w:r w:rsidRPr="00897951">
        <w:rPr>
          <w:rFonts w:ascii="TimesNewRomanPSMT" w:hAnsi="TimesNewRomanPSMT" w:cs="TimesNewRomanPSMT"/>
          <w:color w:val="000000"/>
        </w:rPr>
        <w:t>Muziejus yra</w:t>
      </w:r>
      <w:r>
        <w:rPr>
          <w:rFonts w:ascii="TimesNewRomanPSMT" w:hAnsi="TimesNewRomanPSMT" w:cs="TimesNewRomanPSMT"/>
          <w:color w:val="000000"/>
        </w:rPr>
        <w:t xml:space="preserve"> savivaldybės </w:t>
      </w:r>
      <w:r w:rsidRPr="00897951">
        <w:rPr>
          <w:rFonts w:ascii="TimesNewRomanPSMT" w:hAnsi="TimesNewRomanPSMT" w:cs="TimesNewRomanPSMT"/>
          <w:color w:val="000000"/>
        </w:rPr>
        <w:t xml:space="preserve"> biudžetinė įstaiga, finansuoj</w:t>
      </w:r>
      <w:r>
        <w:rPr>
          <w:rFonts w:ascii="TimesNewRomanPSMT" w:hAnsi="TimesNewRomanPSMT" w:cs="TimesNewRomanPSMT"/>
          <w:color w:val="000000"/>
        </w:rPr>
        <w:t>ama iš savivaldybės  biudžeto</w:t>
      </w:r>
      <w:r w:rsidRPr="00897951">
        <w:rPr>
          <w:rFonts w:ascii="TimesNewRomanPSMT" w:hAnsi="TimesNewRomanPSMT" w:cs="TimesNewRomanPSMT"/>
          <w:color w:val="000000"/>
        </w:rPr>
        <w:t xml:space="preserve">. </w:t>
      </w:r>
      <w:r>
        <w:rPr>
          <w:rFonts w:ascii="TimesNewRomanPSMT" w:hAnsi="TimesNewRomanPSMT" w:cs="TimesNewRomanPSMT"/>
          <w:color w:val="000000"/>
        </w:rPr>
        <w:t>Skiriamos lėšos</w:t>
      </w:r>
      <w:r w:rsidRPr="00897951">
        <w:rPr>
          <w:rFonts w:ascii="TimesNewRomanPSMT" w:hAnsi="TimesNewRomanPSMT" w:cs="TimesNewRomanPSMT"/>
          <w:color w:val="000000"/>
        </w:rPr>
        <w:t xml:space="preserve"> naudojam</w:t>
      </w:r>
      <w:r w:rsidR="00130C66">
        <w:rPr>
          <w:rFonts w:ascii="TimesNewRomanPSMT" w:hAnsi="TimesNewRomanPSMT" w:cs="TimesNewRomanPSMT"/>
          <w:color w:val="000000"/>
        </w:rPr>
        <w:t>os</w:t>
      </w:r>
      <w:r w:rsidRPr="00897951">
        <w:rPr>
          <w:rFonts w:ascii="TimesNewRomanPSMT" w:hAnsi="TimesNewRomanPSMT" w:cs="TimesNewRomanPSMT"/>
          <w:color w:val="000000"/>
        </w:rPr>
        <w:t xml:space="preserve"> darbuotojų darbo užmokesčiui, pat</w:t>
      </w:r>
      <w:r>
        <w:rPr>
          <w:rFonts w:ascii="TimesNewRomanPSMT" w:hAnsi="TimesNewRomanPSMT" w:cs="TimesNewRomanPSMT"/>
          <w:color w:val="000000"/>
        </w:rPr>
        <w:t>alpų eksploatacijai, priežiūrai, komunalinėms paslaugoms.</w:t>
      </w:r>
      <w:r w:rsidRPr="00897951">
        <w:rPr>
          <w:rFonts w:ascii="TimesNewRomanPSMT" w:hAnsi="TimesNewRomanPSMT" w:cs="TimesNewRomanPSMT"/>
          <w:color w:val="000000"/>
        </w:rPr>
        <w:t xml:space="preserve"> Papildomų</w:t>
      </w:r>
      <w:r>
        <w:rPr>
          <w:b/>
        </w:rPr>
        <w:t xml:space="preserve"> </w:t>
      </w:r>
      <w:r w:rsidRPr="00897951">
        <w:rPr>
          <w:rFonts w:ascii="TimesNewRomanPSMT" w:hAnsi="TimesNewRomanPSMT" w:cs="TimesNewRomanPSMT"/>
          <w:color w:val="000000"/>
        </w:rPr>
        <w:t>lėšų muziejus gauna teikdamas mokamas paslaugas ir rengdamas projektus</w:t>
      </w:r>
      <w:r>
        <w:rPr>
          <w:rFonts w:ascii="TimesNewRomanPSMT" w:hAnsi="TimesNewRomanPSMT" w:cs="TimesNewRomanPSMT"/>
          <w:color w:val="000000"/>
        </w:rPr>
        <w:t xml:space="preserve">.  </w:t>
      </w:r>
    </w:p>
    <w:p w14:paraId="458151C7" w14:textId="77777777" w:rsidR="0020488B" w:rsidRDefault="0020488B" w:rsidP="00A118AA">
      <w:pPr>
        <w:ind w:firstLine="1247"/>
        <w:jc w:val="both"/>
        <w:rPr>
          <w:rFonts w:ascii="TimesNewRomanPSMT" w:hAnsi="TimesNewRomanPSMT" w:cs="TimesNewRomanPSMT"/>
          <w:color w:val="000000"/>
        </w:rPr>
      </w:pPr>
      <w:r>
        <w:rPr>
          <w:b/>
        </w:rPr>
        <w:t xml:space="preserve"> </w:t>
      </w:r>
      <w:r w:rsidRPr="00897951">
        <w:rPr>
          <w:rFonts w:ascii="TimesNewRomanPSMT" w:hAnsi="TimesNewRomanPSMT" w:cs="TimesNewRomanPSMT"/>
          <w:color w:val="000000"/>
        </w:rPr>
        <w:t>Muziejaus vidaus kontrolės sistema yra apibrėžta apskaitos politikoje ir finansų kontrolės</w:t>
      </w:r>
      <w:r>
        <w:rPr>
          <w:rFonts w:ascii="TimesNewRomanPSMT" w:hAnsi="TimesNewRomanPSMT" w:cs="TimesNewRomanPSMT"/>
          <w:color w:val="000000"/>
        </w:rPr>
        <w:t>, vidaus darbo tvarkos taisyklės</w:t>
      </w:r>
      <w:r w:rsidR="00130C66">
        <w:rPr>
          <w:rFonts w:ascii="TimesNewRomanPSMT" w:hAnsi="TimesNewRomanPSMT" w:cs="TimesNewRomanPSMT"/>
          <w:color w:val="000000"/>
        </w:rPr>
        <w:t>e</w:t>
      </w:r>
      <w:r>
        <w:rPr>
          <w:rFonts w:ascii="TimesNewRomanPSMT" w:hAnsi="TimesNewRomanPSMT" w:cs="TimesNewRomanPSMT"/>
          <w:color w:val="000000"/>
        </w:rPr>
        <w:t>.</w:t>
      </w:r>
      <w:r>
        <w:rPr>
          <w:b/>
        </w:rPr>
        <w:t xml:space="preserve"> </w:t>
      </w:r>
      <w:r w:rsidRPr="00897951">
        <w:rPr>
          <w:rFonts w:ascii="TimesNewRomanPSMT" w:hAnsi="TimesNewRomanPSMT" w:cs="TimesNewRomanPSMT"/>
          <w:color w:val="000000"/>
        </w:rPr>
        <w:t>Vidaus kontrolės sistemos tikslas yra užtikrinti, kad muziejaus veikla būtų organizuojama</w:t>
      </w:r>
      <w:r>
        <w:rPr>
          <w:b/>
        </w:rPr>
        <w:t xml:space="preserve"> </w:t>
      </w:r>
      <w:r w:rsidRPr="00897951">
        <w:rPr>
          <w:rFonts w:ascii="TimesNewRomanPSMT" w:hAnsi="TimesNewRomanPSMT" w:cs="TimesNewRomanPSMT"/>
          <w:color w:val="000000"/>
        </w:rPr>
        <w:t>vadovaujantis Lietuvos Respublikos kultūros ministro įsakymais, nutarimais, kad būtų laikomasi</w:t>
      </w:r>
      <w:r>
        <w:rPr>
          <w:b/>
        </w:rPr>
        <w:t xml:space="preserve"> </w:t>
      </w:r>
      <w:r w:rsidRPr="00897951">
        <w:rPr>
          <w:rFonts w:ascii="TimesNewRomanPSMT" w:hAnsi="TimesNewRomanPSMT" w:cs="TimesNewRomanPSMT"/>
          <w:color w:val="000000"/>
        </w:rPr>
        <w:t>teisės aktų nustatytos tvarkos, turtas bei įsipareigojimai apsaugoti nuo sukčiavimo, iššvaistymo,</w:t>
      </w:r>
      <w:r>
        <w:rPr>
          <w:b/>
        </w:rPr>
        <w:t xml:space="preserve"> </w:t>
      </w:r>
      <w:r w:rsidRPr="00897951">
        <w:rPr>
          <w:rFonts w:ascii="TimesNewRomanPSMT" w:hAnsi="TimesNewRomanPSMT" w:cs="TimesNewRomanPSMT"/>
          <w:color w:val="000000"/>
        </w:rPr>
        <w:t>neteisėto valdymo ir kitų neteisėtų veikų, veikla būtų vykdoma laikantis finansų valdymo</w:t>
      </w:r>
      <w:r>
        <w:rPr>
          <w:b/>
        </w:rPr>
        <w:t xml:space="preserve"> </w:t>
      </w:r>
      <w:r w:rsidRPr="00897951">
        <w:rPr>
          <w:rFonts w:ascii="TimesNewRomanPSMT" w:hAnsi="TimesNewRomanPSMT" w:cs="TimesNewRomanPSMT"/>
          <w:color w:val="000000"/>
        </w:rPr>
        <w:t>principų, informacija apie finansinę ir kitą veiklą būtų teikiama teisinga</w:t>
      </w:r>
      <w:r w:rsidR="00130C66">
        <w:rPr>
          <w:rFonts w:ascii="TimesNewRomanPSMT" w:hAnsi="TimesNewRomanPSMT" w:cs="TimesNewRomanPSMT"/>
          <w:color w:val="000000"/>
        </w:rPr>
        <w:t>i</w:t>
      </w:r>
      <w:r w:rsidRPr="00897951">
        <w:rPr>
          <w:rFonts w:ascii="TimesNewRomanPSMT" w:hAnsi="TimesNewRomanPSMT" w:cs="TimesNewRomanPSMT"/>
          <w:color w:val="000000"/>
        </w:rPr>
        <w:t xml:space="preserve"> ir patikimai, teisės aktų</w:t>
      </w:r>
      <w:r>
        <w:rPr>
          <w:b/>
        </w:rPr>
        <w:t xml:space="preserve"> </w:t>
      </w:r>
      <w:r w:rsidRPr="00897951">
        <w:rPr>
          <w:rFonts w:ascii="TimesNewRomanPSMT" w:hAnsi="TimesNewRomanPSMT" w:cs="TimesNewRomanPSMT"/>
          <w:color w:val="000000"/>
        </w:rPr>
        <w:t>nustatyta tvarka.</w:t>
      </w:r>
    </w:p>
    <w:p w14:paraId="0D2B1550" w14:textId="77777777" w:rsidR="0020488B" w:rsidRDefault="0020488B" w:rsidP="0020488B">
      <w:pPr>
        <w:suppressAutoHyphens/>
        <w:autoSpaceDN w:val="0"/>
        <w:textAlignment w:val="baseline"/>
        <w:rPr>
          <w:b/>
          <w:bCs/>
        </w:rPr>
      </w:pPr>
    </w:p>
    <w:p w14:paraId="0C15B945" w14:textId="77777777" w:rsidR="00B50D51" w:rsidRDefault="00B50D51" w:rsidP="0020488B">
      <w:pPr>
        <w:suppressAutoHyphens/>
        <w:autoSpaceDN w:val="0"/>
        <w:jc w:val="center"/>
        <w:textAlignment w:val="baseline"/>
        <w:rPr>
          <w:b/>
          <w:bCs/>
        </w:rPr>
      </w:pPr>
    </w:p>
    <w:p w14:paraId="48DD659E" w14:textId="788E746F" w:rsidR="0020488B" w:rsidRPr="006713E2" w:rsidRDefault="0020488B" w:rsidP="0020488B">
      <w:pPr>
        <w:suppressAutoHyphens/>
        <w:autoSpaceDN w:val="0"/>
        <w:jc w:val="center"/>
        <w:textAlignment w:val="baseline"/>
        <w:rPr>
          <w:b/>
          <w:bCs/>
        </w:rPr>
      </w:pPr>
      <w:r>
        <w:rPr>
          <w:b/>
          <w:bCs/>
        </w:rPr>
        <w:t>III SKYRIUS</w:t>
      </w:r>
    </w:p>
    <w:p w14:paraId="70904A25" w14:textId="77777777" w:rsidR="0020488B" w:rsidRDefault="0020488B" w:rsidP="0020488B">
      <w:pPr>
        <w:suppressAutoHyphens/>
        <w:autoSpaceDN w:val="0"/>
        <w:jc w:val="center"/>
        <w:textAlignment w:val="baseline"/>
        <w:rPr>
          <w:b/>
          <w:bCs/>
        </w:rPr>
      </w:pPr>
      <w:r w:rsidRPr="006713E2">
        <w:rPr>
          <w:b/>
          <w:bCs/>
        </w:rPr>
        <w:t>STRATEGINIŲ TIKSLŲ ĮGYVENDINIMAS</w:t>
      </w:r>
    </w:p>
    <w:p w14:paraId="6A794EEC" w14:textId="77777777" w:rsidR="0020488B" w:rsidRDefault="0020488B" w:rsidP="0020488B">
      <w:pPr>
        <w:suppressAutoHyphens/>
        <w:autoSpaceDN w:val="0"/>
        <w:jc w:val="center"/>
        <w:textAlignment w:val="baseline"/>
        <w:rPr>
          <w:b/>
          <w:bCs/>
        </w:rPr>
      </w:pPr>
    </w:p>
    <w:p w14:paraId="4AD599B6" w14:textId="77777777" w:rsidR="0020488B" w:rsidRDefault="0020488B" w:rsidP="00A118AA">
      <w:pPr>
        <w:suppressAutoHyphens/>
        <w:autoSpaceDN w:val="0"/>
        <w:ind w:firstLine="1247"/>
        <w:textAlignment w:val="baseline"/>
        <w:rPr>
          <w:b/>
          <w:bCs/>
        </w:rPr>
      </w:pPr>
      <w:r>
        <w:rPr>
          <w:b/>
          <w:bCs/>
        </w:rPr>
        <w:t>1 Strateginis tikslas – užtikrinti aukštą teikiamų paslaugų kokybę ir prieinamumą.</w:t>
      </w:r>
    </w:p>
    <w:p w14:paraId="7F76BD1F" w14:textId="77777777" w:rsidR="0020488B" w:rsidRDefault="0020488B" w:rsidP="00A118AA">
      <w:pPr>
        <w:suppressAutoHyphens/>
        <w:autoSpaceDN w:val="0"/>
        <w:ind w:firstLine="1247"/>
        <w:textAlignment w:val="baseline"/>
        <w:rPr>
          <w:b/>
          <w:bCs/>
        </w:rPr>
      </w:pPr>
      <w:r>
        <w:rPr>
          <w:b/>
          <w:bCs/>
        </w:rPr>
        <w:t>Tikslas – skatinti kultūrinę veiklą ir jos sklaidą Skuodo rajone.</w:t>
      </w:r>
    </w:p>
    <w:p w14:paraId="09423E95" w14:textId="77777777" w:rsidR="0020488B" w:rsidRDefault="0020488B" w:rsidP="00A118AA">
      <w:pPr>
        <w:ind w:firstLine="1247"/>
      </w:pPr>
      <w:r>
        <w:t>1 lentelė. Tikslą įgyvendinančios programos patvirtintų asignavimų panaudojimas</w:t>
      </w:r>
    </w:p>
    <w:p w14:paraId="4D679865" w14:textId="77777777" w:rsidR="0020488B" w:rsidRDefault="0020488B" w:rsidP="0020488B"/>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2807"/>
        <w:gridCol w:w="1275"/>
        <w:gridCol w:w="1278"/>
        <w:gridCol w:w="1277"/>
        <w:gridCol w:w="1844"/>
      </w:tblGrid>
      <w:tr w:rsidR="0020488B" w:rsidRPr="006214AF" w14:paraId="3F316C60" w14:textId="77777777" w:rsidTr="001B7202">
        <w:tc>
          <w:tcPr>
            <w:tcW w:w="87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A4E325C" w14:textId="77777777" w:rsidR="0020488B" w:rsidRPr="006214AF" w:rsidRDefault="0020488B" w:rsidP="001B7202">
            <w:pPr>
              <w:suppressAutoHyphens/>
              <w:autoSpaceDN w:val="0"/>
              <w:jc w:val="center"/>
              <w:textAlignment w:val="baseline"/>
              <w:rPr>
                <w:bCs/>
                <w:sz w:val="16"/>
                <w:szCs w:val="16"/>
              </w:rPr>
            </w:pPr>
            <w:r w:rsidRPr="006214AF">
              <w:rPr>
                <w:bCs/>
                <w:sz w:val="16"/>
                <w:szCs w:val="16"/>
              </w:rPr>
              <w:t>Programos kodas</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4EEBAD4" w14:textId="77777777" w:rsidR="0020488B" w:rsidRPr="006214AF" w:rsidRDefault="0020488B" w:rsidP="001B7202">
            <w:pPr>
              <w:suppressAutoHyphens/>
              <w:autoSpaceDN w:val="0"/>
              <w:jc w:val="center"/>
              <w:textAlignment w:val="baseline"/>
              <w:rPr>
                <w:bCs/>
                <w:sz w:val="16"/>
                <w:szCs w:val="16"/>
              </w:rPr>
            </w:pPr>
            <w:r w:rsidRPr="006214AF">
              <w:rPr>
                <w:bCs/>
                <w:sz w:val="16"/>
                <w:szCs w:val="16"/>
              </w:rPr>
              <w:t>Programos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58234D4" w14:textId="77777777" w:rsidR="0020488B" w:rsidRPr="006214AF" w:rsidRDefault="0020488B" w:rsidP="001B7202">
            <w:pPr>
              <w:suppressAutoHyphens/>
              <w:autoSpaceDN w:val="0"/>
              <w:jc w:val="center"/>
              <w:textAlignment w:val="baseline"/>
              <w:rPr>
                <w:bCs/>
                <w:sz w:val="16"/>
                <w:szCs w:val="16"/>
              </w:rPr>
            </w:pPr>
            <w:r w:rsidRPr="006214AF">
              <w:rPr>
                <w:bCs/>
                <w:sz w:val="16"/>
                <w:szCs w:val="16"/>
              </w:rPr>
              <w:t>Asignavimų panaudojimas (tūkst. Eur)</w:t>
            </w:r>
          </w:p>
        </w:tc>
      </w:tr>
      <w:tr w:rsidR="0020488B" w:rsidRPr="006214AF" w14:paraId="08195AD5" w14:textId="77777777" w:rsidTr="001B7202">
        <w:tc>
          <w:tcPr>
            <w:tcW w:w="879" w:type="dxa"/>
            <w:vMerge/>
            <w:tcBorders>
              <w:top w:val="single" w:sz="4" w:space="0" w:color="auto"/>
              <w:left w:val="single" w:sz="4" w:space="0" w:color="auto"/>
              <w:bottom w:val="single" w:sz="4" w:space="0" w:color="auto"/>
              <w:right w:val="single" w:sz="4" w:space="0" w:color="auto"/>
            </w:tcBorders>
            <w:vAlign w:val="center"/>
          </w:tcPr>
          <w:p w14:paraId="66178407" w14:textId="77777777" w:rsidR="0020488B" w:rsidRPr="006214AF" w:rsidRDefault="0020488B" w:rsidP="001B7202">
            <w:pPr>
              <w:suppressAutoHyphens/>
              <w:autoSpaceDN w:val="0"/>
              <w:textAlignment w:val="baseline"/>
              <w:rPr>
                <w:bCs/>
                <w:sz w:val="16"/>
                <w:szCs w:val="16"/>
              </w:rPr>
            </w:pPr>
          </w:p>
        </w:tc>
        <w:tc>
          <w:tcPr>
            <w:tcW w:w="2807" w:type="dxa"/>
            <w:vMerge/>
            <w:tcBorders>
              <w:top w:val="single" w:sz="4" w:space="0" w:color="auto"/>
              <w:left w:val="single" w:sz="4" w:space="0" w:color="auto"/>
              <w:bottom w:val="single" w:sz="4" w:space="0" w:color="auto"/>
              <w:right w:val="single" w:sz="4" w:space="0" w:color="auto"/>
            </w:tcBorders>
            <w:vAlign w:val="center"/>
          </w:tcPr>
          <w:p w14:paraId="2F30E2A0" w14:textId="77777777" w:rsidR="0020488B" w:rsidRPr="006214AF" w:rsidRDefault="0020488B" w:rsidP="001B7202">
            <w:pPr>
              <w:suppressAutoHyphens/>
              <w:autoSpaceDN w:val="0"/>
              <w:textAlignment w:val="baseline"/>
              <w:rPr>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0172E50D" w14:textId="77777777" w:rsidR="0020488B" w:rsidRPr="006214AF" w:rsidRDefault="0020488B" w:rsidP="001B7202">
            <w:pPr>
              <w:suppressAutoHyphens/>
              <w:autoSpaceDN w:val="0"/>
              <w:jc w:val="center"/>
              <w:textAlignment w:val="baseline"/>
              <w:rPr>
                <w:bCs/>
                <w:sz w:val="16"/>
                <w:szCs w:val="16"/>
              </w:rPr>
            </w:pPr>
            <w:r w:rsidRPr="006214AF">
              <w:rPr>
                <w:bCs/>
                <w:sz w:val="16"/>
                <w:szCs w:val="16"/>
              </w:rPr>
              <w:t>Asignavimų planas</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14:paraId="2FC9DDCB" w14:textId="77777777" w:rsidR="0020488B" w:rsidRPr="006214AF" w:rsidRDefault="0020488B" w:rsidP="001B7202">
            <w:pPr>
              <w:suppressAutoHyphens/>
              <w:autoSpaceDN w:val="0"/>
              <w:jc w:val="center"/>
              <w:textAlignment w:val="baseline"/>
              <w:rPr>
                <w:bCs/>
                <w:sz w:val="16"/>
                <w:szCs w:val="16"/>
              </w:rPr>
            </w:pPr>
            <w:r w:rsidRPr="006214AF">
              <w:rPr>
                <w:bCs/>
                <w:sz w:val="16"/>
                <w:szCs w:val="16"/>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tcPr>
          <w:p w14:paraId="6E4E85D1" w14:textId="77777777" w:rsidR="0020488B" w:rsidRPr="006214AF" w:rsidRDefault="0020488B" w:rsidP="001B7202">
            <w:pPr>
              <w:suppressAutoHyphens/>
              <w:autoSpaceDN w:val="0"/>
              <w:jc w:val="center"/>
              <w:textAlignment w:val="baseline"/>
              <w:rPr>
                <w:sz w:val="16"/>
                <w:szCs w:val="16"/>
              </w:rPr>
            </w:pPr>
            <w:r w:rsidRPr="006214AF">
              <w:rPr>
                <w:sz w:val="16"/>
                <w:szCs w:val="16"/>
              </w:rPr>
              <w:t>Panaudota</w:t>
            </w:r>
          </w:p>
          <w:p w14:paraId="55709CCC" w14:textId="77777777" w:rsidR="0020488B" w:rsidRPr="006214AF" w:rsidRDefault="0020488B" w:rsidP="001B7202">
            <w:pPr>
              <w:suppressAutoHyphens/>
              <w:autoSpaceDN w:val="0"/>
              <w:jc w:val="center"/>
              <w:textAlignment w:val="baseline"/>
              <w:rPr>
                <w:sz w:val="16"/>
                <w:szCs w:val="16"/>
              </w:rPr>
            </w:pPr>
            <w:r w:rsidRPr="006214AF">
              <w:rPr>
                <w:sz w:val="16"/>
                <w:szCs w:val="16"/>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D9D9D9"/>
            <w:vAlign w:val="center"/>
          </w:tcPr>
          <w:p w14:paraId="5C3C15B3" w14:textId="77777777" w:rsidR="0020488B" w:rsidRPr="006214AF" w:rsidRDefault="0020488B" w:rsidP="001B7202">
            <w:pPr>
              <w:suppressAutoHyphens/>
              <w:autoSpaceDN w:val="0"/>
              <w:jc w:val="center"/>
              <w:textAlignment w:val="baseline"/>
              <w:rPr>
                <w:sz w:val="16"/>
                <w:szCs w:val="16"/>
              </w:rPr>
            </w:pPr>
            <w:r w:rsidRPr="006214AF">
              <w:rPr>
                <w:sz w:val="16"/>
                <w:szCs w:val="16"/>
              </w:rPr>
              <w:t>Panaudota asignavimų (proc.)**</w:t>
            </w:r>
          </w:p>
        </w:tc>
      </w:tr>
      <w:tr w:rsidR="0020488B" w:rsidRPr="006214AF" w14:paraId="09A2EE51" w14:textId="77777777" w:rsidTr="001B7202">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14:paraId="4FBE58F2" w14:textId="77777777" w:rsidR="0020488B" w:rsidRPr="006214AF" w:rsidRDefault="0020488B" w:rsidP="001B7202">
            <w:pPr>
              <w:suppressAutoHyphens/>
              <w:autoSpaceDN w:val="0"/>
              <w:jc w:val="center"/>
              <w:textAlignment w:val="baseline"/>
              <w:rPr>
                <w:bCs/>
                <w:sz w:val="16"/>
                <w:szCs w:val="16"/>
              </w:rPr>
            </w:pPr>
            <w:r w:rsidRPr="006214AF">
              <w:rPr>
                <w:bCs/>
                <w:sz w:val="16"/>
                <w:szCs w:val="16"/>
              </w:rPr>
              <w:t>1</w:t>
            </w:r>
          </w:p>
        </w:tc>
        <w:tc>
          <w:tcPr>
            <w:tcW w:w="2807" w:type="dxa"/>
            <w:tcBorders>
              <w:top w:val="single" w:sz="4" w:space="0" w:color="auto"/>
              <w:left w:val="single" w:sz="4" w:space="0" w:color="auto"/>
              <w:bottom w:val="single" w:sz="4" w:space="0" w:color="auto"/>
              <w:right w:val="single" w:sz="4" w:space="0" w:color="auto"/>
            </w:tcBorders>
            <w:shd w:val="clear" w:color="auto" w:fill="D9D9D9"/>
            <w:vAlign w:val="center"/>
          </w:tcPr>
          <w:p w14:paraId="54672543" w14:textId="77777777" w:rsidR="0020488B" w:rsidRPr="006214AF" w:rsidRDefault="0020488B" w:rsidP="001B7202">
            <w:pPr>
              <w:suppressAutoHyphens/>
              <w:autoSpaceDN w:val="0"/>
              <w:jc w:val="center"/>
              <w:textAlignment w:val="baseline"/>
              <w:rPr>
                <w:bCs/>
                <w:sz w:val="16"/>
                <w:szCs w:val="16"/>
              </w:rPr>
            </w:pPr>
            <w:r w:rsidRPr="006214AF">
              <w:rPr>
                <w:bCs/>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140D6405" w14:textId="77777777" w:rsidR="0020488B" w:rsidRPr="006214AF" w:rsidRDefault="0020488B" w:rsidP="001B7202">
            <w:pPr>
              <w:suppressAutoHyphens/>
              <w:autoSpaceDN w:val="0"/>
              <w:jc w:val="center"/>
              <w:textAlignment w:val="baseline"/>
              <w:rPr>
                <w:sz w:val="16"/>
                <w:szCs w:val="16"/>
              </w:rPr>
            </w:pPr>
            <w:r w:rsidRPr="006214AF">
              <w:rPr>
                <w:sz w:val="16"/>
                <w:szCs w:val="16"/>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14:paraId="60C2BDC6" w14:textId="77777777" w:rsidR="0020488B" w:rsidRPr="006214AF" w:rsidRDefault="0020488B" w:rsidP="001B7202">
            <w:pPr>
              <w:suppressAutoHyphens/>
              <w:autoSpaceDN w:val="0"/>
              <w:jc w:val="center"/>
              <w:textAlignment w:val="baseline"/>
              <w:rPr>
                <w:sz w:val="16"/>
                <w:szCs w:val="16"/>
              </w:rPr>
            </w:pPr>
            <w:r w:rsidRPr="006214AF">
              <w:rPr>
                <w:sz w:val="16"/>
                <w:szCs w:val="16"/>
              </w:rPr>
              <w:t>4</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29F74A58" w14:textId="77777777" w:rsidR="0020488B" w:rsidRPr="006214AF" w:rsidRDefault="0020488B" w:rsidP="001B7202">
            <w:pPr>
              <w:suppressAutoHyphens/>
              <w:autoSpaceDN w:val="0"/>
              <w:jc w:val="center"/>
              <w:textAlignment w:val="baseline"/>
              <w:rPr>
                <w:sz w:val="16"/>
                <w:szCs w:val="16"/>
              </w:rPr>
            </w:pPr>
            <w:r w:rsidRPr="006214AF">
              <w:rPr>
                <w:sz w:val="16"/>
                <w:szCs w:val="16"/>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tcPr>
          <w:p w14:paraId="0EEBDDA6" w14:textId="77777777" w:rsidR="0020488B" w:rsidRPr="006214AF" w:rsidRDefault="0020488B" w:rsidP="001B7202">
            <w:pPr>
              <w:suppressAutoHyphens/>
              <w:autoSpaceDN w:val="0"/>
              <w:jc w:val="center"/>
              <w:textAlignment w:val="baseline"/>
              <w:rPr>
                <w:sz w:val="16"/>
                <w:szCs w:val="16"/>
              </w:rPr>
            </w:pPr>
            <w:r w:rsidRPr="006214AF">
              <w:rPr>
                <w:sz w:val="16"/>
                <w:szCs w:val="16"/>
              </w:rPr>
              <w:t>6</w:t>
            </w:r>
          </w:p>
        </w:tc>
      </w:tr>
      <w:tr w:rsidR="0020488B" w:rsidRPr="006214AF" w14:paraId="6EC211D1" w14:textId="77777777" w:rsidTr="001B7202">
        <w:trPr>
          <w:trHeight w:val="255"/>
        </w:trPr>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4A9D5811" w14:textId="77777777" w:rsidR="0020488B" w:rsidRPr="006214AF" w:rsidRDefault="0020488B" w:rsidP="001B7202">
            <w:pPr>
              <w:suppressAutoHyphens/>
              <w:autoSpaceDN w:val="0"/>
              <w:jc w:val="center"/>
              <w:textAlignment w:val="baseline"/>
              <w:rPr>
                <w:bCs/>
                <w:sz w:val="16"/>
                <w:szCs w:val="16"/>
              </w:rPr>
            </w:pPr>
            <w:r w:rsidRPr="006214AF">
              <w:rPr>
                <w:bCs/>
                <w:sz w:val="16"/>
                <w:szCs w:val="16"/>
              </w:rPr>
              <w:t>3.1.1.6.</w:t>
            </w:r>
          </w:p>
        </w:tc>
        <w:tc>
          <w:tcPr>
            <w:tcW w:w="2807" w:type="dxa"/>
            <w:tcBorders>
              <w:top w:val="single" w:sz="4" w:space="0" w:color="auto"/>
              <w:left w:val="single" w:sz="4" w:space="0" w:color="auto"/>
              <w:bottom w:val="single" w:sz="4" w:space="0" w:color="auto"/>
              <w:right w:val="single" w:sz="4" w:space="0" w:color="auto"/>
            </w:tcBorders>
            <w:shd w:val="clear" w:color="auto" w:fill="FFFFFF"/>
            <w:vAlign w:val="center"/>
          </w:tcPr>
          <w:p w14:paraId="11485853" w14:textId="77777777" w:rsidR="0020488B" w:rsidRPr="006214AF" w:rsidRDefault="0020488B" w:rsidP="001B7202">
            <w:pPr>
              <w:suppressAutoHyphens/>
              <w:autoSpaceDN w:val="0"/>
              <w:textAlignment w:val="baseline"/>
              <w:rPr>
                <w:bCs/>
                <w:sz w:val="16"/>
                <w:szCs w:val="16"/>
              </w:rPr>
            </w:pPr>
            <w:r w:rsidRPr="006214AF">
              <w:rPr>
                <w:bCs/>
                <w:sz w:val="16"/>
                <w:szCs w:val="16"/>
              </w:rPr>
              <w:t>Skuodo muziejaus veiklos organizavimo užtikrinimas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F711AF5" w14:textId="77777777" w:rsidR="0020488B" w:rsidRPr="006214AF" w:rsidRDefault="0020488B" w:rsidP="001B7202">
            <w:pPr>
              <w:suppressAutoHyphens/>
              <w:autoSpaceDN w:val="0"/>
              <w:jc w:val="center"/>
              <w:textAlignment w:val="baseline"/>
              <w:rPr>
                <w:sz w:val="16"/>
                <w:szCs w:val="16"/>
              </w:rPr>
            </w:pPr>
            <w:r>
              <w:rPr>
                <w:sz w:val="16"/>
                <w:szCs w:val="16"/>
              </w:rPr>
              <w:t>80,8</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23E253" w14:textId="77777777" w:rsidR="0020488B" w:rsidRPr="006214AF" w:rsidRDefault="0020488B" w:rsidP="001B7202">
            <w:pPr>
              <w:suppressAutoHyphens/>
              <w:autoSpaceDN w:val="0"/>
              <w:jc w:val="center"/>
              <w:textAlignment w:val="baseline"/>
              <w:rPr>
                <w:sz w:val="16"/>
                <w:szCs w:val="16"/>
              </w:rPr>
            </w:pPr>
            <w:r>
              <w:rPr>
                <w:sz w:val="16"/>
                <w:szCs w:val="16"/>
              </w:rPr>
              <w:t>80,8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8AE6244" w14:textId="77777777" w:rsidR="0020488B" w:rsidRPr="006214AF" w:rsidRDefault="0020488B" w:rsidP="001B7202">
            <w:pPr>
              <w:suppressAutoHyphens/>
              <w:autoSpaceDN w:val="0"/>
              <w:jc w:val="center"/>
              <w:textAlignment w:val="baseline"/>
              <w:rPr>
                <w:sz w:val="16"/>
                <w:szCs w:val="16"/>
              </w:rPr>
            </w:pPr>
            <w:r>
              <w:rPr>
                <w:sz w:val="16"/>
                <w:szCs w:val="16"/>
              </w:rPr>
              <w:t>80,435</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04FCBBEC" w14:textId="77777777" w:rsidR="0020488B" w:rsidRPr="006214AF" w:rsidRDefault="0020488B" w:rsidP="001B7202">
            <w:pPr>
              <w:suppressAutoHyphens/>
              <w:autoSpaceDN w:val="0"/>
              <w:jc w:val="center"/>
              <w:textAlignment w:val="baseline"/>
              <w:rPr>
                <w:sz w:val="16"/>
                <w:szCs w:val="16"/>
              </w:rPr>
            </w:pPr>
            <w:r>
              <w:rPr>
                <w:sz w:val="16"/>
                <w:szCs w:val="16"/>
              </w:rPr>
              <w:t>99,5</w:t>
            </w:r>
          </w:p>
        </w:tc>
      </w:tr>
      <w:tr w:rsidR="0020488B" w:rsidRPr="006214AF" w14:paraId="43AC292F" w14:textId="77777777" w:rsidTr="001B7202">
        <w:tc>
          <w:tcPr>
            <w:tcW w:w="3686" w:type="dxa"/>
            <w:gridSpan w:val="2"/>
            <w:tcBorders>
              <w:top w:val="single" w:sz="4" w:space="0" w:color="auto"/>
              <w:left w:val="single" w:sz="4" w:space="0" w:color="auto"/>
              <w:bottom w:val="single" w:sz="4" w:space="0" w:color="auto"/>
              <w:right w:val="single" w:sz="4" w:space="0" w:color="auto"/>
            </w:tcBorders>
          </w:tcPr>
          <w:p w14:paraId="26326AE6" w14:textId="77777777" w:rsidR="0020488B" w:rsidRPr="006214AF" w:rsidRDefault="0020488B" w:rsidP="001B7202">
            <w:pPr>
              <w:suppressAutoHyphens/>
              <w:autoSpaceDN w:val="0"/>
              <w:textAlignment w:val="baseline"/>
              <w:rPr>
                <w:bCs/>
                <w:i/>
                <w:sz w:val="16"/>
                <w:szCs w:val="16"/>
              </w:rPr>
            </w:pPr>
            <w:r w:rsidRPr="006214AF">
              <w:rPr>
                <w:bCs/>
                <w:i/>
                <w:sz w:val="16"/>
                <w:szCs w:val="16"/>
              </w:rPr>
              <w:t>Iš jų ES ir kita tarptautinė finansinė parama</w:t>
            </w:r>
          </w:p>
        </w:tc>
        <w:tc>
          <w:tcPr>
            <w:tcW w:w="1275" w:type="dxa"/>
            <w:tcBorders>
              <w:top w:val="single" w:sz="4" w:space="0" w:color="auto"/>
              <w:left w:val="single" w:sz="4" w:space="0" w:color="auto"/>
              <w:bottom w:val="single" w:sz="4" w:space="0" w:color="auto"/>
              <w:right w:val="single" w:sz="4" w:space="0" w:color="auto"/>
            </w:tcBorders>
          </w:tcPr>
          <w:p w14:paraId="773BC9A6" w14:textId="77777777" w:rsidR="0020488B" w:rsidRPr="006214AF" w:rsidRDefault="0020488B" w:rsidP="001B7202">
            <w:pPr>
              <w:suppressAutoHyphens/>
              <w:autoSpaceDN w:val="0"/>
              <w:jc w:val="center"/>
              <w:textAlignment w:val="baseline"/>
              <w:rPr>
                <w:sz w:val="16"/>
                <w:szCs w:val="16"/>
              </w:rPr>
            </w:pPr>
            <w:r w:rsidRPr="006214AF">
              <w:rPr>
                <w:sz w:val="16"/>
                <w:szCs w:val="16"/>
              </w:rPr>
              <w:t>-</w:t>
            </w:r>
          </w:p>
        </w:tc>
        <w:tc>
          <w:tcPr>
            <w:tcW w:w="1278" w:type="dxa"/>
            <w:tcBorders>
              <w:top w:val="single" w:sz="4" w:space="0" w:color="auto"/>
              <w:left w:val="single" w:sz="4" w:space="0" w:color="auto"/>
              <w:bottom w:val="single" w:sz="4" w:space="0" w:color="auto"/>
              <w:right w:val="single" w:sz="4" w:space="0" w:color="auto"/>
            </w:tcBorders>
          </w:tcPr>
          <w:p w14:paraId="4BB3EC2D" w14:textId="77777777" w:rsidR="0020488B" w:rsidRPr="006214AF" w:rsidRDefault="0020488B" w:rsidP="001B7202">
            <w:pPr>
              <w:suppressAutoHyphens/>
              <w:autoSpaceDN w:val="0"/>
              <w:jc w:val="center"/>
              <w:textAlignment w:val="baseline"/>
              <w:rPr>
                <w:sz w:val="16"/>
                <w:szCs w:val="16"/>
              </w:rPr>
            </w:pPr>
            <w:r w:rsidRPr="006214AF">
              <w:rPr>
                <w:sz w:val="16"/>
                <w:szCs w:val="16"/>
              </w:rPr>
              <w:t>-</w:t>
            </w:r>
          </w:p>
        </w:tc>
        <w:tc>
          <w:tcPr>
            <w:tcW w:w="1277" w:type="dxa"/>
            <w:tcBorders>
              <w:top w:val="single" w:sz="4" w:space="0" w:color="auto"/>
              <w:left w:val="single" w:sz="4" w:space="0" w:color="auto"/>
              <w:bottom w:val="single" w:sz="4" w:space="0" w:color="auto"/>
              <w:right w:val="single" w:sz="4" w:space="0" w:color="auto"/>
            </w:tcBorders>
          </w:tcPr>
          <w:p w14:paraId="50785263" w14:textId="77777777" w:rsidR="0020488B" w:rsidRPr="006214AF" w:rsidRDefault="0020488B" w:rsidP="001B7202">
            <w:pPr>
              <w:suppressAutoHyphens/>
              <w:autoSpaceDN w:val="0"/>
              <w:jc w:val="center"/>
              <w:textAlignment w:val="baseline"/>
              <w:rPr>
                <w:sz w:val="16"/>
                <w:szCs w:val="16"/>
              </w:rPr>
            </w:pPr>
            <w:r w:rsidRPr="006214AF">
              <w:rPr>
                <w:sz w:val="16"/>
                <w:szCs w:val="16"/>
              </w:rPr>
              <w:t>-</w:t>
            </w:r>
          </w:p>
        </w:tc>
        <w:tc>
          <w:tcPr>
            <w:tcW w:w="1844" w:type="dxa"/>
            <w:tcBorders>
              <w:top w:val="single" w:sz="4" w:space="0" w:color="auto"/>
              <w:left w:val="single" w:sz="4" w:space="0" w:color="auto"/>
              <w:bottom w:val="single" w:sz="4" w:space="0" w:color="auto"/>
              <w:right w:val="single" w:sz="4" w:space="0" w:color="auto"/>
            </w:tcBorders>
          </w:tcPr>
          <w:p w14:paraId="32FD8A37" w14:textId="77777777" w:rsidR="0020488B" w:rsidRPr="006214AF" w:rsidRDefault="0020488B" w:rsidP="001B7202">
            <w:pPr>
              <w:suppressAutoHyphens/>
              <w:autoSpaceDN w:val="0"/>
              <w:jc w:val="center"/>
              <w:textAlignment w:val="baseline"/>
              <w:rPr>
                <w:sz w:val="16"/>
                <w:szCs w:val="16"/>
              </w:rPr>
            </w:pPr>
            <w:r w:rsidRPr="006214AF">
              <w:rPr>
                <w:sz w:val="16"/>
                <w:szCs w:val="16"/>
              </w:rPr>
              <w:t>-</w:t>
            </w:r>
          </w:p>
        </w:tc>
      </w:tr>
    </w:tbl>
    <w:p w14:paraId="3EB4DBAC" w14:textId="77777777" w:rsidR="0020488B" w:rsidRDefault="0020488B" w:rsidP="0020488B"/>
    <w:p w14:paraId="3B5C2908" w14:textId="77777777" w:rsidR="0020488B" w:rsidRDefault="0020488B" w:rsidP="0020488B"/>
    <w:p w14:paraId="599EDFB0" w14:textId="77777777" w:rsidR="0020488B" w:rsidRDefault="0020488B" w:rsidP="0020488B"/>
    <w:p w14:paraId="3EF83D3A" w14:textId="77777777" w:rsidR="00130C66" w:rsidRDefault="00130C66" w:rsidP="0020488B"/>
    <w:p w14:paraId="5451AF30" w14:textId="4E134ED4" w:rsidR="00130C66" w:rsidRDefault="00130C66" w:rsidP="0020488B"/>
    <w:p w14:paraId="55C40051" w14:textId="5B4D1371" w:rsidR="00B50D51" w:rsidRDefault="00B50D51" w:rsidP="0020488B"/>
    <w:p w14:paraId="03D409F3" w14:textId="77777777" w:rsidR="00B50D51" w:rsidRDefault="00B50D51" w:rsidP="0020488B"/>
    <w:p w14:paraId="5CBAAB76" w14:textId="77777777" w:rsidR="00130C66" w:rsidRDefault="00130C66" w:rsidP="0020488B"/>
    <w:p w14:paraId="26148784" w14:textId="77777777" w:rsidR="0020488B" w:rsidRDefault="00130C66" w:rsidP="00F84218">
      <w:pPr>
        <w:ind w:firstLine="1247"/>
      </w:pPr>
      <w:r>
        <w:lastRenderedPageBreak/>
        <w:t>1 g</w:t>
      </w:r>
      <w:r w:rsidR="0020488B">
        <w:t>rafikas. Muziejaus rinkiniuose saugomų eksponatų skaičius</w:t>
      </w:r>
    </w:p>
    <w:p w14:paraId="7C9F933D" w14:textId="77777777" w:rsidR="0020488B" w:rsidRDefault="0020488B" w:rsidP="0020488B"/>
    <w:p w14:paraId="10E08585" w14:textId="11325F8A" w:rsidR="0020488B" w:rsidRDefault="00961A8D" w:rsidP="0020488B">
      <w:pPr>
        <w:ind w:left="720"/>
      </w:pPr>
      <w:r w:rsidRPr="00802C9B">
        <w:rPr>
          <w:noProof/>
          <w:lang w:val="en-US" w:eastAsia="en-US"/>
        </w:rPr>
        <w:drawing>
          <wp:inline distT="0" distB="0" distL="0" distR="0" wp14:anchorId="4EF2DB64" wp14:editId="282AE8D1">
            <wp:extent cx="4581525" cy="2752725"/>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6F0A9F" w14:textId="77777777" w:rsidR="0020488B" w:rsidRDefault="0020488B" w:rsidP="0020488B"/>
    <w:p w14:paraId="0EF73E4C" w14:textId="77777777" w:rsidR="0020488B" w:rsidRDefault="0020488B" w:rsidP="0020488B">
      <w:pPr>
        <w:ind w:firstLine="1296"/>
        <w:jc w:val="both"/>
      </w:pPr>
      <w:r>
        <w:t>Kasmet muziejaus rinkiniai</w:t>
      </w:r>
      <w:r w:rsidR="00130C66">
        <w:t xml:space="preserve"> yra</w:t>
      </w:r>
      <w:r>
        <w:t xml:space="preserve"> papildomi naujais eksponatai</w:t>
      </w:r>
      <w:r w:rsidR="00130C66">
        <w:t>s</w:t>
      </w:r>
      <w:r>
        <w:t>. Šiuo metu visi muziejuje  sukaupti eksponatai yra dovanoti Skuodo rajono žmonių, surinkti ekspedicijų, išvykų, įvairių akcijų, renginių metu. Didžioji dalis eksponatų įsigyti nemokamai ar dovanota muziejui. Eksponatų įsigijimui lėšos iš steigėjo yra neskiriamos. Kadangi Skuodo muziejus neturi transporto priemonės, tai riboja išvykas į Skuodo rajono kaimus, kuriuose dažniausiai renkamos materialinės vertybės. Kad muziejus galėtų sistemingai planuoti tinkamą eksponatų išsaugojimą, steigėjas kasmet turėtų skirti nors 1</w:t>
      </w:r>
      <w:r w:rsidR="00130C66">
        <w:t xml:space="preserve"> </w:t>
      </w:r>
      <w:r>
        <w:t>000,00 Eur eksponatų restauravimui ir prevenciniam konservavimui.</w:t>
      </w:r>
    </w:p>
    <w:p w14:paraId="3E1D967E" w14:textId="77777777" w:rsidR="0020488B" w:rsidRDefault="0020488B" w:rsidP="0020488B">
      <w:pPr>
        <w:ind w:firstLine="1296"/>
        <w:jc w:val="both"/>
      </w:pPr>
      <w:r>
        <w:t>Kadangi šiuolaikinio muziejaus veikla siejama su kultūros, švietimo, informacijos skleidimo funkcijomis, tai svarbu  muziejaus rinkinius papildyti naujomis kultūros ir meno vertybėmis, nes tai įgalina plėsti ir gerinti nuolatinių ir laikinų ekspozicijų, parodų kokybę, tobulinti teikiamas paslaugas. Aktyvus visuomenės gyvenimo ritmas, besikeičiantys poreikiai bei naujos technologijos skatina derinti vertybių kaupimą ir saugojimą su komunikavimu, informacijos visuomenei teikimu ir švietimu. Numatoma saugoti, kaupti, tirti, konservuoti, eksponuoti ir populiarinti (patraukliai perteikti visuomenei) reprezentacines Skuodo krašto dvasines ir materialines vertybes.</w:t>
      </w:r>
    </w:p>
    <w:p w14:paraId="759C5C33" w14:textId="77777777" w:rsidR="0020488B" w:rsidRDefault="0020488B" w:rsidP="00B50D51">
      <w:pPr>
        <w:jc w:val="both"/>
      </w:pPr>
    </w:p>
    <w:p w14:paraId="0A89FDA0" w14:textId="77777777" w:rsidR="0020488B" w:rsidRDefault="0020488B" w:rsidP="0020488B">
      <w:pPr>
        <w:ind w:firstLine="1296"/>
        <w:jc w:val="both"/>
      </w:pPr>
      <w:r>
        <w:t xml:space="preserve">2 </w:t>
      </w:r>
      <w:r w:rsidR="00130C66">
        <w:t>g</w:t>
      </w:r>
      <w:r>
        <w:t>rafikas. Skuodo muziejaus lankytojų skaičius</w:t>
      </w:r>
    </w:p>
    <w:p w14:paraId="6AD3A895" w14:textId="77777777" w:rsidR="0020488B" w:rsidRDefault="0020488B" w:rsidP="0020488B"/>
    <w:p w14:paraId="2D0EC3B3" w14:textId="58D565A1" w:rsidR="0020488B" w:rsidRDefault="00961A8D" w:rsidP="00B50D51">
      <w:pPr>
        <w:jc w:val="center"/>
      </w:pPr>
      <w:r w:rsidRPr="008D658D">
        <w:rPr>
          <w:noProof/>
          <w:lang w:val="en-US" w:eastAsia="en-US"/>
        </w:rPr>
        <w:drawing>
          <wp:inline distT="0" distB="0" distL="0" distR="0" wp14:anchorId="55D76A1D" wp14:editId="5739BA29">
            <wp:extent cx="4572000" cy="2743200"/>
            <wp:effectExtent l="0" t="0" r="0" b="0"/>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9E8D6C" w14:textId="77777777" w:rsidR="00B50D51" w:rsidRDefault="00B50D51" w:rsidP="0020488B">
      <w:pPr>
        <w:ind w:firstLine="1296"/>
        <w:jc w:val="both"/>
      </w:pPr>
    </w:p>
    <w:p w14:paraId="2A766D04" w14:textId="06FCBAFF" w:rsidR="0020488B" w:rsidRDefault="0020488B" w:rsidP="0020488B">
      <w:pPr>
        <w:ind w:firstLine="1296"/>
        <w:jc w:val="both"/>
      </w:pPr>
      <w:r>
        <w:t>Skuodo muziejuje lankytojų sulaukiama ekskursijų ir pavienių asmenų nuolatinėse ekspozicijose, parodų salėse. Siekiant pritraukti didesnį lankytojų skaičių rengiami parodų pristatymai, kultūriniai renginiai, edukaciniai užsiėmimai, atviros edukacinės ir istorinės dienos, virtualios parodos. Į edukacinę veiklą pritraukti didesnį dalyvių skaičių leidžia bendradarbiavimas su rajono ugdymo įstaigomis, nevyriausybinėmis organizacijomis, bendruomenėmis. Nemažai lankytojų sulaukiame renginiuose, skirtuose kultūrinio ir istorinio paveldo pažinimui. Tačiau 2020 metų lankytojų skaičius sumažėjo, tai daugiausia nulėmė muziejaus darbas karantino sąlygomis nuotoliniu būdu. Turi įtakos ir nepalanki demografinė situacija ir išaugusi gyventojų emigracija. Todėl labai svarbu plėsti įvairių tikslinių amžiaus grupių pasiūlą.  Vykdomas lankytojų pakartotinio grįžimo į muziejų strategijų kūrimas ir įgyvendinimas. Muziejaus lankytojams siekiama pasiūlyti tokias veiklas, parodas, užsiėmimus</w:t>
      </w:r>
      <w:r w:rsidR="00130C66">
        <w:t>, kurie</w:t>
      </w:r>
      <w:r>
        <w:t xml:space="preserve"> užtikrin</w:t>
      </w:r>
      <w:r w:rsidR="00130C66">
        <w:t>tų</w:t>
      </w:r>
      <w:r>
        <w:t xml:space="preserve"> </w:t>
      </w:r>
      <w:r w:rsidR="00130C66">
        <w:t>lankytojų</w:t>
      </w:r>
      <w:r>
        <w:t xml:space="preserve"> grįžimą į muziejų.</w:t>
      </w:r>
    </w:p>
    <w:p w14:paraId="1C40F4C4" w14:textId="77777777" w:rsidR="0020488B" w:rsidRDefault="0020488B" w:rsidP="0020488B">
      <w:pPr>
        <w:ind w:firstLine="1296"/>
        <w:jc w:val="both"/>
      </w:pPr>
      <w:r>
        <w:t xml:space="preserve">Skiriamas reikiamas dėmesys muziejinės veiklos populiarinimui ir sklaidai internetinėje svetainėje, rajoniniame laikraštyje, socialiniuose tinkluose, kas padeda pritraukti daugiau lankytojų. Muziejus yra sudaręs muziejinės veiklos viešinimo sutartis su internetinėmis svetainėmis </w:t>
      </w:r>
      <w:hyperlink r:id="rId10" w:history="1">
        <w:r w:rsidRPr="00993FA3">
          <w:rPr>
            <w:rStyle w:val="Hipersaitas"/>
          </w:rPr>
          <w:t>www.turizmas.lt</w:t>
        </w:r>
      </w:hyperlink>
      <w:r>
        <w:t xml:space="preserve">, </w:t>
      </w:r>
      <w:hyperlink r:id="rId11" w:history="1">
        <w:r w:rsidRPr="00993FA3">
          <w:rPr>
            <w:rStyle w:val="Hipersaitas"/>
          </w:rPr>
          <w:t>www.lrvalstybe.lt</w:t>
        </w:r>
      </w:hyperlink>
      <w:r>
        <w:t xml:space="preserve">, </w:t>
      </w:r>
      <w:proofErr w:type="spellStart"/>
      <w:r>
        <w:t>www,manreikia.lt</w:t>
      </w:r>
      <w:proofErr w:type="spellEnd"/>
      <w:r>
        <w:t xml:space="preserve">.  Daugiau lankytojų per 2020 m. apsilankė muziejaus internetinėje svetainėje, padidėjo </w:t>
      </w:r>
      <w:r w:rsidR="00130C66">
        <w:t>„F</w:t>
      </w:r>
      <w:r>
        <w:t>acebook</w:t>
      </w:r>
      <w:r w:rsidR="00130C66">
        <w:t>“</w:t>
      </w:r>
      <w:r>
        <w:t xml:space="preserve"> peržiūros.</w:t>
      </w:r>
    </w:p>
    <w:p w14:paraId="02FAD388" w14:textId="77777777" w:rsidR="0020488B" w:rsidRDefault="0020488B" w:rsidP="00525117">
      <w:pPr>
        <w:jc w:val="center"/>
        <w:rPr>
          <w:b/>
        </w:rPr>
      </w:pPr>
    </w:p>
    <w:p w14:paraId="1DEC22B8" w14:textId="77777777" w:rsidR="00B50D51" w:rsidRDefault="00B50D51" w:rsidP="00525117">
      <w:pPr>
        <w:jc w:val="center"/>
        <w:rPr>
          <w:b/>
        </w:rPr>
      </w:pPr>
    </w:p>
    <w:p w14:paraId="6B91B117" w14:textId="0DA8C076" w:rsidR="005242F5" w:rsidRPr="007D61A7" w:rsidRDefault="007D61A7" w:rsidP="00525117">
      <w:pPr>
        <w:jc w:val="center"/>
        <w:rPr>
          <w:b/>
        </w:rPr>
      </w:pPr>
      <w:r w:rsidRPr="007D61A7">
        <w:rPr>
          <w:b/>
        </w:rPr>
        <w:t>IV SKYRIUS</w:t>
      </w:r>
    </w:p>
    <w:p w14:paraId="4F43B166" w14:textId="77777777" w:rsidR="007D61A7" w:rsidRPr="007D61A7" w:rsidRDefault="007D61A7" w:rsidP="00525117">
      <w:pPr>
        <w:jc w:val="center"/>
        <w:rPr>
          <w:b/>
        </w:rPr>
      </w:pPr>
      <w:r w:rsidRPr="007D61A7">
        <w:rPr>
          <w:b/>
        </w:rPr>
        <w:t>PAPILDOMA INFORMACIJA</w:t>
      </w:r>
    </w:p>
    <w:p w14:paraId="72F97224" w14:textId="77777777" w:rsidR="007D61A7" w:rsidRDefault="007D61A7" w:rsidP="00525117">
      <w:pPr>
        <w:jc w:val="both"/>
      </w:pPr>
    </w:p>
    <w:p w14:paraId="669CB1FB" w14:textId="65A43855" w:rsidR="007D61A7" w:rsidRDefault="007D61A7" w:rsidP="00525117">
      <w:pPr>
        <w:jc w:val="both"/>
      </w:pPr>
      <w:r>
        <w:tab/>
        <w:t>Pateikiamos lentelės apie muziejaus veiklą ir kriterijų įvykdymą, kuriais siekiama įgyvendinti Skuodo muziejaus strateginį planą.</w:t>
      </w:r>
    </w:p>
    <w:p w14:paraId="6811F562" w14:textId="77777777" w:rsidR="00B50D51" w:rsidRDefault="00B50D51" w:rsidP="00525117">
      <w:pPr>
        <w:jc w:val="both"/>
      </w:pPr>
    </w:p>
    <w:p w14:paraId="2464E166" w14:textId="77777777" w:rsidR="00525117" w:rsidRDefault="00525117" w:rsidP="00525117">
      <w:pPr>
        <w:jc w:val="both"/>
      </w:pPr>
    </w:p>
    <w:p w14:paraId="4D27B928" w14:textId="77777777" w:rsidR="007D61A7" w:rsidRDefault="007D61A7" w:rsidP="00525117">
      <w:pPr>
        <w:jc w:val="center"/>
      </w:pPr>
      <w:r>
        <w:t>1 lentelė. Informacija apie paslaugas ir paslaugų gavėjus</w:t>
      </w:r>
    </w:p>
    <w:p w14:paraId="07F708BA" w14:textId="77777777" w:rsidR="007D61A7" w:rsidRDefault="007D61A7" w:rsidP="0052511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2258"/>
        <w:gridCol w:w="3228"/>
      </w:tblGrid>
      <w:tr w:rsidR="007D61A7" w14:paraId="2FD34961" w14:textId="77777777" w:rsidTr="00DB2B20">
        <w:tc>
          <w:tcPr>
            <w:tcW w:w="4248" w:type="dxa"/>
            <w:shd w:val="clear" w:color="auto" w:fill="auto"/>
          </w:tcPr>
          <w:p w14:paraId="2B168F34" w14:textId="77777777" w:rsidR="007D61A7" w:rsidRDefault="007D61A7" w:rsidP="00DB2B20">
            <w:pPr>
              <w:jc w:val="center"/>
            </w:pPr>
            <w:r>
              <w:t>Kriterijai</w:t>
            </w:r>
          </w:p>
        </w:tc>
        <w:tc>
          <w:tcPr>
            <w:tcW w:w="2321" w:type="dxa"/>
            <w:shd w:val="clear" w:color="auto" w:fill="auto"/>
          </w:tcPr>
          <w:p w14:paraId="1B808A3F" w14:textId="77777777" w:rsidR="007D61A7" w:rsidRDefault="007D61A7" w:rsidP="00DB2B20">
            <w:pPr>
              <w:jc w:val="center"/>
            </w:pPr>
            <w:r>
              <w:t>2020 m.</w:t>
            </w:r>
          </w:p>
        </w:tc>
        <w:tc>
          <w:tcPr>
            <w:tcW w:w="3285" w:type="dxa"/>
            <w:shd w:val="clear" w:color="auto" w:fill="auto"/>
          </w:tcPr>
          <w:p w14:paraId="2D4449E3" w14:textId="77777777" w:rsidR="007D61A7" w:rsidRDefault="007D61A7" w:rsidP="00DB2B20">
            <w:pPr>
              <w:jc w:val="center"/>
            </w:pPr>
            <w:r>
              <w:t>Komentarai</w:t>
            </w:r>
          </w:p>
        </w:tc>
      </w:tr>
      <w:tr w:rsidR="007D61A7" w14:paraId="2439ADB5" w14:textId="77777777" w:rsidTr="00DB2B20">
        <w:tc>
          <w:tcPr>
            <w:tcW w:w="4248" w:type="dxa"/>
            <w:shd w:val="clear" w:color="auto" w:fill="auto"/>
          </w:tcPr>
          <w:p w14:paraId="57B2E5C1" w14:textId="77777777" w:rsidR="007D61A7" w:rsidRDefault="007D61A7" w:rsidP="00DB2B20">
            <w:pPr>
              <w:jc w:val="both"/>
            </w:pPr>
            <w:r>
              <w:t>Skuodo muziejus</w:t>
            </w:r>
          </w:p>
        </w:tc>
        <w:tc>
          <w:tcPr>
            <w:tcW w:w="2321" w:type="dxa"/>
            <w:shd w:val="clear" w:color="auto" w:fill="auto"/>
          </w:tcPr>
          <w:p w14:paraId="0524FCF3" w14:textId="77777777" w:rsidR="007D61A7" w:rsidRDefault="007D61A7" w:rsidP="00DB2B20">
            <w:pPr>
              <w:jc w:val="center"/>
            </w:pPr>
          </w:p>
        </w:tc>
        <w:tc>
          <w:tcPr>
            <w:tcW w:w="3285" w:type="dxa"/>
            <w:shd w:val="clear" w:color="auto" w:fill="auto"/>
          </w:tcPr>
          <w:p w14:paraId="7708B5F7" w14:textId="77777777" w:rsidR="007D61A7" w:rsidRDefault="007D61A7" w:rsidP="00DB2B20">
            <w:pPr>
              <w:jc w:val="both"/>
            </w:pPr>
          </w:p>
        </w:tc>
      </w:tr>
      <w:tr w:rsidR="007D61A7" w14:paraId="6BA1C2B5" w14:textId="77777777" w:rsidTr="00DB2B20">
        <w:tc>
          <w:tcPr>
            <w:tcW w:w="4248" w:type="dxa"/>
            <w:shd w:val="clear" w:color="auto" w:fill="auto"/>
          </w:tcPr>
          <w:p w14:paraId="53C9BEA9" w14:textId="77777777" w:rsidR="007D61A7" w:rsidRPr="00DA38B7" w:rsidRDefault="007D61A7" w:rsidP="00DB2B20">
            <w:pPr>
              <w:jc w:val="both"/>
            </w:pPr>
            <w:r>
              <w:t xml:space="preserve">Lankytojų skaičius </w:t>
            </w:r>
          </w:p>
        </w:tc>
        <w:tc>
          <w:tcPr>
            <w:tcW w:w="2321" w:type="dxa"/>
            <w:shd w:val="clear" w:color="auto" w:fill="auto"/>
          </w:tcPr>
          <w:p w14:paraId="7DA4454A" w14:textId="77777777" w:rsidR="007D61A7" w:rsidRPr="00995639" w:rsidRDefault="007D61A7" w:rsidP="00DB2B20">
            <w:pPr>
              <w:jc w:val="center"/>
            </w:pPr>
            <w:r>
              <w:t>1959</w:t>
            </w:r>
          </w:p>
        </w:tc>
        <w:tc>
          <w:tcPr>
            <w:tcW w:w="3285" w:type="dxa"/>
            <w:shd w:val="clear" w:color="auto" w:fill="auto"/>
          </w:tcPr>
          <w:p w14:paraId="2203174E" w14:textId="77777777" w:rsidR="007D61A7" w:rsidRPr="00DB2B20" w:rsidRDefault="007D61A7" w:rsidP="00EB61EB">
            <w:pPr>
              <w:rPr>
                <w:b/>
              </w:rPr>
            </w:pPr>
            <w:r w:rsidRPr="0087501E">
              <w:rPr>
                <w:noProof/>
              </w:rPr>
              <w:t xml:space="preserve"> Skuodo miesto, rajono žmonės, moksleivia</w:t>
            </w:r>
            <w:r>
              <w:rPr>
                <w:noProof/>
              </w:rPr>
              <w:t xml:space="preserve">i, svečiai, turistai, </w:t>
            </w:r>
            <w:r w:rsidRPr="0087501E">
              <w:rPr>
                <w:noProof/>
              </w:rPr>
              <w:t xml:space="preserve">  užsienie</w:t>
            </w:r>
            <w:r>
              <w:rPr>
                <w:noProof/>
              </w:rPr>
              <w:t>čiai</w:t>
            </w:r>
          </w:p>
        </w:tc>
      </w:tr>
      <w:tr w:rsidR="007D61A7" w14:paraId="0A5F597C" w14:textId="77777777" w:rsidTr="00DB2B20">
        <w:tc>
          <w:tcPr>
            <w:tcW w:w="4248" w:type="dxa"/>
            <w:shd w:val="clear" w:color="auto" w:fill="auto"/>
          </w:tcPr>
          <w:p w14:paraId="37B77C83" w14:textId="77777777" w:rsidR="007D61A7" w:rsidRPr="00BE33F3" w:rsidRDefault="007D61A7" w:rsidP="00DB2B20">
            <w:pPr>
              <w:jc w:val="both"/>
            </w:pPr>
            <w:r>
              <w:t>Surengtų  parodų skaičius</w:t>
            </w:r>
          </w:p>
        </w:tc>
        <w:tc>
          <w:tcPr>
            <w:tcW w:w="2321" w:type="dxa"/>
            <w:shd w:val="clear" w:color="auto" w:fill="auto"/>
          </w:tcPr>
          <w:p w14:paraId="153070A7" w14:textId="77777777" w:rsidR="007D61A7" w:rsidRPr="00995639" w:rsidRDefault="007D61A7" w:rsidP="00DB2B20">
            <w:pPr>
              <w:jc w:val="center"/>
            </w:pPr>
            <w:r w:rsidRPr="00995639">
              <w:t>1</w:t>
            </w:r>
            <w:r>
              <w:t>5</w:t>
            </w:r>
          </w:p>
        </w:tc>
        <w:tc>
          <w:tcPr>
            <w:tcW w:w="3285" w:type="dxa"/>
            <w:shd w:val="clear" w:color="auto" w:fill="auto"/>
          </w:tcPr>
          <w:p w14:paraId="7E5E7FF2" w14:textId="77777777" w:rsidR="007D61A7" w:rsidRPr="000A57B8" w:rsidRDefault="007D61A7" w:rsidP="00EB61EB">
            <w:pPr>
              <w:rPr>
                <w:noProof/>
              </w:rPr>
            </w:pPr>
            <w:r>
              <w:rPr>
                <w:noProof/>
              </w:rPr>
              <w:t xml:space="preserve">Organizuojamos istorine , etnokultūrine tematika,  </w:t>
            </w:r>
            <w:r w:rsidRPr="0087501E">
              <w:rPr>
                <w:noProof/>
              </w:rPr>
              <w:t xml:space="preserve">tautodailininkų,  menininkų darbų, profesionaliojo </w:t>
            </w:r>
            <w:r>
              <w:rPr>
                <w:noProof/>
              </w:rPr>
              <w:t xml:space="preserve">meno ir kitos </w:t>
            </w:r>
            <w:r w:rsidRPr="0087501E">
              <w:rPr>
                <w:noProof/>
              </w:rPr>
              <w:t xml:space="preserve"> parodos. </w:t>
            </w:r>
            <w:r>
              <w:rPr>
                <w:noProof/>
              </w:rPr>
              <w:t xml:space="preserve"> Parengtos 3 virtulios parodos, </w:t>
            </w:r>
            <w:r>
              <w:t xml:space="preserve">2 kilnojamosios parodos </w:t>
            </w:r>
          </w:p>
        </w:tc>
      </w:tr>
      <w:tr w:rsidR="007D61A7" w14:paraId="0A67C33D" w14:textId="77777777" w:rsidTr="00DB2B20">
        <w:tc>
          <w:tcPr>
            <w:tcW w:w="4248" w:type="dxa"/>
            <w:shd w:val="clear" w:color="auto" w:fill="auto"/>
          </w:tcPr>
          <w:p w14:paraId="06F89330" w14:textId="77777777" w:rsidR="007D61A7" w:rsidRDefault="007D61A7" w:rsidP="00DB2B20">
            <w:pPr>
              <w:jc w:val="both"/>
            </w:pPr>
            <w:r>
              <w:t xml:space="preserve">Surengtų renginių skaičius </w:t>
            </w:r>
          </w:p>
        </w:tc>
        <w:tc>
          <w:tcPr>
            <w:tcW w:w="2321" w:type="dxa"/>
            <w:shd w:val="clear" w:color="auto" w:fill="auto"/>
          </w:tcPr>
          <w:p w14:paraId="09334134" w14:textId="77777777" w:rsidR="007D61A7" w:rsidRPr="00995639" w:rsidRDefault="007D61A7" w:rsidP="00DB2B20">
            <w:pPr>
              <w:jc w:val="center"/>
            </w:pPr>
            <w:r>
              <w:t>4</w:t>
            </w:r>
          </w:p>
        </w:tc>
        <w:tc>
          <w:tcPr>
            <w:tcW w:w="3285" w:type="dxa"/>
            <w:shd w:val="clear" w:color="auto" w:fill="auto"/>
          </w:tcPr>
          <w:p w14:paraId="0E59142D" w14:textId="77777777" w:rsidR="007D61A7" w:rsidRPr="009B6598" w:rsidRDefault="007D61A7" w:rsidP="00EB61EB">
            <w:pPr>
              <w:rPr>
                <w:noProof/>
              </w:rPr>
            </w:pPr>
            <w:r w:rsidRPr="009B6598">
              <w:t>Istoriniai, edukaciniai</w:t>
            </w:r>
            <w:r>
              <w:t>, kultūriniai renginiai</w:t>
            </w:r>
          </w:p>
        </w:tc>
      </w:tr>
      <w:tr w:rsidR="007D61A7" w14:paraId="677E3C15" w14:textId="77777777" w:rsidTr="00DB2B20">
        <w:tc>
          <w:tcPr>
            <w:tcW w:w="4248" w:type="dxa"/>
            <w:shd w:val="clear" w:color="auto" w:fill="auto"/>
          </w:tcPr>
          <w:p w14:paraId="49B9BA2D" w14:textId="77777777" w:rsidR="007D61A7" w:rsidRDefault="007D61A7" w:rsidP="00DB2B20">
            <w:pPr>
              <w:jc w:val="both"/>
            </w:pPr>
            <w:r>
              <w:t>Parengtų ir pateiktų projektų paraiškų skaičius</w:t>
            </w:r>
          </w:p>
        </w:tc>
        <w:tc>
          <w:tcPr>
            <w:tcW w:w="2321" w:type="dxa"/>
            <w:shd w:val="clear" w:color="auto" w:fill="auto"/>
          </w:tcPr>
          <w:p w14:paraId="752820F8" w14:textId="77777777" w:rsidR="007D61A7" w:rsidRPr="00995639" w:rsidRDefault="007D61A7" w:rsidP="00DB2B20">
            <w:pPr>
              <w:jc w:val="center"/>
            </w:pPr>
            <w:r>
              <w:t>3</w:t>
            </w:r>
          </w:p>
        </w:tc>
        <w:tc>
          <w:tcPr>
            <w:tcW w:w="3285" w:type="dxa"/>
            <w:shd w:val="clear" w:color="auto" w:fill="auto"/>
          </w:tcPr>
          <w:p w14:paraId="1F85B505" w14:textId="77777777" w:rsidR="007D61A7" w:rsidRPr="009B6598" w:rsidRDefault="007D61A7" w:rsidP="00EB61EB">
            <w:r>
              <w:t>Projektų paraiškos teiktos į Lietuvos kultūros tarybą</w:t>
            </w:r>
          </w:p>
        </w:tc>
      </w:tr>
      <w:tr w:rsidR="007D61A7" w14:paraId="4DA18B2D" w14:textId="77777777" w:rsidTr="00DB2B20">
        <w:tc>
          <w:tcPr>
            <w:tcW w:w="4248" w:type="dxa"/>
            <w:shd w:val="clear" w:color="auto" w:fill="auto"/>
          </w:tcPr>
          <w:p w14:paraId="70D3E577" w14:textId="77777777" w:rsidR="007D61A7" w:rsidRDefault="007D61A7" w:rsidP="00DB2B20">
            <w:pPr>
              <w:jc w:val="both"/>
            </w:pPr>
            <w:r>
              <w:t>Projektų skaičius, kuriems gautas finansavimas</w:t>
            </w:r>
          </w:p>
        </w:tc>
        <w:tc>
          <w:tcPr>
            <w:tcW w:w="2321" w:type="dxa"/>
            <w:shd w:val="clear" w:color="auto" w:fill="auto"/>
          </w:tcPr>
          <w:p w14:paraId="0C16FF65" w14:textId="77777777" w:rsidR="007D61A7" w:rsidRPr="00995639" w:rsidRDefault="007D61A7" w:rsidP="00DB2B20">
            <w:pPr>
              <w:jc w:val="center"/>
            </w:pPr>
            <w:r>
              <w:t>1</w:t>
            </w:r>
          </w:p>
        </w:tc>
        <w:tc>
          <w:tcPr>
            <w:tcW w:w="3285" w:type="dxa"/>
            <w:shd w:val="clear" w:color="auto" w:fill="auto"/>
          </w:tcPr>
          <w:p w14:paraId="69506E3A" w14:textId="77777777" w:rsidR="007D61A7" w:rsidRPr="009B6598" w:rsidRDefault="007D61A7" w:rsidP="00EB61EB">
            <w:r>
              <w:t xml:space="preserve">Gautas finansavimas  1 projektui iš Lietuvos kultūros tarybos </w:t>
            </w:r>
          </w:p>
        </w:tc>
      </w:tr>
    </w:tbl>
    <w:p w14:paraId="49650A99" w14:textId="13FFAF02" w:rsidR="007D61A7" w:rsidRDefault="007D61A7" w:rsidP="00525117">
      <w:pPr>
        <w:jc w:val="both"/>
      </w:pPr>
    </w:p>
    <w:p w14:paraId="52E9A39C" w14:textId="6836873D" w:rsidR="00B50D51" w:rsidRDefault="00B50D51" w:rsidP="00525117">
      <w:pPr>
        <w:jc w:val="both"/>
      </w:pPr>
    </w:p>
    <w:p w14:paraId="0EEF1AC3" w14:textId="05E25807" w:rsidR="00B50D51" w:rsidRDefault="00B50D51" w:rsidP="00525117">
      <w:pPr>
        <w:jc w:val="both"/>
      </w:pPr>
    </w:p>
    <w:p w14:paraId="5757A5F6" w14:textId="5886A8A8" w:rsidR="00B50D51" w:rsidRDefault="00B50D51" w:rsidP="00525117">
      <w:pPr>
        <w:jc w:val="both"/>
      </w:pPr>
    </w:p>
    <w:p w14:paraId="41010A26" w14:textId="77777777" w:rsidR="00B50D51" w:rsidRDefault="00B50D51" w:rsidP="00525117">
      <w:pPr>
        <w:jc w:val="both"/>
      </w:pPr>
    </w:p>
    <w:p w14:paraId="445473D6" w14:textId="77777777" w:rsidR="007D61A7" w:rsidRDefault="007D61A7" w:rsidP="00525117">
      <w:pPr>
        <w:jc w:val="center"/>
      </w:pPr>
      <w:r>
        <w:lastRenderedPageBreak/>
        <w:t>2 lentelė. Informacija apie etatų, darbuotojų skaičių ir jų darbo užmokestį</w:t>
      </w:r>
    </w:p>
    <w:p w14:paraId="76ECB3ED" w14:textId="77777777" w:rsidR="00C30198" w:rsidRDefault="00C30198" w:rsidP="0052511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457"/>
        <w:gridCol w:w="1924"/>
        <w:gridCol w:w="1923"/>
        <w:gridCol w:w="1945"/>
      </w:tblGrid>
      <w:tr w:rsidR="007D61A7" w14:paraId="00D0250A" w14:textId="77777777" w:rsidTr="00DB2B20">
        <w:tc>
          <w:tcPr>
            <w:tcW w:w="2448" w:type="dxa"/>
            <w:shd w:val="clear" w:color="auto" w:fill="auto"/>
          </w:tcPr>
          <w:p w14:paraId="71BF8D78" w14:textId="77777777" w:rsidR="007D61A7" w:rsidRDefault="007D61A7" w:rsidP="00DB2B20">
            <w:pPr>
              <w:jc w:val="center"/>
            </w:pPr>
            <w:r>
              <w:t>Rodikliai</w:t>
            </w:r>
          </w:p>
        </w:tc>
        <w:tc>
          <w:tcPr>
            <w:tcW w:w="1493" w:type="dxa"/>
            <w:shd w:val="clear" w:color="auto" w:fill="auto"/>
          </w:tcPr>
          <w:p w14:paraId="5CA336E5" w14:textId="77777777" w:rsidR="007D61A7" w:rsidRDefault="007D61A7" w:rsidP="00DB2B20">
            <w:pPr>
              <w:jc w:val="center"/>
            </w:pPr>
            <w:r>
              <w:t>Etatų</w:t>
            </w:r>
          </w:p>
          <w:p w14:paraId="7C7DC43B" w14:textId="77777777" w:rsidR="007D61A7" w:rsidRDefault="007D61A7" w:rsidP="00DB2B20">
            <w:pPr>
              <w:jc w:val="center"/>
            </w:pPr>
            <w:r>
              <w:t>skaičius</w:t>
            </w:r>
          </w:p>
        </w:tc>
        <w:tc>
          <w:tcPr>
            <w:tcW w:w="1971" w:type="dxa"/>
            <w:shd w:val="clear" w:color="auto" w:fill="auto"/>
          </w:tcPr>
          <w:p w14:paraId="7FDE11DA" w14:textId="77777777" w:rsidR="007D61A7" w:rsidRDefault="007D61A7" w:rsidP="00DB2B20">
            <w:pPr>
              <w:jc w:val="center"/>
            </w:pPr>
            <w:r>
              <w:t>Darbuotojų</w:t>
            </w:r>
          </w:p>
          <w:p w14:paraId="055FD34E" w14:textId="77777777" w:rsidR="007D61A7" w:rsidRDefault="007D61A7" w:rsidP="00DB2B20">
            <w:pPr>
              <w:jc w:val="center"/>
            </w:pPr>
            <w:r>
              <w:t>skaičius</w:t>
            </w:r>
          </w:p>
        </w:tc>
        <w:tc>
          <w:tcPr>
            <w:tcW w:w="1971" w:type="dxa"/>
            <w:shd w:val="clear" w:color="auto" w:fill="auto"/>
          </w:tcPr>
          <w:p w14:paraId="483A1B98" w14:textId="77777777" w:rsidR="007D61A7" w:rsidRDefault="007D61A7" w:rsidP="00DB2B20">
            <w:pPr>
              <w:jc w:val="center"/>
            </w:pPr>
            <w:r>
              <w:t>Vidutinis mėnesio</w:t>
            </w:r>
          </w:p>
          <w:p w14:paraId="78418243" w14:textId="77777777" w:rsidR="007D61A7" w:rsidRDefault="007D61A7" w:rsidP="00DB2B20">
            <w:pPr>
              <w:jc w:val="center"/>
            </w:pPr>
            <w:r>
              <w:t>bruto darbo</w:t>
            </w:r>
          </w:p>
          <w:p w14:paraId="042F41B3" w14:textId="77777777" w:rsidR="007D61A7" w:rsidRDefault="007D61A7" w:rsidP="00DB2B20">
            <w:pPr>
              <w:jc w:val="center"/>
            </w:pPr>
            <w:r>
              <w:t>užmokestis eurais</w:t>
            </w:r>
          </w:p>
        </w:tc>
        <w:tc>
          <w:tcPr>
            <w:tcW w:w="1971" w:type="dxa"/>
            <w:shd w:val="clear" w:color="auto" w:fill="auto"/>
          </w:tcPr>
          <w:p w14:paraId="23F81F29" w14:textId="77777777" w:rsidR="007D61A7" w:rsidRDefault="007D61A7" w:rsidP="00DB2B20">
            <w:pPr>
              <w:jc w:val="center"/>
            </w:pPr>
            <w:r>
              <w:t>Komentarai</w:t>
            </w:r>
          </w:p>
        </w:tc>
      </w:tr>
      <w:tr w:rsidR="00C30198" w14:paraId="1D5B7B41" w14:textId="77777777" w:rsidTr="00DB2B20">
        <w:tc>
          <w:tcPr>
            <w:tcW w:w="2448" w:type="dxa"/>
            <w:shd w:val="clear" w:color="auto" w:fill="auto"/>
          </w:tcPr>
          <w:p w14:paraId="4C29AC80" w14:textId="77777777" w:rsidR="00C30198" w:rsidRDefault="00C30198" w:rsidP="00DB2B20">
            <w:pPr>
              <w:jc w:val="both"/>
            </w:pPr>
            <w:r>
              <w:t>Darbuotojai pagal pareigybes ir finansavimo šaltinius</w:t>
            </w:r>
          </w:p>
        </w:tc>
        <w:tc>
          <w:tcPr>
            <w:tcW w:w="1493" w:type="dxa"/>
            <w:shd w:val="clear" w:color="auto" w:fill="auto"/>
          </w:tcPr>
          <w:p w14:paraId="75CB895C" w14:textId="77777777" w:rsidR="00C30198" w:rsidRDefault="00C30198" w:rsidP="00DB2B20">
            <w:pPr>
              <w:jc w:val="center"/>
            </w:pPr>
            <w:r>
              <w:t>7</w:t>
            </w:r>
          </w:p>
        </w:tc>
        <w:tc>
          <w:tcPr>
            <w:tcW w:w="1971" w:type="dxa"/>
            <w:shd w:val="clear" w:color="auto" w:fill="auto"/>
          </w:tcPr>
          <w:p w14:paraId="1C617214" w14:textId="77777777" w:rsidR="00C30198" w:rsidRDefault="00C30198" w:rsidP="00DB2B20">
            <w:pPr>
              <w:jc w:val="center"/>
            </w:pPr>
            <w:r>
              <w:t>7</w:t>
            </w:r>
          </w:p>
        </w:tc>
        <w:tc>
          <w:tcPr>
            <w:tcW w:w="1971" w:type="dxa"/>
            <w:shd w:val="clear" w:color="auto" w:fill="auto"/>
          </w:tcPr>
          <w:p w14:paraId="61623338" w14:textId="77777777" w:rsidR="00C30198" w:rsidRDefault="00C30198" w:rsidP="007707E9">
            <w:pPr>
              <w:jc w:val="center"/>
            </w:pPr>
            <w:r>
              <w:t>6693,56</w:t>
            </w:r>
          </w:p>
        </w:tc>
        <w:tc>
          <w:tcPr>
            <w:tcW w:w="1971" w:type="dxa"/>
            <w:shd w:val="clear" w:color="auto" w:fill="auto"/>
          </w:tcPr>
          <w:p w14:paraId="0F53CFE7" w14:textId="77777777" w:rsidR="00C30198" w:rsidRDefault="00C30198" w:rsidP="00DB2B20">
            <w:pPr>
              <w:jc w:val="both"/>
            </w:pPr>
          </w:p>
        </w:tc>
      </w:tr>
      <w:tr w:rsidR="00C30198" w14:paraId="01EA7345" w14:textId="77777777" w:rsidTr="00DB2B20">
        <w:tc>
          <w:tcPr>
            <w:tcW w:w="2448" w:type="dxa"/>
            <w:shd w:val="clear" w:color="auto" w:fill="auto"/>
          </w:tcPr>
          <w:p w14:paraId="59943824" w14:textId="77777777" w:rsidR="00C30198" w:rsidRDefault="00C30198" w:rsidP="00DB2B20">
            <w:pPr>
              <w:jc w:val="both"/>
            </w:pPr>
            <w:r>
              <w:t>Savivaldybės biudžeto lėšos</w:t>
            </w:r>
          </w:p>
        </w:tc>
        <w:tc>
          <w:tcPr>
            <w:tcW w:w="1493" w:type="dxa"/>
            <w:shd w:val="clear" w:color="auto" w:fill="auto"/>
          </w:tcPr>
          <w:p w14:paraId="263A9A84" w14:textId="77777777" w:rsidR="00C30198" w:rsidRDefault="00C30198" w:rsidP="00DB2B20">
            <w:pPr>
              <w:jc w:val="center"/>
            </w:pPr>
            <w:r>
              <w:t>7</w:t>
            </w:r>
          </w:p>
        </w:tc>
        <w:tc>
          <w:tcPr>
            <w:tcW w:w="1971" w:type="dxa"/>
            <w:shd w:val="clear" w:color="auto" w:fill="auto"/>
          </w:tcPr>
          <w:p w14:paraId="314680D6" w14:textId="77777777" w:rsidR="00C30198" w:rsidRDefault="00C30198" w:rsidP="00DB2B20">
            <w:pPr>
              <w:jc w:val="center"/>
            </w:pPr>
            <w:r>
              <w:t>7</w:t>
            </w:r>
          </w:p>
        </w:tc>
        <w:tc>
          <w:tcPr>
            <w:tcW w:w="1971" w:type="dxa"/>
            <w:shd w:val="clear" w:color="auto" w:fill="auto"/>
          </w:tcPr>
          <w:p w14:paraId="78C96522" w14:textId="77777777" w:rsidR="00C30198" w:rsidRDefault="00C30198" w:rsidP="007707E9">
            <w:pPr>
              <w:jc w:val="center"/>
            </w:pPr>
            <w:r>
              <w:t>6693,56</w:t>
            </w:r>
          </w:p>
        </w:tc>
        <w:tc>
          <w:tcPr>
            <w:tcW w:w="1971" w:type="dxa"/>
            <w:shd w:val="clear" w:color="auto" w:fill="auto"/>
          </w:tcPr>
          <w:p w14:paraId="6139CFEC" w14:textId="77777777" w:rsidR="00C30198" w:rsidRDefault="00C30198" w:rsidP="00DB2B20">
            <w:pPr>
              <w:jc w:val="both"/>
            </w:pPr>
          </w:p>
        </w:tc>
      </w:tr>
      <w:tr w:rsidR="00C30198" w14:paraId="0E9920C5" w14:textId="77777777" w:rsidTr="00DB2B20">
        <w:tc>
          <w:tcPr>
            <w:tcW w:w="2448" w:type="dxa"/>
            <w:shd w:val="clear" w:color="auto" w:fill="auto"/>
          </w:tcPr>
          <w:p w14:paraId="1A54CC13" w14:textId="77777777" w:rsidR="00C30198" w:rsidRDefault="00C30198" w:rsidP="00DB2B20">
            <w:pPr>
              <w:jc w:val="both"/>
            </w:pPr>
            <w:r>
              <w:t>Direktorius</w:t>
            </w:r>
          </w:p>
        </w:tc>
        <w:tc>
          <w:tcPr>
            <w:tcW w:w="1493" w:type="dxa"/>
            <w:shd w:val="clear" w:color="auto" w:fill="auto"/>
          </w:tcPr>
          <w:p w14:paraId="4225BC9C" w14:textId="77777777" w:rsidR="00C30198" w:rsidRDefault="00C30198" w:rsidP="00DB2B20">
            <w:pPr>
              <w:jc w:val="center"/>
            </w:pPr>
            <w:r>
              <w:t>1</w:t>
            </w:r>
          </w:p>
        </w:tc>
        <w:tc>
          <w:tcPr>
            <w:tcW w:w="1971" w:type="dxa"/>
            <w:shd w:val="clear" w:color="auto" w:fill="auto"/>
          </w:tcPr>
          <w:p w14:paraId="3CC196FF" w14:textId="77777777" w:rsidR="00C30198" w:rsidRDefault="00C30198" w:rsidP="00DB2B20">
            <w:pPr>
              <w:jc w:val="center"/>
            </w:pPr>
            <w:r>
              <w:t>1</w:t>
            </w:r>
          </w:p>
        </w:tc>
        <w:tc>
          <w:tcPr>
            <w:tcW w:w="1971" w:type="dxa"/>
            <w:shd w:val="clear" w:color="auto" w:fill="auto"/>
          </w:tcPr>
          <w:p w14:paraId="69CA84CF" w14:textId="77777777" w:rsidR="00C30198" w:rsidRDefault="00C30198" w:rsidP="00DB2B20">
            <w:pPr>
              <w:jc w:val="center"/>
            </w:pPr>
            <w:r>
              <w:t>1639,44</w:t>
            </w:r>
          </w:p>
        </w:tc>
        <w:tc>
          <w:tcPr>
            <w:tcW w:w="1971" w:type="dxa"/>
            <w:shd w:val="clear" w:color="auto" w:fill="auto"/>
          </w:tcPr>
          <w:p w14:paraId="1955E0AE" w14:textId="77777777" w:rsidR="00C30198" w:rsidRDefault="00C30198" w:rsidP="00DB2B20">
            <w:pPr>
              <w:jc w:val="both"/>
            </w:pPr>
          </w:p>
        </w:tc>
      </w:tr>
      <w:tr w:rsidR="00C30198" w14:paraId="663F833B" w14:textId="77777777" w:rsidTr="00DB2B20">
        <w:tc>
          <w:tcPr>
            <w:tcW w:w="2448" w:type="dxa"/>
            <w:shd w:val="clear" w:color="auto" w:fill="auto"/>
          </w:tcPr>
          <w:p w14:paraId="238AE9D4" w14:textId="77777777" w:rsidR="00C30198" w:rsidRDefault="00C30198" w:rsidP="00DB2B20">
            <w:pPr>
              <w:jc w:val="both"/>
            </w:pPr>
            <w:r>
              <w:t>Vyr. fondų saugotojas</w:t>
            </w:r>
          </w:p>
        </w:tc>
        <w:tc>
          <w:tcPr>
            <w:tcW w:w="1493" w:type="dxa"/>
            <w:shd w:val="clear" w:color="auto" w:fill="auto"/>
          </w:tcPr>
          <w:p w14:paraId="23392FB3" w14:textId="77777777" w:rsidR="00C30198" w:rsidRDefault="00C30198" w:rsidP="00DB2B20">
            <w:pPr>
              <w:jc w:val="center"/>
            </w:pPr>
            <w:r>
              <w:t>1</w:t>
            </w:r>
          </w:p>
        </w:tc>
        <w:tc>
          <w:tcPr>
            <w:tcW w:w="1971" w:type="dxa"/>
            <w:shd w:val="clear" w:color="auto" w:fill="auto"/>
          </w:tcPr>
          <w:p w14:paraId="63E7BD04" w14:textId="77777777" w:rsidR="00C30198" w:rsidRDefault="00C30198" w:rsidP="00DB2B20">
            <w:pPr>
              <w:jc w:val="center"/>
            </w:pPr>
            <w:r>
              <w:t>1</w:t>
            </w:r>
          </w:p>
        </w:tc>
        <w:tc>
          <w:tcPr>
            <w:tcW w:w="1971" w:type="dxa"/>
            <w:shd w:val="clear" w:color="auto" w:fill="auto"/>
          </w:tcPr>
          <w:p w14:paraId="4C4B3E3C" w14:textId="77777777" w:rsidR="00C30198" w:rsidRDefault="00C30198" w:rsidP="00DB2B20">
            <w:pPr>
              <w:jc w:val="center"/>
            </w:pPr>
            <w:r>
              <w:t>1258,40</w:t>
            </w:r>
          </w:p>
        </w:tc>
        <w:tc>
          <w:tcPr>
            <w:tcW w:w="1971" w:type="dxa"/>
            <w:shd w:val="clear" w:color="auto" w:fill="auto"/>
          </w:tcPr>
          <w:p w14:paraId="7D9F6054" w14:textId="77777777" w:rsidR="00C30198" w:rsidRDefault="00C30198" w:rsidP="00DB2B20">
            <w:pPr>
              <w:jc w:val="both"/>
            </w:pPr>
          </w:p>
        </w:tc>
      </w:tr>
      <w:tr w:rsidR="00C30198" w14:paraId="6168FFE5" w14:textId="77777777" w:rsidTr="00DB2B20">
        <w:tc>
          <w:tcPr>
            <w:tcW w:w="2448" w:type="dxa"/>
            <w:shd w:val="clear" w:color="auto" w:fill="auto"/>
          </w:tcPr>
          <w:p w14:paraId="2D9A4D12" w14:textId="77777777" w:rsidR="00C30198" w:rsidRDefault="00C30198" w:rsidP="00DB2B20">
            <w:pPr>
              <w:jc w:val="both"/>
            </w:pPr>
            <w:r>
              <w:t>Istorikas</w:t>
            </w:r>
          </w:p>
        </w:tc>
        <w:tc>
          <w:tcPr>
            <w:tcW w:w="1493" w:type="dxa"/>
            <w:shd w:val="clear" w:color="auto" w:fill="auto"/>
          </w:tcPr>
          <w:p w14:paraId="138B6ED4" w14:textId="77777777" w:rsidR="00C30198" w:rsidRDefault="00C30198" w:rsidP="00DB2B20">
            <w:pPr>
              <w:jc w:val="center"/>
            </w:pPr>
            <w:r>
              <w:t>1</w:t>
            </w:r>
          </w:p>
        </w:tc>
        <w:tc>
          <w:tcPr>
            <w:tcW w:w="1971" w:type="dxa"/>
            <w:shd w:val="clear" w:color="auto" w:fill="auto"/>
          </w:tcPr>
          <w:p w14:paraId="672772D6" w14:textId="77777777" w:rsidR="00C30198" w:rsidRDefault="00C30198" w:rsidP="00DB2B20">
            <w:pPr>
              <w:jc w:val="center"/>
            </w:pPr>
            <w:r>
              <w:t>1</w:t>
            </w:r>
          </w:p>
        </w:tc>
        <w:tc>
          <w:tcPr>
            <w:tcW w:w="1971" w:type="dxa"/>
            <w:shd w:val="clear" w:color="auto" w:fill="auto"/>
          </w:tcPr>
          <w:p w14:paraId="6F6D61F1" w14:textId="77777777" w:rsidR="00C30198" w:rsidRDefault="00C30198" w:rsidP="00DB2B20">
            <w:pPr>
              <w:jc w:val="center"/>
            </w:pPr>
            <w:r>
              <w:t>1180,96</w:t>
            </w:r>
          </w:p>
        </w:tc>
        <w:tc>
          <w:tcPr>
            <w:tcW w:w="1971" w:type="dxa"/>
            <w:shd w:val="clear" w:color="auto" w:fill="auto"/>
          </w:tcPr>
          <w:p w14:paraId="52535176" w14:textId="77777777" w:rsidR="00C30198" w:rsidRDefault="00C30198" w:rsidP="00DB2B20">
            <w:pPr>
              <w:jc w:val="both"/>
            </w:pPr>
          </w:p>
        </w:tc>
      </w:tr>
      <w:tr w:rsidR="00C30198" w14:paraId="3CC80BE0" w14:textId="77777777" w:rsidTr="00DB2B20">
        <w:tc>
          <w:tcPr>
            <w:tcW w:w="2448" w:type="dxa"/>
            <w:shd w:val="clear" w:color="auto" w:fill="auto"/>
          </w:tcPr>
          <w:p w14:paraId="142DE0D7" w14:textId="77777777" w:rsidR="00C30198" w:rsidRDefault="00C30198" w:rsidP="00DB2B20">
            <w:pPr>
              <w:jc w:val="both"/>
            </w:pPr>
            <w:r>
              <w:t>Ūkvedys</w:t>
            </w:r>
          </w:p>
        </w:tc>
        <w:tc>
          <w:tcPr>
            <w:tcW w:w="1493" w:type="dxa"/>
            <w:shd w:val="clear" w:color="auto" w:fill="auto"/>
          </w:tcPr>
          <w:p w14:paraId="3F175A1E" w14:textId="77777777" w:rsidR="00C30198" w:rsidRDefault="00C30198" w:rsidP="00DB2B20">
            <w:pPr>
              <w:jc w:val="center"/>
            </w:pPr>
            <w:r>
              <w:t>1</w:t>
            </w:r>
          </w:p>
        </w:tc>
        <w:tc>
          <w:tcPr>
            <w:tcW w:w="1971" w:type="dxa"/>
            <w:shd w:val="clear" w:color="auto" w:fill="auto"/>
          </w:tcPr>
          <w:p w14:paraId="7DE90BB5" w14:textId="77777777" w:rsidR="00C30198" w:rsidRDefault="00C30198" w:rsidP="00DB2B20">
            <w:pPr>
              <w:jc w:val="center"/>
            </w:pPr>
            <w:r>
              <w:t>1</w:t>
            </w:r>
          </w:p>
        </w:tc>
        <w:tc>
          <w:tcPr>
            <w:tcW w:w="1971" w:type="dxa"/>
            <w:shd w:val="clear" w:color="auto" w:fill="auto"/>
          </w:tcPr>
          <w:p w14:paraId="707324A6" w14:textId="77777777" w:rsidR="00C30198" w:rsidRDefault="00C30198" w:rsidP="00DB2B20">
            <w:pPr>
              <w:jc w:val="center"/>
            </w:pPr>
            <w:r>
              <w:t>793,76</w:t>
            </w:r>
          </w:p>
        </w:tc>
        <w:tc>
          <w:tcPr>
            <w:tcW w:w="1971" w:type="dxa"/>
            <w:shd w:val="clear" w:color="auto" w:fill="auto"/>
          </w:tcPr>
          <w:p w14:paraId="0C51E4ED" w14:textId="77777777" w:rsidR="00C30198" w:rsidRDefault="00C30198" w:rsidP="00DB2B20">
            <w:pPr>
              <w:jc w:val="both"/>
            </w:pPr>
          </w:p>
        </w:tc>
      </w:tr>
      <w:tr w:rsidR="00C30198" w14:paraId="38759A38" w14:textId="77777777" w:rsidTr="00DB2B20">
        <w:tc>
          <w:tcPr>
            <w:tcW w:w="2448" w:type="dxa"/>
            <w:shd w:val="clear" w:color="auto" w:fill="auto"/>
          </w:tcPr>
          <w:p w14:paraId="617C578E" w14:textId="77777777" w:rsidR="00C30198" w:rsidRDefault="00C30198" w:rsidP="00DB2B20">
            <w:pPr>
              <w:jc w:val="both"/>
            </w:pPr>
            <w:r>
              <w:t>Valytoja</w:t>
            </w:r>
          </w:p>
        </w:tc>
        <w:tc>
          <w:tcPr>
            <w:tcW w:w="1493" w:type="dxa"/>
            <w:shd w:val="clear" w:color="auto" w:fill="auto"/>
          </w:tcPr>
          <w:p w14:paraId="7A37D1DA" w14:textId="77777777" w:rsidR="00C30198" w:rsidRDefault="00C30198" w:rsidP="00DB2B20">
            <w:pPr>
              <w:jc w:val="center"/>
            </w:pPr>
            <w:r>
              <w:t>1</w:t>
            </w:r>
          </w:p>
        </w:tc>
        <w:tc>
          <w:tcPr>
            <w:tcW w:w="1971" w:type="dxa"/>
            <w:shd w:val="clear" w:color="auto" w:fill="auto"/>
          </w:tcPr>
          <w:p w14:paraId="4A7A8E48" w14:textId="77777777" w:rsidR="00C30198" w:rsidRDefault="00C30198" w:rsidP="00DB2B20">
            <w:pPr>
              <w:jc w:val="center"/>
            </w:pPr>
            <w:r>
              <w:t>1</w:t>
            </w:r>
          </w:p>
        </w:tc>
        <w:tc>
          <w:tcPr>
            <w:tcW w:w="1971" w:type="dxa"/>
            <w:shd w:val="clear" w:color="auto" w:fill="auto"/>
          </w:tcPr>
          <w:p w14:paraId="5AB1442F" w14:textId="77777777" w:rsidR="00C30198" w:rsidRDefault="00C30198" w:rsidP="00DB2B20">
            <w:pPr>
              <w:jc w:val="center"/>
            </w:pPr>
            <w:r>
              <w:t>607,00</w:t>
            </w:r>
          </w:p>
        </w:tc>
        <w:tc>
          <w:tcPr>
            <w:tcW w:w="1971" w:type="dxa"/>
            <w:shd w:val="clear" w:color="auto" w:fill="auto"/>
          </w:tcPr>
          <w:p w14:paraId="5D91ABB8" w14:textId="77777777" w:rsidR="00C30198" w:rsidRDefault="00C30198" w:rsidP="00DB2B20">
            <w:pPr>
              <w:jc w:val="both"/>
            </w:pPr>
          </w:p>
        </w:tc>
      </w:tr>
      <w:tr w:rsidR="00C30198" w14:paraId="7C707A4C" w14:textId="77777777" w:rsidTr="00DB2B20">
        <w:tc>
          <w:tcPr>
            <w:tcW w:w="2448" w:type="dxa"/>
            <w:shd w:val="clear" w:color="auto" w:fill="auto"/>
          </w:tcPr>
          <w:p w14:paraId="12AA3129" w14:textId="77777777" w:rsidR="00C30198" w:rsidRDefault="00C30198" w:rsidP="00DB2B20">
            <w:pPr>
              <w:jc w:val="both"/>
            </w:pPr>
            <w:r>
              <w:t>Kūrikas</w:t>
            </w:r>
          </w:p>
        </w:tc>
        <w:tc>
          <w:tcPr>
            <w:tcW w:w="1493" w:type="dxa"/>
            <w:shd w:val="clear" w:color="auto" w:fill="auto"/>
          </w:tcPr>
          <w:p w14:paraId="262CAB11" w14:textId="77777777" w:rsidR="00C30198" w:rsidRDefault="00C30198" w:rsidP="00DB2B20">
            <w:pPr>
              <w:jc w:val="center"/>
            </w:pPr>
            <w:r>
              <w:t>2</w:t>
            </w:r>
          </w:p>
        </w:tc>
        <w:tc>
          <w:tcPr>
            <w:tcW w:w="1971" w:type="dxa"/>
            <w:shd w:val="clear" w:color="auto" w:fill="auto"/>
          </w:tcPr>
          <w:p w14:paraId="1AAB755B" w14:textId="77777777" w:rsidR="00C30198" w:rsidRDefault="00C30198" w:rsidP="00DB2B20">
            <w:pPr>
              <w:jc w:val="center"/>
            </w:pPr>
            <w:r>
              <w:t>2</w:t>
            </w:r>
          </w:p>
        </w:tc>
        <w:tc>
          <w:tcPr>
            <w:tcW w:w="1971" w:type="dxa"/>
            <w:shd w:val="clear" w:color="auto" w:fill="auto"/>
          </w:tcPr>
          <w:p w14:paraId="3EC1F728" w14:textId="77777777" w:rsidR="00C30198" w:rsidRDefault="00C30198" w:rsidP="00DB2B20">
            <w:pPr>
              <w:jc w:val="center"/>
            </w:pPr>
            <w:r>
              <w:t>1214,00</w:t>
            </w:r>
          </w:p>
        </w:tc>
        <w:tc>
          <w:tcPr>
            <w:tcW w:w="1971" w:type="dxa"/>
            <w:shd w:val="clear" w:color="auto" w:fill="auto"/>
          </w:tcPr>
          <w:p w14:paraId="32337DDE" w14:textId="77777777" w:rsidR="00C30198" w:rsidRDefault="00C30198" w:rsidP="00DB2B20">
            <w:pPr>
              <w:jc w:val="both"/>
            </w:pPr>
          </w:p>
        </w:tc>
      </w:tr>
      <w:tr w:rsidR="00C30198" w14:paraId="6E456370" w14:textId="77777777" w:rsidTr="00DB2B20">
        <w:tc>
          <w:tcPr>
            <w:tcW w:w="2448" w:type="dxa"/>
            <w:shd w:val="clear" w:color="auto" w:fill="auto"/>
          </w:tcPr>
          <w:p w14:paraId="0210AED9" w14:textId="77777777" w:rsidR="00C30198" w:rsidRDefault="00C30198" w:rsidP="00DB2B20">
            <w:pPr>
              <w:jc w:val="both"/>
            </w:pPr>
            <w:r>
              <w:t>Pajamos už paslaugas</w:t>
            </w:r>
          </w:p>
        </w:tc>
        <w:tc>
          <w:tcPr>
            <w:tcW w:w="1493" w:type="dxa"/>
            <w:shd w:val="clear" w:color="auto" w:fill="auto"/>
          </w:tcPr>
          <w:p w14:paraId="55106A69" w14:textId="77777777" w:rsidR="00C30198" w:rsidRDefault="00C30198" w:rsidP="00DB2B20">
            <w:pPr>
              <w:jc w:val="both"/>
            </w:pPr>
          </w:p>
        </w:tc>
        <w:tc>
          <w:tcPr>
            <w:tcW w:w="1971" w:type="dxa"/>
            <w:shd w:val="clear" w:color="auto" w:fill="auto"/>
          </w:tcPr>
          <w:p w14:paraId="71CF2518" w14:textId="77777777" w:rsidR="00C30198" w:rsidRDefault="00C30198" w:rsidP="00DB2B20">
            <w:pPr>
              <w:jc w:val="both"/>
            </w:pPr>
          </w:p>
        </w:tc>
        <w:tc>
          <w:tcPr>
            <w:tcW w:w="1971" w:type="dxa"/>
            <w:shd w:val="clear" w:color="auto" w:fill="auto"/>
          </w:tcPr>
          <w:p w14:paraId="32CF1097" w14:textId="77777777" w:rsidR="00C30198" w:rsidRDefault="00C30198" w:rsidP="00DB2B20">
            <w:pPr>
              <w:jc w:val="center"/>
            </w:pPr>
            <w:r>
              <w:t>3760,00</w:t>
            </w:r>
          </w:p>
        </w:tc>
        <w:tc>
          <w:tcPr>
            <w:tcW w:w="1971" w:type="dxa"/>
            <w:shd w:val="clear" w:color="auto" w:fill="auto"/>
          </w:tcPr>
          <w:p w14:paraId="4CBC48E5" w14:textId="77777777" w:rsidR="00C30198" w:rsidRDefault="00C30198" w:rsidP="00EB61EB">
            <w:r>
              <w:t>Šios pajamos nenaudojamos atlyginimo priedams</w:t>
            </w:r>
          </w:p>
        </w:tc>
      </w:tr>
      <w:tr w:rsidR="00C30198" w14:paraId="1BE42D6D" w14:textId="77777777" w:rsidTr="00DB2B20">
        <w:tc>
          <w:tcPr>
            <w:tcW w:w="2448" w:type="dxa"/>
            <w:shd w:val="clear" w:color="auto" w:fill="auto"/>
          </w:tcPr>
          <w:p w14:paraId="7704AF41" w14:textId="77777777" w:rsidR="00C30198" w:rsidRDefault="00C30198" w:rsidP="00DB2B20">
            <w:pPr>
              <w:jc w:val="both"/>
            </w:pPr>
            <w:r>
              <w:t>Už bilietus</w:t>
            </w:r>
          </w:p>
        </w:tc>
        <w:tc>
          <w:tcPr>
            <w:tcW w:w="1493" w:type="dxa"/>
            <w:shd w:val="clear" w:color="auto" w:fill="auto"/>
          </w:tcPr>
          <w:p w14:paraId="09C43C4A" w14:textId="77777777" w:rsidR="00C30198" w:rsidRDefault="00C30198" w:rsidP="00DB2B20">
            <w:pPr>
              <w:jc w:val="both"/>
            </w:pPr>
          </w:p>
        </w:tc>
        <w:tc>
          <w:tcPr>
            <w:tcW w:w="1971" w:type="dxa"/>
            <w:shd w:val="clear" w:color="auto" w:fill="auto"/>
          </w:tcPr>
          <w:p w14:paraId="4849971C" w14:textId="77777777" w:rsidR="00C30198" w:rsidRDefault="00C30198" w:rsidP="00DB2B20">
            <w:pPr>
              <w:jc w:val="both"/>
            </w:pPr>
          </w:p>
        </w:tc>
        <w:tc>
          <w:tcPr>
            <w:tcW w:w="1971" w:type="dxa"/>
            <w:shd w:val="clear" w:color="auto" w:fill="auto"/>
          </w:tcPr>
          <w:p w14:paraId="4A36D7CD" w14:textId="77777777" w:rsidR="00C30198" w:rsidRDefault="00C30198" w:rsidP="00DB2B20">
            <w:pPr>
              <w:jc w:val="center"/>
            </w:pPr>
            <w:r>
              <w:t>200,00</w:t>
            </w:r>
          </w:p>
        </w:tc>
        <w:tc>
          <w:tcPr>
            <w:tcW w:w="1971" w:type="dxa"/>
            <w:shd w:val="clear" w:color="auto" w:fill="auto"/>
          </w:tcPr>
          <w:p w14:paraId="3501AA04" w14:textId="77777777" w:rsidR="00C30198" w:rsidRDefault="00C30198" w:rsidP="00EB61EB">
            <w:r>
              <w:t>Šios pajamos nenaudojamos atlyginimo priedams</w:t>
            </w:r>
          </w:p>
        </w:tc>
      </w:tr>
      <w:tr w:rsidR="00C30198" w14:paraId="48DD5C5A" w14:textId="77777777" w:rsidTr="00DB2B20">
        <w:tc>
          <w:tcPr>
            <w:tcW w:w="2448" w:type="dxa"/>
            <w:shd w:val="clear" w:color="auto" w:fill="auto"/>
          </w:tcPr>
          <w:p w14:paraId="1BAF7D80" w14:textId="77777777" w:rsidR="00C30198" w:rsidRDefault="00C30198" w:rsidP="00DB2B20">
            <w:pPr>
              <w:jc w:val="both"/>
            </w:pPr>
            <w:r>
              <w:t>Kitos lėšos (nurodyti kokios lėšos)</w:t>
            </w:r>
          </w:p>
        </w:tc>
        <w:tc>
          <w:tcPr>
            <w:tcW w:w="1493" w:type="dxa"/>
            <w:shd w:val="clear" w:color="auto" w:fill="auto"/>
          </w:tcPr>
          <w:p w14:paraId="366E553E" w14:textId="77777777" w:rsidR="00C30198" w:rsidRDefault="00C30198" w:rsidP="00DB2B20">
            <w:pPr>
              <w:jc w:val="both"/>
            </w:pPr>
          </w:p>
        </w:tc>
        <w:tc>
          <w:tcPr>
            <w:tcW w:w="1971" w:type="dxa"/>
            <w:shd w:val="clear" w:color="auto" w:fill="auto"/>
          </w:tcPr>
          <w:p w14:paraId="41C8F8C6" w14:textId="77777777" w:rsidR="00C30198" w:rsidRDefault="00C30198" w:rsidP="00DB2B20">
            <w:pPr>
              <w:jc w:val="both"/>
            </w:pPr>
          </w:p>
        </w:tc>
        <w:tc>
          <w:tcPr>
            <w:tcW w:w="1971" w:type="dxa"/>
            <w:shd w:val="clear" w:color="auto" w:fill="auto"/>
          </w:tcPr>
          <w:p w14:paraId="55FCA82F" w14:textId="77777777" w:rsidR="00C30198" w:rsidRDefault="00C30198" w:rsidP="00DB2B20">
            <w:pPr>
              <w:jc w:val="center"/>
            </w:pPr>
            <w:r>
              <w:t>3360,00</w:t>
            </w:r>
          </w:p>
        </w:tc>
        <w:tc>
          <w:tcPr>
            <w:tcW w:w="1971" w:type="dxa"/>
            <w:shd w:val="clear" w:color="auto" w:fill="auto"/>
          </w:tcPr>
          <w:p w14:paraId="58CCEE43" w14:textId="77777777" w:rsidR="00C30198" w:rsidRDefault="00C30198" w:rsidP="00EB61EB">
            <w:r>
              <w:t>Projektų lėšos</w:t>
            </w:r>
            <w:r w:rsidR="00A118AA">
              <w:t>.</w:t>
            </w:r>
            <w:r>
              <w:t xml:space="preserve"> Šios pajamos nenaudojamos atlyginimo priedams</w:t>
            </w:r>
          </w:p>
        </w:tc>
      </w:tr>
      <w:tr w:rsidR="00C30198" w14:paraId="1C8E9BA0" w14:textId="77777777" w:rsidTr="00DB2B20">
        <w:tc>
          <w:tcPr>
            <w:tcW w:w="2448" w:type="dxa"/>
            <w:shd w:val="clear" w:color="auto" w:fill="auto"/>
          </w:tcPr>
          <w:p w14:paraId="6F2CC4A1" w14:textId="77777777" w:rsidR="00C30198" w:rsidRDefault="00C30198" w:rsidP="00DB2B20">
            <w:pPr>
              <w:jc w:val="both"/>
            </w:pPr>
            <w:r>
              <w:t>2 proc. GPM</w:t>
            </w:r>
          </w:p>
        </w:tc>
        <w:tc>
          <w:tcPr>
            <w:tcW w:w="1493" w:type="dxa"/>
            <w:shd w:val="clear" w:color="auto" w:fill="auto"/>
          </w:tcPr>
          <w:p w14:paraId="23804FD3" w14:textId="77777777" w:rsidR="00C30198" w:rsidRDefault="00C30198" w:rsidP="00DB2B20">
            <w:pPr>
              <w:jc w:val="both"/>
            </w:pPr>
          </w:p>
        </w:tc>
        <w:tc>
          <w:tcPr>
            <w:tcW w:w="1971" w:type="dxa"/>
            <w:shd w:val="clear" w:color="auto" w:fill="auto"/>
          </w:tcPr>
          <w:p w14:paraId="0C830488" w14:textId="77777777" w:rsidR="00C30198" w:rsidRDefault="00C30198" w:rsidP="00DB2B20">
            <w:pPr>
              <w:jc w:val="both"/>
            </w:pPr>
          </w:p>
        </w:tc>
        <w:tc>
          <w:tcPr>
            <w:tcW w:w="1971" w:type="dxa"/>
            <w:shd w:val="clear" w:color="auto" w:fill="auto"/>
          </w:tcPr>
          <w:p w14:paraId="195195B3" w14:textId="77777777" w:rsidR="00C30198" w:rsidRDefault="00C30198" w:rsidP="00DB2B20">
            <w:pPr>
              <w:jc w:val="center"/>
            </w:pPr>
            <w:r>
              <w:t>200,00</w:t>
            </w:r>
          </w:p>
        </w:tc>
        <w:tc>
          <w:tcPr>
            <w:tcW w:w="1971" w:type="dxa"/>
            <w:shd w:val="clear" w:color="auto" w:fill="auto"/>
          </w:tcPr>
          <w:p w14:paraId="69E8A1A8" w14:textId="77777777" w:rsidR="00C30198" w:rsidRDefault="00C30198" w:rsidP="00EB61EB">
            <w:r>
              <w:t>Šios pajamos nenaudojamos atlyginimo priedams</w:t>
            </w:r>
          </w:p>
        </w:tc>
      </w:tr>
      <w:tr w:rsidR="00C30198" w14:paraId="607009FC" w14:textId="77777777" w:rsidTr="00DB2B20">
        <w:tc>
          <w:tcPr>
            <w:tcW w:w="2448" w:type="dxa"/>
            <w:shd w:val="clear" w:color="auto" w:fill="auto"/>
          </w:tcPr>
          <w:p w14:paraId="25F50AB0" w14:textId="77777777" w:rsidR="00C30198" w:rsidRDefault="00C30198" w:rsidP="00DB2B20">
            <w:pPr>
              <w:jc w:val="both"/>
            </w:pPr>
            <w:r>
              <w:t>Labdara</w:t>
            </w:r>
          </w:p>
        </w:tc>
        <w:tc>
          <w:tcPr>
            <w:tcW w:w="1493" w:type="dxa"/>
            <w:shd w:val="clear" w:color="auto" w:fill="auto"/>
          </w:tcPr>
          <w:p w14:paraId="44A7D94E" w14:textId="77777777" w:rsidR="00C30198" w:rsidRDefault="00C30198" w:rsidP="00DB2B20">
            <w:pPr>
              <w:jc w:val="both"/>
            </w:pPr>
          </w:p>
        </w:tc>
        <w:tc>
          <w:tcPr>
            <w:tcW w:w="1971" w:type="dxa"/>
            <w:shd w:val="clear" w:color="auto" w:fill="auto"/>
          </w:tcPr>
          <w:p w14:paraId="7648573B" w14:textId="77777777" w:rsidR="00C30198" w:rsidRDefault="00C30198" w:rsidP="00DB2B20">
            <w:pPr>
              <w:jc w:val="both"/>
            </w:pPr>
          </w:p>
        </w:tc>
        <w:tc>
          <w:tcPr>
            <w:tcW w:w="1971" w:type="dxa"/>
            <w:shd w:val="clear" w:color="auto" w:fill="auto"/>
          </w:tcPr>
          <w:p w14:paraId="504760BA" w14:textId="77777777" w:rsidR="00C30198" w:rsidRDefault="00C30198" w:rsidP="00DB2B20">
            <w:pPr>
              <w:jc w:val="center"/>
            </w:pPr>
          </w:p>
        </w:tc>
        <w:tc>
          <w:tcPr>
            <w:tcW w:w="1971" w:type="dxa"/>
            <w:shd w:val="clear" w:color="auto" w:fill="auto"/>
          </w:tcPr>
          <w:p w14:paraId="5D56A7CB" w14:textId="77777777" w:rsidR="00C30198" w:rsidRDefault="00C30198" w:rsidP="00DB2B20">
            <w:pPr>
              <w:jc w:val="center"/>
            </w:pPr>
          </w:p>
        </w:tc>
      </w:tr>
      <w:tr w:rsidR="00C30198" w14:paraId="0CA3DB42" w14:textId="77777777" w:rsidTr="00DB2B20">
        <w:tc>
          <w:tcPr>
            <w:tcW w:w="2448" w:type="dxa"/>
            <w:shd w:val="clear" w:color="auto" w:fill="auto"/>
          </w:tcPr>
          <w:p w14:paraId="453BF053" w14:textId="77777777" w:rsidR="00C30198" w:rsidRDefault="00C30198" w:rsidP="00DB2B20">
            <w:pPr>
              <w:jc w:val="both"/>
            </w:pPr>
            <w:r>
              <w:t>Etatų, darbuotojų skaičius iš viso</w:t>
            </w:r>
          </w:p>
        </w:tc>
        <w:tc>
          <w:tcPr>
            <w:tcW w:w="1493" w:type="dxa"/>
            <w:shd w:val="clear" w:color="auto" w:fill="auto"/>
          </w:tcPr>
          <w:p w14:paraId="277F6995" w14:textId="77777777" w:rsidR="00C30198" w:rsidRDefault="00C30198" w:rsidP="00DB2B20">
            <w:pPr>
              <w:jc w:val="both"/>
            </w:pPr>
            <w:r>
              <w:t>7</w:t>
            </w:r>
          </w:p>
        </w:tc>
        <w:tc>
          <w:tcPr>
            <w:tcW w:w="1971" w:type="dxa"/>
            <w:shd w:val="clear" w:color="auto" w:fill="auto"/>
          </w:tcPr>
          <w:p w14:paraId="5E025344" w14:textId="77777777" w:rsidR="00C30198" w:rsidRDefault="00C30198" w:rsidP="00DB2B20">
            <w:pPr>
              <w:jc w:val="both"/>
            </w:pPr>
            <w:r>
              <w:t>7</w:t>
            </w:r>
          </w:p>
        </w:tc>
        <w:tc>
          <w:tcPr>
            <w:tcW w:w="1971" w:type="dxa"/>
            <w:shd w:val="clear" w:color="auto" w:fill="auto"/>
          </w:tcPr>
          <w:p w14:paraId="1A414540" w14:textId="77777777" w:rsidR="00C30198" w:rsidRDefault="00C30198" w:rsidP="00DB2B20">
            <w:pPr>
              <w:jc w:val="center"/>
            </w:pPr>
            <w:r>
              <w:t>6693,56</w:t>
            </w:r>
          </w:p>
        </w:tc>
        <w:tc>
          <w:tcPr>
            <w:tcW w:w="1971" w:type="dxa"/>
            <w:shd w:val="clear" w:color="auto" w:fill="auto"/>
          </w:tcPr>
          <w:p w14:paraId="550A7127" w14:textId="77777777" w:rsidR="00C30198" w:rsidRDefault="00C30198" w:rsidP="00DB2B20">
            <w:pPr>
              <w:jc w:val="center"/>
            </w:pPr>
          </w:p>
        </w:tc>
      </w:tr>
    </w:tbl>
    <w:p w14:paraId="64A1A315" w14:textId="77777777" w:rsidR="00A118AA" w:rsidRDefault="00A118AA" w:rsidP="00525117">
      <w:pPr>
        <w:jc w:val="both"/>
      </w:pPr>
    </w:p>
    <w:p w14:paraId="452DC996" w14:textId="77777777" w:rsidR="007D61A7" w:rsidRDefault="00884A7B" w:rsidP="00525117">
      <w:pPr>
        <w:jc w:val="center"/>
      </w:pPr>
      <w:r>
        <w:t>3 lentelė. Informacija apie projektinę veiklą</w:t>
      </w:r>
    </w:p>
    <w:p w14:paraId="089B49AD" w14:textId="77777777" w:rsidR="00525117" w:rsidRDefault="00525117" w:rsidP="0052511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2271"/>
        <w:gridCol w:w="3219"/>
      </w:tblGrid>
      <w:tr w:rsidR="00884A7B" w14:paraId="0BE99BFA" w14:textId="77777777" w:rsidTr="00DB2B20">
        <w:tc>
          <w:tcPr>
            <w:tcW w:w="4248" w:type="dxa"/>
            <w:shd w:val="clear" w:color="auto" w:fill="auto"/>
          </w:tcPr>
          <w:p w14:paraId="48661E94" w14:textId="77777777" w:rsidR="00884A7B" w:rsidRDefault="00884A7B" w:rsidP="00DB2B20">
            <w:pPr>
              <w:jc w:val="both"/>
            </w:pPr>
            <w:r>
              <w:t>Parengta ir pateikta įvairių projektų paraiškų</w:t>
            </w:r>
          </w:p>
        </w:tc>
        <w:tc>
          <w:tcPr>
            <w:tcW w:w="2321" w:type="dxa"/>
            <w:shd w:val="clear" w:color="auto" w:fill="auto"/>
          </w:tcPr>
          <w:p w14:paraId="10AFFE77" w14:textId="77777777" w:rsidR="00884A7B" w:rsidRDefault="00884A7B" w:rsidP="00DB2B20">
            <w:pPr>
              <w:jc w:val="center"/>
            </w:pPr>
            <w:r>
              <w:t>3</w:t>
            </w:r>
          </w:p>
        </w:tc>
        <w:tc>
          <w:tcPr>
            <w:tcW w:w="3285" w:type="dxa"/>
            <w:shd w:val="clear" w:color="auto" w:fill="auto"/>
          </w:tcPr>
          <w:p w14:paraId="4AC1E7E2" w14:textId="77777777" w:rsidR="00884A7B" w:rsidRDefault="00884A7B" w:rsidP="00DB2B20">
            <w:pPr>
              <w:tabs>
                <w:tab w:val="left" w:pos="3203"/>
              </w:tabs>
              <w:jc w:val="both"/>
            </w:pPr>
            <w:r>
              <w:t>Teikti projektai į Lietuvos kultūros tarybą</w:t>
            </w:r>
          </w:p>
        </w:tc>
      </w:tr>
      <w:tr w:rsidR="00884A7B" w14:paraId="1BF87BF9" w14:textId="77777777" w:rsidTr="00DB2B20">
        <w:tc>
          <w:tcPr>
            <w:tcW w:w="4248" w:type="dxa"/>
            <w:shd w:val="clear" w:color="auto" w:fill="auto"/>
          </w:tcPr>
          <w:p w14:paraId="1C117541" w14:textId="77777777" w:rsidR="00884A7B" w:rsidRDefault="00884A7B" w:rsidP="00DB2B20">
            <w:pPr>
              <w:ind w:left="-108" w:firstLine="108"/>
              <w:jc w:val="both"/>
            </w:pPr>
            <w:r>
              <w:t xml:space="preserve">Įgyvendinta SB lėšomis finansuotų </w:t>
            </w:r>
          </w:p>
          <w:p w14:paraId="64CBF143" w14:textId="77777777" w:rsidR="001D35E4" w:rsidRDefault="001D35E4" w:rsidP="00DB2B20">
            <w:pPr>
              <w:ind w:left="-108" w:firstLine="108"/>
              <w:jc w:val="both"/>
            </w:pPr>
            <w:r>
              <w:t>projektų</w:t>
            </w:r>
          </w:p>
        </w:tc>
        <w:tc>
          <w:tcPr>
            <w:tcW w:w="2321" w:type="dxa"/>
            <w:shd w:val="clear" w:color="auto" w:fill="auto"/>
          </w:tcPr>
          <w:p w14:paraId="7EF38F72" w14:textId="77777777" w:rsidR="00884A7B" w:rsidRDefault="00884A7B" w:rsidP="00DB2B20">
            <w:pPr>
              <w:jc w:val="center"/>
            </w:pPr>
            <w:r>
              <w:t>1</w:t>
            </w:r>
          </w:p>
        </w:tc>
        <w:tc>
          <w:tcPr>
            <w:tcW w:w="3285" w:type="dxa"/>
            <w:shd w:val="clear" w:color="auto" w:fill="auto"/>
          </w:tcPr>
          <w:p w14:paraId="60D30F22" w14:textId="77777777" w:rsidR="00884A7B" w:rsidRDefault="00A118AA" w:rsidP="00EB61EB">
            <w:r>
              <w:t>F</w:t>
            </w:r>
            <w:r w:rsidR="00884A7B">
              <w:t>inansavimas gautas</w:t>
            </w:r>
          </w:p>
        </w:tc>
      </w:tr>
      <w:tr w:rsidR="00884A7B" w14:paraId="1C7562E1" w14:textId="77777777" w:rsidTr="00DB2B20">
        <w:tc>
          <w:tcPr>
            <w:tcW w:w="4248" w:type="dxa"/>
            <w:shd w:val="clear" w:color="auto" w:fill="auto"/>
          </w:tcPr>
          <w:p w14:paraId="26B8B329" w14:textId="77777777" w:rsidR="00884A7B" w:rsidRDefault="00884A7B" w:rsidP="00DB2B20">
            <w:pPr>
              <w:jc w:val="both"/>
            </w:pPr>
            <w:r>
              <w:t>Įgyvendinta VB ir įvairių fondų lėšomis finansuotų projektų</w:t>
            </w:r>
          </w:p>
        </w:tc>
        <w:tc>
          <w:tcPr>
            <w:tcW w:w="2321" w:type="dxa"/>
            <w:shd w:val="clear" w:color="auto" w:fill="auto"/>
          </w:tcPr>
          <w:p w14:paraId="16BDEC1C" w14:textId="77777777" w:rsidR="00884A7B" w:rsidRDefault="00884A7B" w:rsidP="00DB2B20">
            <w:pPr>
              <w:jc w:val="center"/>
            </w:pPr>
            <w:r>
              <w:t>1</w:t>
            </w:r>
          </w:p>
        </w:tc>
        <w:tc>
          <w:tcPr>
            <w:tcW w:w="3285" w:type="dxa"/>
            <w:shd w:val="clear" w:color="auto" w:fill="auto"/>
          </w:tcPr>
          <w:p w14:paraId="0F17BB34" w14:textId="77777777" w:rsidR="00884A7B" w:rsidRDefault="00A118AA" w:rsidP="00EB61EB">
            <w:r>
              <w:t>F</w:t>
            </w:r>
            <w:r w:rsidR="00884A7B">
              <w:t>inansavimas gautas</w:t>
            </w:r>
          </w:p>
        </w:tc>
      </w:tr>
      <w:tr w:rsidR="00884A7B" w14:paraId="25FDA2C9" w14:textId="77777777" w:rsidTr="00DB2B20">
        <w:tc>
          <w:tcPr>
            <w:tcW w:w="4248" w:type="dxa"/>
            <w:shd w:val="clear" w:color="auto" w:fill="auto"/>
          </w:tcPr>
          <w:p w14:paraId="5E5F12ED" w14:textId="77777777" w:rsidR="00884A7B" w:rsidRDefault="00884A7B" w:rsidP="00DB2B20">
            <w:pPr>
              <w:jc w:val="both"/>
            </w:pPr>
            <w:r>
              <w:t xml:space="preserve">Projektinėje veikloje dalyvavusių asmenų skaičius </w:t>
            </w:r>
          </w:p>
        </w:tc>
        <w:tc>
          <w:tcPr>
            <w:tcW w:w="2321" w:type="dxa"/>
            <w:shd w:val="clear" w:color="auto" w:fill="auto"/>
          </w:tcPr>
          <w:p w14:paraId="0065E8FD" w14:textId="77777777" w:rsidR="00884A7B" w:rsidRDefault="00884A7B" w:rsidP="00DB2B20">
            <w:pPr>
              <w:jc w:val="center"/>
            </w:pPr>
            <w:r>
              <w:t>311</w:t>
            </w:r>
          </w:p>
        </w:tc>
        <w:tc>
          <w:tcPr>
            <w:tcW w:w="3285" w:type="dxa"/>
            <w:shd w:val="clear" w:color="auto" w:fill="auto"/>
          </w:tcPr>
          <w:p w14:paraId="60A7F20C" w14:textId="77777777" w:rsidR="00884A7B" w:rsidRDefault="00884A7B" w:rsidP="00EB61EB">
            <w:r>
              <w:t>Moksleiviai, jaunimas, suaugusieji</w:t>
            </w:r>
          </w:p>
        </w:tc>
      </w:tr>
      <w:tr w:rsidR="00884A7B" w14:paraId="764857C6" w14:textId="77777777" w:rsidTr="00DB2B20">
        <w:tc>
          <w:tcPr>
            <w:tcW w:w="4248" w:type="dxa"/>
            <w:shd w:val="clear" w:color="auto" w:fill="auto"/>
          </w:tcPr>
          <w:p w14:paraId="0E5AB484" w14:textId="77777777" w:rsidR="00884A7B" w:rsidRDefault="00884A7B" w:rsidP="00DB2B20">
            <w:pPr>
              <w:jc w:val="both"/>
            </w:pPr>
            <w:r>
              <w:t>Bendra projektų vertė, Eur</w:t>
            </w:r>
          </w:p>
        </w:tc>
        <w:tc>
          <w:tcPr>
            <w:tcW w:w="2321" w:type="dxa"/>
            <w:shd w:val="clear" w:color="auto" w:fill="auto"/>
          </w:tcPr>
          <w:p w14:paraId="48CBE7F8" w14:textId="77777777" w:rsidR="00884A7B" w:rsidRDefault="00884A7B" w:rsidP="00DB2B20">
            <w:pPr>
              <w:jc w:val="center"/>
            </w:pPr>
            <w:r>
              <w:t>3360,00</w:t>
            </w:r>
          </w:p>
        </w:tc>
        <w:tc>
          <w:tcPr>
            <w:tcW w:w="3285" w:type="dxa"/>
            <w:shd w:val="clear" w:color="auto" w:fill="auto"/>
          </w:tcPr>
          <w:p w14:paraId="518F01E4" w14:textId="77777777" w:rsidR="00884A7B" w:rsidRDefault="00884A7B" w:rsidP="00DB2B20">
            <w:pPr>
              <w:jc w:val="center"/>
            </w:pPr>
          </w:p>
        </w:tc>
      </w:tr>
      <w:tr w:rsidR="00884A7B" w14:paraId="55359F87" w14:textId="77777777" w:rsidTr="00DB2B20">
        <w:tc>
          <w:tcPr>
            <w:tcW w:w="4248" w:type="dxa"/>
            <w:shd w:val="clear" w:color="auto" w:fill="auto"/>
          </w:tcPr>
          <w:p w14:paraId="505C3FDD" w14:textId="77777777" w:rsidR="00884A7B" w:rsidRDefault="00884A7B" w:rsidP="00DB2B20">
            <w:pPr>
              <w:jc w:val="both"/>
            </w:pPr>
          </w:p>
        </w:tc>
        <w:tc>
          <w:tcPr>
            <w:tcW w:w="2321" w:type="dxa"/>
            <w:shd w:val="clear" w:color="auto" w:fill="auto"/>
          </w:tcPr>
          <w:p w14:paraId="7E0AE1B7" w14:textId="77777777" w:rsidR="00884A7B" w:rsidRDefault="00884A7B" w:rsidP="00DB2B20">
            <w:pPr>
              <w:jc w:val="both"/>
            </w:pPr>
          </w:p>
        </w:tc>
        <w:tc>
          <w:tcPr>
            <w:tcW w:w="3285" w:type="dxa"/>
            <w:shd w:val="clear" w:color="auto" w:fill="auto"/>
          </w:tcPr>
          <w:p w14:paraId="028220EC" w14:textId="77777777" w:rsidR="00884A7B" w:rsidRDefault="00884A7B" w:rsidP="00DB2B20">
            <w:pPr>
              <w:jc w:val="center"/>
            </w:pPr>
          </w:p>
        </w:tc>
      </w:tr>
    </w:tbl>
    <w:p w14:paraId="0535D4D1" w14:textId="77777777" w:rsidR="00884A7B" w:rsidRDefault="00884A7B" w:rsidP="00525117">
      <w:pPr>
        <w:jc w:val="both"/>
      </w:pPr>
    </w:p>
    <w:p w14:paraId="30F82B96" w14:textId="77777777" w:rsidR="00B50D51" w:rsidRDefault="00B50D51" w:rsidP="00525117">
      <w:pPr>
        <w:jc w:val="center"/>
      </w:pPr>
    </w:p>
    <w:p w14:paraId="7D320713" w14:textId="54D6012E" w:rsidR="00884A7B" w:rsidRDefault="00884A7B" w:rsidP="00525117">
      <w:pPr>
        <w:jc w:val="center"/>
      </w:pPr>
      <w:r>
        <w:t>4 lentelė. Informacija apie atliktą patalpų ir inventoriaus remontą</w:t>
      </w:r>
    </w:p>
    <w:p w14:paraId="03466A1A" w14:textId="77777777" w:rsidR="00884A7B" w:rsidRDefault="00884A7B" w:rsidP="0052511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933"/>
        <w:gridCol w:w="2396"/>
        <w:gridCol w:w="2416"/>
      </w:tblGrid>
      <w:tr w:rsidR="00884A7B" w14:paraId="1AF7C8E8" w14:textId="77777777" w:rsidTr="00DB2B20">
        <w:tc>
          <w:tcPr>
            <w:tcW w:w="1908" w:type="dxa"/>
            <w:shd w:val="clear" w:color="auto" w:fill="auto"/>
          </w:tcPr>
          <w:p w14:paraId="3F612736" w14:textId="77777777" w:rsidR="00884A7B" w:rsidRDefault="00884A7B" w:rsidP="00DB2B20">
            <w:pPr>
              <w:jc w:val="both"/>
            </w:pPr>
            <w:r>
              <w:t>Remontuota</w:t>
            </w:r>
          </w:p>
          <w:p w14:paraId="0D2A0C34" w14:textId="77777777" w:rsidR="00884A7B" w:rsidRDefault="00884A7B" w:rsidP="00DB2B20">
            <w:pPr>
              <w:jc w:val="both"/>
            </w:pPr>
            <w:r>
              <w:t>patalpa, inventorius</w:t>
            </w:r>
          </w:p>
        </w:tc>
        <w:tc>
          <w:tcPr>
            <w:tcW w:w="3018" w:type="dxa"/>
            <w:shd w:val="clear" w:color="auto" w:fill="auto"/>
          </w:tcPr>
          <w:p w14:paraId="2122D93F" w14:textId="77777777" w:rsidR="00884A7B" w:rsidRDefault="00884A7B" w:rsidP="00DB2B20">
            <w:pPr>
              <w:jc w:val="both"/>
            </w:pPr>
            <w:r>
              <w:t>Remonto darbų aprašymas</w:t>
            </w:r>
          </w:p>
        </w:tc>
        <w:tc>
          <w:tcPr>
            <w:tcW w:w="2464" w:type="dxa"/>
            <w:shd w:val="clear" w:color="auto" w:fill="auto"/>
          </w:tcPr>
          <w:p w14:paraId="50F4FBC2" w14:textId="77777777" w:rsidR="00884A7B" w:rsidRDefault="00884A7B" w:rsidP="00DB2B20">
            <w:pPr>
              <w:jc w:val="both"/>
            </w:pPr>
            <w:r>
              <w:t>Išlaidos,</w:t>
            </w:r>
          </w:p>
          <w:p w14:paraId="616B3251" w14:textId="77777777" w:rsidR="00884A7B" w:rsidRDefault="00884A7B" w:rsidP="00DB2B20">
            <w:pPr>
              <w:jc w:val="both"/>
            </w:pPr>
            <w:r>
              <w:t>tūkst. Eur</w:t>
            </w:r>
          </w:p>
        </w:tc>
        <w:tc>
          <w:tcPr>
            <w:tcW w:w="2464" w:type="dxa"/>
            <w:shd w:val="clear" w:color="auto" w:fill="auto"/>
          </w:tcPr>
          <w:p w14:paraId="68763C64" w14:textId="77777777" w:rsidR="00884A7B" w:rsidRDefault="00884A7B" w:rsidP="00DB2B20">
            <w:pPr>
              <w:jc w:val="both"/>
            </w:pPr>
            <w:r>
              <w:t>Finansavimo šaltinis</w:t>
            </w:r>
          </w:p>
        </w:tc>
      </w:tr>
      <w:tr w:rsidR="00884A7B" w14:paraId="0A73C972" w14:textId="77777777" w:rsidTr="00DB2B20">
        <w:tc>
          <w:tcPr>
            <w:tcW w:w="1908" w:type="dxa"/>
            <w:shd w:val="clear" w:color="auto" w:fill="auto"/>
          </w:tcPr>
          <w:p w14:paraId="2EE33A6F" w14:textId="77777777" w:rsidR="00884A7B" w:rsidRDefault="00884A7B" w:rsidP="00DB2B20">
            <w:pPr>
              <w:jc w:val="both"/>
            </w:pPr>
            <w:r>
              <w:t>1</w:t>
            </w:r>
          </w:p>
        </w:tc>
        <w:tc>
          <w:tcPr>
            <w:tcW w:w="3018" w:type="dxa"/>
            <w:shd w:val="clear" w:color="auto" w:fill="auto"/>
          </w:tcPr>
          <w:p w14:paraId="5E45791B" w14:textId="77777777" w:rsidR="00884A7B" w:rsidRDefault="00884A7B" w:rsidP="00DB2B20">
            <w:pPr>
              <w:jc w:val="both"/>
            </w:pPr>
            <w:r>
              <w:t>Fondų saugykla įrengta archyvui</w:t>
            </w:r>
          </w:p>
        </w:tc>
        <w:tc>
          <w:tcPr>
            <w:tcW w:w="2464" w:type="dxa"/>
            <w:shd w:val="clear" w:color="auto" w:fill="auto"/>
          </w:tcPr>
          <w:p w14:paraId="2A43F746" w14:textId="77777777" w:rsidR="00884A7B" w:rsidRDefault="00525117" w:rsidP="00DB2B20">
            <w:pPr>
              <w:jc w:val="center"/>
            </w:pPr>
            <w:r>
              <w:t>0,563</w:t>
            </w:r>
          </w:p>
        </w:tc>
        <w:tc>
          <w:tcPr>
            <w:tcW w:w="2464" w:type="dxa"/>
            <w:shd w:val="clear" w:color="auto" w:fill="auto"/>
          </w:tcPr>
          <w:p w14:paraId="0C71F294" w14:textId="77777777" w:rsidR="00884A7B" w:rsidRDefault="00525117" w:rsidP="00DB2B20">
            <w:pPr>
              <w:jc w:val="both"/>
            </w:pPr>
            <w:r>
              <w:t>SB</w:t>
            </w:r>
          </w:p>
        </w:tc>
      </w:tr>
    </w:tbl>
    <w:p w14:paraId="1703DE4D" w14:textId="77777777" w:rsidR="00884A7B" w:rsidRDefault="00884A7B" w:rsidP="00525117">
      <w:pPr>
        <w:jc w:val="both"/>
      </w:pPr>
    </w:p>
    <w:p w14:paraId="77B0CDD9" w14:textId="77777777" w:rsidR="00B50D51" w:rsidRDefault="00B50D51" w:rsidP="00525117">
      <w:pPr>
        <w:jc w:val="center"/>
      </w:pPr>
    </w:p>
    <w:p w14:paraId="0A73F92E" w14:textId="5FEF3AD4" w:rsidR="00525117" w:rsidRDefault="00525117" w:rsidP="00525117">
      <w:pPr>
        <w:jc w:val="center"/>
      </w:pPr>
      <w:r>
        <w:t>5 lentelė. Informacija apie panaudotus asignavimus</w:t>
      </w:r>
    </w:p>
    <w:p w14:paraId="1E2B1EF2" w14:textId="77777777" w:rsidR="007D61A7" w:rsidRDefault="007D61A7" w:rsidP="00525117">
      <w:pPr>
        <w:jc w:val="both"/>
      </w:pPr>
    </w:p>
    <w:tbl>
      <w:tblPr>
        <w:tblpPr w:leftFromText="180" w:rightFromText="180" w:vertAnchor="text" w:horzAnchor="margin" w:tblpXSpec="center" w:tblpY="15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404"/>
        <w:gridCol w:w="1260"/>
        <w:gridCol w:w="756"/>
        <w:gridCol w:w="720"/>
        <w:gridCol w:w="1620"/>
      </w:tblGrid>
      <w:tr w:rsidR="00525117" w14:paraId="2B7CD705" w14:textId="77777777" w:rsidTr="00EB61EB">
        <w:trPr>
          <w:trHeight w:val="334"/>
        </w:trPr>
        <w:tc>
          <w:tcPr>
            <w:tcW w:w="4248" w:type="dxa"/>
            <w:vMerge w:val="restart"/>
            <w:shd w:val="clear" w:color="auto" w:fill="F4B083"/>
          </w:tcPr>
          <w:p w14:paraId="774EFD75" w14:textId="77777777" w:rsidR="00525117" w:rsidRPr="00461E17" w:rsidRDefault="00525117" w:rsidP="00525117">
            <w:pPr>
              <w:ind w:hanging="540"/>
              <w:jc w:val="both"/>
            </w:pPr>
          </w:p>
          <w:p w14:paraId="2C5E5FA6" w14:textId="77777777" w:rsidR="00525117" w:rsidRPr="00461E17" w:rsidRDefault="00525117" w:rsidP="00525117">
            <w:pPr>
              <w:tabs>
                <w:tab w:val="left" w:pos="300"/>
                <w:tab w:val="center" w:pos="1098"/>
              </w:tabs>
              <w:ind w:left="-360"/>
              <w:jc w:val="both"/>
            </w:pPr>
            <w:r>
              <w:tab/>
            </w:r>
            <w:r>
              <w:tab/>
            </w:r>
            <w:r w:rsidRPr="00461E17">
              <w:t xml:space="preserve">Rodikliai </w:t>
            </w:r>
          </w:p>
        </w:tc>
        <w:tc>
          <w:tcPr>
            <w:tcW w:w="4140" w:type="dxa"/>
            <w:gridSpan w:val="4"/>
            <w:shd w:val="clear" w:color="auto" w:fill="F4B083"/>
          </w:tcPr>
          <w:p w14:paraId="3B883DBE" w14:textId="77777777" w:rsidR="00525117" w:rsidRPr="00F7738F" w:rsidRDefault="00525117" w:rsidP="00525117">
            <w:pPr>
              <w:jc w:val="both"/>
              <w:rPr>
                <w:sz w:val="22"/>
                <w:szCs w:val="22"/>
              </w:rPr>
            </w:pPr>
            <w:r w:rsidRPr="00461E17">
              <w:rPr>
                <w:sz w:val="22"/>
                <w:szCs w:val="22"/>
              </w:rPr>
              <w:t>P</w:t>
            </w:r>
            <w:r>
              <w:rPr>
                <w:sz w:val="22"/>
                <w:szCs w:val="22"/>
              </w:rPr>
              <w:t>anaudota, tūkst.</w:t>
            </w:r>
            <w:r w:rsidRPr="00CC598C">
              <w:rPr>
                <w:sz w:val="22"/>
                <w:szCs w:val="22"/>
              </w:rPr>
              <w:t xml:space="preserve"> </w:t>
            </w:r>
            <w:r w:rsidR="00A118AA">
              <w:rPr>
                <w:sz w:val="22"/>
                <w:szCs w:val="22"/>
              </w:rPr>
              <w:t>Eur</w:t>
            </w:r>
            <w:r>
              <w:rPr>
                <w:sz w:val="22"/>
                <w:szCs w:val="22"/>
              </w:rPr>
              <w:t xml:space="preserve"> </w:t>
            </w:r>
          </w:p>
        </w:tc>
        <w:tc>
          <w:tcPr>
            <w:tcW w:w="1620" w:type="dxa"/>
            <w:vMerge w:val="restart"/>
            <w:shd w:val="clear" w:color="auto" w:fill="F4B083"/>
          </w:tcPr>
          <w:p w14:paraId="74B58513" w14:textId="77777777" w:rsidR="00525117" w:rsidRPr="00461E17" w:rsidRDefault="00525117" w:rsidP="00525117">
            <w:pPr>
              <w:jc w:val="both"/>
            </w:pPr>
          </w:p>
          <w:p w14:paraId="72BF2F0C" w14:textId="77777777" w:rsidR="00525117" w:rsidRPr="00461E17" w:rsidRDefault="00525117" w:rsidP="00525117">
            <w:pPr>
              <w:jc w:val="both"/>
            </w:pPr>
            <w:r w:rsidRPr="00461E17">
              <w:t>Komentarai</w:t>
            </w:r>
            <w:r w:rsidRPr="00461E17">
              <w:rPr>
                <w:rStyle w:val="Puslapioinaosnuoroda"/>
                <w:rFonts w:eastAsia="Calibri"/>
              </w:rPr>
              <w:footnoteReference w:id="1"/>
            </w:r>
            <w:r w:rsidRPr="00461E17">
              <w:t xml:space="preserve"> </w:t>
            </w:r>
          </w:p>
        </w:tc>
      </w:tr>
      <w:tr w:rsidR="00525117" w14:paraId="3EF635F5" w14:textId="77777777" w:rsidTr="00EB61EB">
        <w:tc>
          <w:tcPr>
            <w:tcW w:w="4248" w:type="dxa"/>
            <w:vMerge/>
            <w:shd w:val="clear" w:color="auto" w:fill="auto"/>
          </w:tcPr>
          <w:p w14:paraId="6F51B7CD" w14:textId="77777777" w:rsidR="00525117" w:rsidRPr="00E54DFD" w:rsidRDefault="00525117" w:rsidP="00525117">
            <w:pPr>
              <w:jc w:val="both"/>
            </w:pPr>
          </w:p>
        </w:tc>
        <w:tc>
          <w:tcPr>
            <w:tcW w:w="1404" w:type="dxa"/>
            <w:shd w:val="clear" w:color="auto" w:fill="F4B083"/>
          </w:tcPr>
          <w:p w14:paraId="2D051D46" w14:textId="77777777" w:rsidR="00525117" w:rsidRPr="00E54DFD" w:rsidRDefault="00525117" w:rsidP="00525117">
            <w:pPr>
              <w:jc w:val="both"/>
              <w:rPr>
                <w:sz w:val="20"/>
                <w:szCs w:val="20"/>
              </w:rPr>
            </w:pPr>
            <w:r w:rsidRPr="00E54DFD">
              <w:rPr>
                <w:sz w:val="20"/>
                <w:szCs w:val="20"/>
              </w:rPr>
              <w:t xml:space="preserve">Iš viso </w:t>
            </w:r>
          </w:p>
        </w:tc>
        <w:tc>
          <w:tcPr>
            <w:tcW w:w="1260" w:type="dxa"/>
            <w:shd w:val="clear" w:color="auto" w:fill="F4B083"/>
          </w:tcPr>
          <w:p w14:paraId="3840CC30" w14:textId="77777777" w:rsidR="00525117" w:rsidRPr="00461E17" w:rsidRDefault="00525117" w:rsidP="00525117">
            <w:pPr>
              <w:jc w:val="both"/>
              <w:rPr>
                <w:sz w:val="20"/>
                <w:szCs w:val="20"/>
              </w:rPr>
            </w:pPr>
            <w:r w:rsidRPr="00E54DFD">
              <w:rPr>
                <w:sz w:val="20"/>
                <w:szCs w:val="20"/>
              </w:rPr>
              <w:t>Išlai</w:t>
            </w:r>
            <w:r w:rsidRPr="00461E17">
              <w:rPr>
                <w:sz w:val="20"/>
                <w:szCs w:val="20"/>
              </w:rPr>
              <w:t xml:space="preserve">doms </w:t>
            </w:r>
          </w:p>
        </w:tc>
        <w:tc>
          <w:tcPr>
            <w:tcW w:w="756" w:type="dxa"/>
            <w:shd w:val="clear" w:color="auto" w:fill="F4B083"/>
          </w:tcPr>
          <w:p w14:paraId="28E62B66" w14:textId="77777777" w:rsidR="00525117" w:rsidRDefault="00525117" w:rsidP="00525117">
            <w:pPr>
              <w:jc w:val="both"/>
              <w:rPr>
                <w:sz w:val="20"/>
                <w:szCs w:val="20"/>
              </w:rPr>
            </w:pPr>
            <w:r w:rsidRPr="00E54DFD">
              <w:rPr>
                <w:sz w:val="20"/>
                <w:szCs w:val="20"/>
              </w:rPr>
              <w:t>iš jų</w:t>
            </w:r>
            <w:r>
              <w:rPr>
                <w:sz w:val="20"/>
                <w:szCs w:val="20"/>
              </w:rPr>
              <w:t>,</w:t>
            </w:r>
          </w:p>
          <w:p w14:paraId="211BB95B" w14:textId="77777777" w:rsidR="00525117" w:rsidRPr="00E54DFD" w:rsidRDefault="00525117" w:rsidP="00525117">
            <w:pPr>
              <w:jc w:val="both"/>
              <w:rPr>
                <w:sz w:val="20"/>
                <w:szCs w:val="20"/>
              </w:rPr>
            </w:pPr>
            <w:r w:rsidRPr="00E54DFD">
              <w:rPr>
                <w:sz w:val="20"/>
                <w:szCs w:val="20"/>
              </w:rPr>
              <w:t xml:space="preserve"> DU</w:t>
            </w:r>
          </w:p>
        </w:tc>
        <w:tc>
          <w:tcPr>
            <w:tcW w:w="720" w:type="dxa"/>
            <w:shd w:val="clear" w:color="auto" w:fill="F4B083"/>
          </w:tcPr>
          <w:p w14:paraId="3FA28E9B" w14:textId="77777777" w:rsidR="00525117" w:rsidRPr="00461E17" w:rsidRDefault="00525117" w:rsidP="00525117">
            <w:pPr>
              <w:jc w:val="both"/>
              <w:rPr>
                <w:sz w:val="20"/>
                <w:szCs w:val="20"/>
              </w:rPr>
            </w:pPr>
            <w:r w:rsidRPr="00461E17">
              <w:rPr>
                <w:sz w:val="20"/>
                <w:szCs w:val="20"/>
              </w:rPr>
              <w:t>Turtui</w:t>
            </w:r>
          </w:p>
        </w:tc>
        <w:tc>
          <w:tcPr>
            <w:tcW w:w="1620" w:type="dxa"/>
            <w:vMerge/>
            <w:shd w:val="clear" w:color="auto" w:fill="auto"/>
          </w:tcPr>
          <w:p w14:paraId="5A45B323" w14:textId="77777777" w:rsidR="00525117" w:rsidRPr="00E54DFD" w:rsidRDefault="00525117" w:rsidP="00525117">
            <w:pPr>
              <w:jc w:val="both"/>
              <w:rPr>
                <w:sz w:val="20"/>
                <w:szCs w:val="20"/>
              </w:rPr>
            </w:pPr>
          </w:p>
        </w:tc>
      </w:tr>
      <w:tr w:rsidR="00525117" w14:paraId="282C8E10" w14:textId="77777777" w:rsidTr="00EB61EB">
        <w:trPr>
          <w:trHeight w:val="81"/>
        </w:trPr>
        <w:tc>
          <w:tcPr>
            <w:tcW w:w="4248" w:type="dxa"/>
            <w:shd w:val="clear" w:color="auto" w:fill="auto"/>
          </w:tcPr>
          <w:p w14:paraId="0680D598" w14:textId="77777777" w:rsidR="00525117" w:rsidRPr="00461E17" w:rsidRDefault="00525117" w:rsidP="00525117">
            <w:pPr>
              <w:ind w:left="-288" w:firstLine="288"/>
              <w:jc w:val="both"/>
            </w:pPr>
            <w:r w:rsidRPr="00461E17">
              <w:t xml:space="preserve">Savivaldybės biudžeto lėšos </w:t>
            </w:r>
          </w:p>
        </w:tc>
        <w:tc>
          <w:tcPr>
            <w:tcW w:w="1404" w:type="dxa"/>
            <w:shd w:val="clear" w:color="auto" w:fill="auto"/>
          </w:tcPr>
          <w:p w14:paraId="178ED6AD" w14:textId="77777777" w:rsidR="00525117" w:rsidRPr="00461E17" w:rsidRDefault="00525117" w:rsidP="00525117">
            <w:pPr>
              <w:jc w:val="both"/>
            </w:pPr>
            <w:r>
              <w:t>80,8</w:t>
            </w:r>
          </w:p>
        </w:tc>
        <w:tc>
          <w:tcPr>
            <w:tcW w:w="1260" w:type="dxa"/>
            <w:shd w:val="clear" w:color="auto" w:fill="auto"/>
          </w:tcPr>
          <w:p w14:paraId="5DCE7600" w14:textId="77777777" w:rsidR="00525117" w:rsidRPr="00461E17" w:rsidRDefault="00525117" w:rsidP="00525117">
            <w:pPr>
              <w:jc w:val="both"/>
            </w:pPr>
            <w:r>
              <w:t>8,3</w:t>
            </w:r>
          </w:p>
        </w:tc>
        <w:tc>
          <w:tcPr>
            <w:tcW w:w="756" w:type="dxa"/>
            <w:shd w:val="clear" w:color="auto" w:fill="auto"/>
          </w:tcPr>
          <w:p w14:paraId="5491BEF5" w14:textId="77777777" w:rsidR="00525117" w:rsidRPr="00E54DFD" w:rsidRDefault="00525117" w:rsidP="00525117">
            <w:pPr>
              <w:jc w:val="both"/>
            </w:pPr>
            <w:r>
              <w:t>72,5</w:t>
            </w:r>
          </w:p>
        </w:tc>
        <w:tc>
          <w:tcPr>
            <w:tcW w:w="720" w:type="dxa"/>
            <w:shd w:val="clear" w:color="auto" w:fill="auto"/>
          </w:tcPr>
          <w:p w14:paraId="7657987D" w14:textId="77777777" w:rsidR="00525117" w:rsidRPr="00461E17" w:rsidRDefault="00525117" w:rsidP="00525117">
            <w:pPr>
              <w:jc w:val="both"/>
            </w:pPr>
            <w:r>
              <w:t>-</w:t>
            </w:r>
          </w:p>
        </w:tc>
        <w:tc>
          <w:tcPr>
            <w:tcW w:w="1620" w:type="dxa"/>
            <w:shd w:val="clear" w:color="auto" w:fill="auto"/>
          </w:tcPr>
          <w:p w14:paraId="1981EB4C" w14:textId="77777777" w:rsidR="00525117" w:rsidRPr="00461E17" w:rsidRDefault="00525117" w:rsidP="00EB61EB">
            <w:r>
              <w:t>Panaudotos visos lėšos</w:t>
            </w:r>
          </w:p>
        </w:tc>
      </w:tr>
      <w:tr w:rsidR="00525117" w14:paraId="42A48E58" w14:textId="77777777" w:rsidTr="00EB61EB">
        <w:tc>
          <w:tcPr>
            <w:tcW w:w="4248" w:type="dxa"/>
            <w:shd w:val="clear" w:color="auto" w:fill="auto"/>
          </w:tcPr>
          <w:p w14:paraId="5052D247" w14:textId="77777777" w:rsidR="00525117" w:rsidRDefault="00525117" w:rsidP="00525117">
            <w:pPr>
              <w:ind w:hanging="180"/>
              <w:jc w:val="both"/>
            </w:pPr>
            <w:r>
              <w:t xml:space="preserve">   Valstybės biudžeto lėšos </w:t>
            </w:r>
          </w:p>
        </w:tc>
        <w:tc>
          <w:tcPr>
            <w:tcW w:w="1404" w:type="dxa"/>
            <w:shd w:val="clear" w:color="auto" w:fill="auto"/>
          </w:tcPr>
          <w:p w14:paraId="1459DF2A" w14:textId="77777777" w:rsidR="00525117" w:rsidRDefault="00525117" w:rsidP="00525117">
            <w:pPr>
              <w:jc w:val="both"/>
            </w:pPr>
            <w:r>
              <w:t>-</w:t>
            </w:r>
          </w:p>
        </w:tc>
        <w:tc>
          <w:tcPr>
            <w:tcW w:w="1260" w:type="dxa"/>
            <w:shd w:val="clear" w:color="auto" w:fill="auto"/>
          </w:tcPr>
          <w:p w14:paraId="56D2FAEA" w14:textId="77777777" w:rsidR="00525117" w:rsidRDefault="00525117" w:rsidP="00525117">
            <w:pPr>
              <w:jc w:val="both"/>
            </w:pPr>
            <w:r>
              <w:t>-</w:t>
            </w:r>
          </w:p>
        </w:tc>
        <w:tc>
          <w:tcPr>
            <w:tcW w:w="756" w:type="dxa"/>
            <w:shd w:val="clear" w:color="auto" w:fill="auto"/>
          </w:tcPr>
          <w:p w14:paraId="76F0C6BC" w14:textId="77777777" w:rsidR="00525117" w:rsidRPr="007C0E31" w:rsidRDefault="00525117" w:rsidP="00525117">
            <w:pPr>
              <w:jc w:val="both"/>
            </w:pPr>
            <w:r>
              <w:t>-</w:t>
            </w:r>
          </w:p>
        </w:tc>
        <w:tc>
          <w:tcPr>
            <w:tcW w:w="720" w:type="dxa"/>
            <w:shd w:val="clear" w:color="auto" w:fill="auto"/>
          </w:tcPr>
          <w:p w14:paraId="0E051170" w14:textId="77777777" w:rsidR="00525117" w:rsidRDefault="00525117" w:rsidP="00525117">
            <w:pPr>
              <w:jc w:val="both"/>
            </w:pPr>
            <w:r>
              <w:t>-</w:t>
            </w:r>
          </w:p>
        </w:tc>
        <w:tc>
          <w:tcPr>
            <w:tcW w:w="1620" w:type="dxa"/>
            <w:shd w:val="clear" w:color="auto" w:fill="auto"/>
          </w:tcPr>
          <w:p w14:paraId="737AA1F8" w14:textId="77777777" w:rsidR="00525117" w:rsidRDefault="00525117" w:rsidP="00EB61EB"/>
        </w:tc>
      </w:tr>
      <w:tr w:rsidR="00525117" w14:paraId="45D7EB8E" w14:textId="77777777" w:rsidTr="00EB61EB">
        <w:tc>
          <w:tcPr>
            <w:tcW w:w="4248" w:type="dxa"/>
            <w:shd w:val="clear" w:color="auto" w:fill="auto"/>
          </w:tcPr>
          <w:p w14:paraId="3DF5AB7F" w14:textId="77777777" w:rsidR="00525117" w:rsidRDefault="00525117" w:rsidP="00525117">
            <w:pPr>
              <w:jc w:val="both"/>
            </w:pPr>
            <w:r>
              <w:t xml:space="preserve">Pajamos už suteiktas paslaugas </w:t>
            </w:r>
          </w:p>
        </w:tc>
        <w:tc>
          <w:tcPr>
            <w:tcW w:w="1404" w:type="dxa"/>
            <w:shd w:val="clear" w:color="auto" w:fill="auto"/>
          </w:tcPr>
          <w:p w14:paraId="14C105B3" w14:textId="77777777" w:rsidR="00525117" w:rsidRDefault="00525117" w:rsidP="00525117">
            <w:pPr>
              <w:jc w:val="both"/>
            </w:pPr>
            <w:r>
              <w:t>0,2</w:t>
            </w:r>
          </w:p>
        </w:tc>
        <w:tc>
          <w:tcPr>
            <w:tcW w:w="1260" w:type="dxa"/>
            <w:shd w:val="clear" w:color="auto" w:fill="auto"/>
          </w:tcPr>
          <w:p w14:paraId="4C046058" w14:textId="77777777" w:rsidR="00525117" w:rsidRDefault="00525117" w:rsidP="00525117">
            <w:pPr>
              <w:jc w:val="both"/>
            </w:pPr>
            <w:r>
              <w:t>0,2</w:t>
            </w:r>
          </w:p>
        </w:tc>
        <w:tc>
          <w:tcPr>
            <w:tcW w:w="756" w:type="dxa"/>
            <w:shd w:val="clear" w:color="auto" w:fill="auto"/>
          </w:tcPr>
          <w:p w14:paraId="5EF0F246" w14:textId="77777777" w:rsidR="00525117" w:rsidRPr="007C0E31" w:rsidRDefault="00525117" w:rsidP="00525117">
            <w:pPr>
              <w:jc w:val="both"/>
            </w:pPr>
            <w:r>
              <w:t>-</w:t>
            </w:r>
          </w:p>
        </w:tc>
        <w:tc>
          <w:tcPr>
            <w:tcW w:w="720" w:type="dxa"/>
            <w:shd w:val="clear" w:color="auto" w:fill="auto"/>
          </w:tcPr>
          <w:p w14:paraId="5C8B4D41" w14:textId="77777777" w:rsidR="00525117" w:rsidRDefault="00525117" w:rsidP="00525117">
            <w:pPr>
              <w:jc w:val="both"/>
            </w:pPr>
            <w:r>
              <w:t>-</w:t>
            </w:r>
          </w:p>
        </w:tc>
        <w:tc>
          <w:tcPr>
            <w:tcW w:w="1620" w:type="dxa"/>
            <w:shd w:val="clear" w:color="auto" w:fill="auto"/>
          </w:tcPr>
          <w:p w14:paraId="671FB10B" w14:textId="77777777" w:rsidR="00525117" w:rsidRDefault="00525117" w:rsidP="00EB61EB">
            <w:r>
              <w:t>Panaudotos lėšos renginių organizavimui</w:t>
            </w:r>
          </w:p>
        </w:tc>
      </w:tr>
      <w:tr w:rsidR="00525117" w14:paraId="18118053" w14:textId="77777777" w:rsidTr="00EB61EB">
        <w:tc>
          <w:tcPr>
            <w:tcW w:w="4248" w:type="dxa"/>
            <w:shd w:val="clear" w:color="auto" w:fill="auto"/>
          </w:tcPr>
          <w:p w14:paraId="07748A65" w14:textId="77777777" w:rsidR="00525117" w:rsidRDefault="00525117" w:rsidP="00525117">
            <w:pPr>
              <w:jc w:val="both"/>
            </w:pPr>
            <w:r>
              <w:t>Projektinės veiklos lėšos</w:t>
            </w:r>
            <w:r>
              <w:rPr>
                <w:rStyle w:val="Puslapioinaosnuoroda"/>
                <w:rFonts w:eastAsia="Calibri"/>
              </w:rPr>
              <w:footnoteReference w:id="2"/>
            </w:r>
          </w:p>
        </w:tc>
        <w:tc>
          <w:tcPr>
            <w:tcW w:w="1404" w:type="dxa"/>
            <w:shd w:val="clear" w:color="auto" w:fill="auto"/>
          </w:tcPr>
          <w:p w14:paraId="1CEDF612" w14:textId="77777777" w:rsidR="00525117" w:rsidRDefault="00525117" w:rsidP="00525117">
            <w:pPr>
              <w:jc w:val="both"/>
            </w:pPr>
            <w:r>
              <w:t>3,36</w:t>
            </w:r>
          </w:p>
        </w:tc>
        <w:tc>
          <w:tcPr>
            <w:tcW w:w="1260" w:type="dxa"/>
            <w:shd w:val="clear" w:color="auto" w:fill="auto"/>
          </w:tcPr>
          <w:p w14:paraId="7005DEE9" w14:textId="77777777" w:rsidR="00525117" w:rsidRDefault="00525117" w:rsidP="00525117">
            <w:pPr>
              <w:jc w:val="both"/>
            </w:pPr>
            <w:r>
              <w:t>3,36</w:t>
            </w:r>
          </w:p>
        </w:tc>
        <w:tc>
          <w:tcPr>
            <w:tcW w:w="756" w:type="dxa"/>
            <w:shd w:val="clear" w:color="auto" w:fill="auto"/>
          </w:tcPr>
          <w:p w14:paraId="2C4590B3" w14:textId="77777777" w:rsidR="00525117" w:rsidRPr="007C0E31" w:rsidRDefault="00525117" w:rsidP="00525117">
            <w:pPr>
              <w:jc w:val="both"/>
            </w:pPr>
            <w:r>
              <w:t>-</w:t>
            </w:r>
          </w:p>
        </w:tc>
        <w:tc>
          <w:tcPr>
            <w:tcW w:w="720" w:type="dxa"/>
            <w:shd w:val="clear" w:color="auto" w:fill="auto"/>
          </w:tcPr>
          <w:p w14:paraId="03CCE6D7" w14:textId="77777777" w:rsidR="00525117" w:rsidRDefault="00525117" w:rsidP="00525117">
            <w:pPr>
              <w:jc w:val="both"/>
            </w:pPr>
            <w:r>
              <w:t>-</w:t>
            </w:r>
          </w:p>
        </w:tc>
        <w:tc>
          <w:tcPr>
            <w:tcW w:w="1620" w:type="dxa"/>
            <w:shd w:val="clear" w:color="auto" w:fill="auto"/>
          </w:tcPr>
          <w:p w14:paraId="66C08857" w14:textId="77777777" w:rsidR="00525117" w:rsidRDefault="00525117" w:rsidP="00EB61EB">
            <w:r>
              <w:t>Panaudotos lėšos projekto įgyvendinimo numatytoms lėšoms</w:t>
            </w:r>
            <w:r w:rsidR="00A118AA">
              <w:t xml:space="preserve"> –</w:t>
            </w:r>
            <w:r>
              <w:t xml:space="preserve"> kraičių skrynių restauravim</w:t>
            </w:r>
            <w:r w:rsidR="00A118AA">
              <w:t>ui</w:t>
            </w:r>
          </w:p>
          <w:p w14:paraId="033B6154" w14:textId="77777777" w:rsidR="00525117" w:rsidRDefault="00525117" w:rsidP="00EB61EB"/>
        </w:tc>
      </w:tr>
      <w:tr w:rsidR="00525117" w14:paraId="4C91B8BA" w14:textId="77777777" w:rsidTr="00EB61EB">
        <w:tc>
          <w:tcPr>
            <w:tcW w:w="4248" w:type="dxa"/>
            <w:shd w:val="clear" w:color="auto" w:fill="auto"/>
          </w:tcPr>
          <w:p w14:paraId="7274BB74" w14:textId="77777777" w:rsidR="00525117" w:rsidRDefault="00525117" w:rsidP="00525117">
            <w:pPr>
              <w:jc w:val="both"/>
            </w:pPr>
            <w:r>
              <w:t xml:space="preserve">Kitos pajamos </w:t>
            </w:r>
          </w:p>
          <w:p w14:paraId="0348570B" w14:textId="77777777" w:rsidR="00525117" w:rsidRPr="00E54DFD" w:rsidRDefault="00525117" w:rsidP="00525117">
            <w:pPr>
              <w:jc w:val="both"/>
              <w:rPr>
                <w:sz w:val="20"/>
                <w:szCs w:val="20"/>
              </w:rPr>
            </w:pPr>
            <w:r w:rsidRPr="00E54DFD">
              <w:rPr>
                <w:sz w:val="20"/>
                <w:szCs w:val="20"/>
              </w:rPr>
              <w:t xml:space="preserve">(2 </w:t>
            </w:r>
            <w:r>
              <w:rPr>
                <w:sz w:val="20"/>
                <w:szCs w:val="20"/>
              </w:rPr>
              <w:t>proc.</w:t>
            </w:r>
            <w:r w:rsidRPr="00E54DFD">
              <w:rPr>
                <w:sz w:val="20"/>
                <w:szCs w:val="20"/>
              </w:rPr>
              <w:t xml:space="preserve"> GPM, gauta labdara ir pan.)</w:t>
            </w:r>
          </w:p>
        </w:tc>
        <w:tc>
          <w:tcPr>
            <w:tcW w:w="1404" w:type="dxa"/>
            <w:shd w:val="clear" w:color="auto" w:fill="auto"/>
          </w:tcPr>
          <w:p w14:paraId="093FE4E4" w14:textId="77777777" w:rsidR="00525117" w:rsidRDefault="00525117" w:rsidP="00525117">
            <w:pPr>
              <w:jc w:val="both"/>
            </w:pPr>
            <w:r>
              <w:t>0,2</w:t>
            </w:r>
          </w:p>
        </w:tc>
        <w:tc>
          <w:tcPr>
            <w:tcW w:w="1260" w:type="dxa"/>
            <w:shd w:val="clear" w:color="auto" w:fill="auto"/>
          </w:tcPr>
          <w:p w14:paraId="733CB287" w14:textId="77777777" w:rsidR="00525117" w:rsidRDefault="00525117" w:rsidP="00525117">
            <w:pPr>
              <w:jc w:val="both"/>
            </w:pPr>
            <w:r>
              <w:t>0,2</w:t>
            </w:r>
          </w:p>
        </w:tc>
        <w:tc>
          <w:tcPr>
            <w:tcW w:w="756" w:type="dxa"/>
            <w:shd w:val="clear" w:color="auto" w:fill="auto"/>
          </w:tcPr>
          <w:p w14:paraId="7A99E29C" w14:textId="77777777" w:rsidR="00525117" w:rsidRPr="007C0E31" w:rsidRDefault="00525117" w:rsidP="00525117">
            <w:pPr>
              <w:jc w:val="both"/>
            </w:pPr>
            <w:r>
              <w:t>-</w:t>
            </w:r>
          </w:p>
        </w:tc>
        <w:tc>
          <w:tcPr>
            <w:tcW w:w="720" w:type="dxa"/>
            <w:shd w:val="clear" w:color="auto" w:fill="auto"/>
          </w:tcPr>
          <w:p w14:paraId="7C977C38" w14:textId="77777777" w:rsidR="00525117" w:rsidRDefault="00525117" w:rsidP="00525117">
            <w:pPr>
              <w:jc w:val="both"/>
            </w:pPr>
            <w:r>
              <w:t>-</w:t>
            </w:r>
          </w:p>
        </w:tc>
        <w:tc>
          <w:tcPr>
            <w:tcW w:w="1620" w:type="dxa"/>
            <w:shd w:val="clear" w:color="auto" w:fill="auto"/>
          </w:tcPr>
          <w:p w14:paraId="5A8572CB" w14:textId="77777777" w:rsidR="00525117" w:rsidRDefault="00525117" w:rsidP="00EB61EB">
            <w:r>
              <w:t>Panaudotos lėšos  eksponatų tvarkymui, edukacinių užsiėmimų organizavimui</w:t>
            </w:r>
          </w:p>
        </w:tc>
      </w:tr>
      <w:tr w:rsidR="00525117" w14:paraId="63CA4409" w14:textId="77777777" w:rsidTr="00EB61EB">
        <w:tc>
          <w:tcPr>
            <w:tcW w:w="4248" w:type="dxa"/>
            <w:shd w:val="clear" w:color="auto" w:fill="F4B083"/>
          </w:tcPr>
          <w:p w14:paraId="0D688F64" w14:textId="77777777" w:rsidR="00525117" w:rsidRPr="007135E0" w:rsidRDefault="00525117" w:rsidP="00525117">
            <w:pPr>
              <w:jc w:val="both"/>
              <w:rPr>
                <w:b/>
              </w:rPr>
            </w:pPr>
            <w:r w:rsidRPr="007135E0">
              <w:rPr>
                <w:b/>
              </w:rPr>
              <w:t>Iš viso</w:t>
            </w:r>
          </w:p>
          <w:p w14:paraId="7F519E4E" w14:textId="77777777" w:rsidR="00525117" w:rsidRPr="007135E0" w:rsidRDefault="00525117" w:rsidP="00525117">
            <w:pPr>
              <w:jc w:val="both"/>
              <w:rPr>
                <w:b/>
              </w:rPr>
            </w:pPr>
          </w:p>
        </w:tc>
        <w:tc>
          <w:tcPr>
            <w:tcW w:w="1404" w:type="dxa"/>
            <w:shd w:val="clear" w:color="auto" w:fill="F4B083"/>
          </w:tcPr>
          <w:p w14:paraId="79331244" w14:textId="77777777" w:rsidR="00525117" w:rsidRPr="007135E0" w:rsidRDefault="00525117" w:rsidP="00525117">
            <w:pPr>
              <w:jc w:val="both"/>
              <w:rPr>
                <w:b/>
              </w:rPr>
            </w:pPr>
            <w:r>
              <w:rPr>
                <w:b/>
              </w:rPr>
              <w:t>84,56</w:t>
            </w:r>
          </w:p>
        </w:tc>
        <w:tc>
          <w:tcPr>
            <w:tcW w:w="1260" w:type="dxa"/>
            <w:shd w:val="clear" w:color="auto" w:fill="F4B083"/>
          </w:tcPr>
          <w:p w14:paraId="3750A554" w14:textId="77777777" w:rsidR="00525117" w:rsidRPr="007135E0" w:rsidRDefault="00525117" w:rsidP="00525117">
            <w:pPr>
              <w:jc w:val="both"/>
              <w:rPr>
                <w:b/>
              </w:rPr>
            </w:pPr>
            <w:r>
              <w:rPr>
                <w:b/>
              </w:rPr>
              <w:t>12,06</w:t>
            </w:r>
          </w:p>
        </w:tc>
        <w:tc>
          <w:tcPr>
            <w:tcW w:w="756" w:type="dxa"/>
            <w:shd w:val="clear" w:color="auto" w:fill="F4B083"/>
          </w:tcPr>
          <w:p w14:paraId="2BE34D47" w14:textId="77777777" w:rsidR="00525117" w:rsidRPr="00193A8B" w:rsidRDefault="00525117" w:rsidP="00525117">
            <w:pPr>
              <w:jc w:val="both"/>
              <w:rPr>
                <w:b/>
              </w:rPr>
            </w:pPr>
            <w:r>
              <w:rPr>
                <w:b/>
              </w:rPr>
              <w:t>72,5</w:t>
            </w:r>
          </w:p>
        </w:tc>
        <w:tc>
          <w:tcPr>
            <w:tcW w:w="720" w:type="dxa"/>
            <w:shd w:val="clear" w:color="auto" w:fill="F4B083"/>
          </w:tcPr>
          <w:p w14:paraId="4A185464" w14:textId="77777777" w:rsidR="00525117" w:rsidRPr="007135E0" w:rsidRDefault="00525117" w:rsidP="00525117">
            <w:pPr>
              <w:jc w:val="both"/>
              <w:rPr>
                <w:b/>
              </w:rPr>
            </w:pPr>
            <w:r>
              <w:rPr>
                <w:b/>
              </w:rPr>
              <w:t>-</w:t>
            </w:r>
          </w:p>
        </w:tc>
        <w:tc>
          <w:tcPr>
            <w:tcW w:w="1620" w:type="dxa"/>
            <w:shd w:val="clear" w:color="auto" w:fill="F4B083"/>
          </w:tcPr>
          <w:p w14:paraId="226A51A1" w14:textId="77777777" w:rsidR="00525117" w:rsidRPr="007135E0" w:rsidRDefault="00525117" w:rsidP="00EB61EB">
            <w:pPr>
              <w:rPr>
                <w:b/>
              </w:rPr>
            </w:pPr>
          </w:p>
        </w:tc>
      </w:tr>
      <w:tr w:rsidR="00525117" w14:paraId="4D1F66C3" w14:textId="77777777" w:rsidTr="00EB61EB">
        <w:tc>
          <w:tcPr>
            <w:tcW w:w="4248" w:type="dxa"/>
            <w:shd w:val="clear" w:color="auto" w:fill="C45911"/>
          </w:tcPr>
          <w:p w14:paraId="61A0F019" w14:textId="77777777" w:rsidR="00525117" w:rsidRDefault="00525117" w:rsidP="00525117">
            <w:pPr>
              <w:jc w:val="both"/>
              <w:rPr>
                <w:sz w:val="22"/>
                <w:szCs w:val="22"/>
              </w:rPr>
            </w:pPr>
            <w:r>
              <w:rPr>
                <w:sz w:val="22"/>
                <w:szCs w:val="22"/>
              </w:rPr>
              <w:t>Kredit</w:t>
            </w:r>
            <w:r w:rsidRPr="00216EB1">
              <w:rPr>
                <w:sz w:val="22"/>
                <w:szCs w:val="22"/>
              </w:rPr>
              <w:t xml:space="preserve">inis įsiskolinimas </w:t>
            </w:r>
          </w:p>
          <w:p w14:paraId="7627DF52" w14:textId="77777777" w:rsidR="00525117" w:rsidRPr="00216EB1" w:rsidRDefault="00525117" w:rsidP="00525117">
            <w:pPr>
              <w:jc w:val="both"/>
              <w:rPr>
                <w:sz w:val="22"/>
                <w:szCs w:val="22"/>
              </w:rPr>
            </w:pPr>
            <w:r>
              <w:rPr>
                <w:sz w:val="22"/>
                <w:szCs w:val="22"/>
              </w:rPr>
              <w:t>2020-</w:t>
            </w:r>
            <w:r w:rsidRPr="00216EB1">
              <w:rPr>
                <w:sz w:val="22"/>
                <w:szCs w:val="22"/>
              </w:rPr>
              <w:t>12</w:t>
            </w:r>
            <w:r>
              <w:rPr>
                <w:sz w:val="22"/>
                <w:szCs w:val="22"/>
              </w:rPr>
              <w:t>-</w:t>
            </w:r>
            <w:r w:rsidRPr="00216EB1">
              <w:rPr>
                <w:sz w:val="22"/>
                <w:szCs w:val="22"/>
              </w:rPr>
              <w:t>31</w:t>
            </w:r>
            <w:r w:rsidR="00A118AA">
              <w:rPr>
                <w:sz w:val="22"/>
                <w:szCs w:val="22"/>
              </w:rPr>
              <w:t>,</w:t>
            </w:r>
            <w:r w:rsidRPr="00216EB1">
              <w:rPr>
                <w:sz w:val="22"/>
                <w:szCs w:val="22"/>
              </w:rPr>
              <w:t xml:space="preserve"> iš viso, </w:t>
            </w:r>
            <w:r>
              <w:rPr>
                <w:sz w:val="22"/>
                <w:szCs w:val="22"/>
              </w:rPr>
              <w:t>Eur</w:t>
            </w:r>
          </w:p>
        </w:tc>
        <w:tc>
          <w:tcPr>
            <w:tcW w:w="1404" w:type="dxa"/>
            <w:shd w:val="clear" w:color="auto" w:fill="C45911"/>
          </w:tcPr>
          <w:p w14:paraId="72AF50BC" w14:textId="77777777" w:rsidR="00525117" w:rsidRDefault="00525117" w:rsidP="00525117">
            <w:pPr>
              <w:jc w:val="both"/>
            </w:pPr>
          </w:p>
          <w:p w14:paraId="4AB9378E" w14:textId="77777777" w:rsidR="00525117" w:rsidRPr="004F5BB6" w:rsidRDefault="00525117" w:rsidP="00525117">
            <w:pPr>
              <w:jc w:val="both"/>
            </w:pPr>
            <w:r>
              <w:t>-</w:t>
            </w:r>
          </w:p>
        </w:tc>
        <w:tc>
          <w:tcPr>
            <w:tcW w:w="1260" w:type="dxa"/>
            <w:shd w:val="clear" w:color="auto" w:fill="C45911"/>
          </w:tcPr>
          <w:p w14:paraId="3E9514C8" w14:textId="77777777" w:rsidR="00525117" w:rsidRDefault="00525117" w:rsidP="00525117">
            <w:pPr>
              <w:jc w:val="both"/>
            </w:pPr>
          </w:p>
          <w:p w14:paraId="784B2075" w14:textId="77777777" w:rsidR="00525117" w:rsidRPr="004F5BB6" w:rsidRDefault="00525117" w:rsidP="00525117">
            <w:pPr>
              <w:jc w:val="both"/>
            </w:pPr>
            <w:r>
              <w:t>-</w:t>
            </w:r>
          </w:p>
        </w:tc>
        <w:tc>
          <w:tcPr>
            <w:tcW w:w="756" w:type="dxa"/>
            <w:shd w:val="clear" w:color="auto" w:fill="C45911"/>
          </w:tcPr>
          <w:p w14:paraId="7529269B" w14:textId="77777777" w:rsidR="00525117" w:rsidRPr="00453745" w:rsidRDefault="00525117" w:rsidP="00525117">
            <w:pPr>
              <w:jc w:val="both"/>
              <w:rPr>
                <w:i/>
              </w:rPr>
            </w:pPr>
          </w:p>
          <w:p w14:paraId="46BAFD1F" w14:textId="77777777" w:rsidR="00525117" w:rsidRPr="00453745" w:rsidRDefault="00525117" w:rsidP="00525117">
            <w:pPr>
              <w:jc w:val="both"/>
              <w:rPr>
                <w:i/>
              </w:rPr>
            </w:pPr>
            <w:r>
              <w:rPr>
                <w:i/>
              </w:rPr>
              <w:t>-</w:t>
            </w:r>
          </w:p>
        </w:tc>
        <w:tc>
          <w:tcPr>
            <w:tcW w:w="720" w:type="dxa"/>
            <w:shd w:val="clear" w:color="auto" w:fill="C45911"/>
          </w:tcPr>
          <w:p w14:paraId="0E8D6EFF" w14:textId="77777777" w:rsidR="00525117" w:rsidRDefault="00525117" w:rsidP="00525117">
            <w:pPr>
              <w:jc w:val="both"/>
            </w:pPr>
          </w:p>
          <w:p w14:paraId="62E7F338" w14:textId="77777777" w:rsidR="00525117" w:rsidRPr="004F5BB6" w:rsidRDefault="00525117" w:rsidP="00525117">
            <w:pPr>
              <w:jc w:val="both"/>
            </w:pPr>
            <w:r>
              <w:t>-</w:t>
            </w:r>
          </w:p>
        </w:tc>
        <w:tc>
          <w:tcPr>
            <w:tcW w:w="1620" w:type="dxa"/>
            <w:shd w:val="clear" w:color="auto" w:fill="C45911"/>
          </w:tcPr>
          <w:p w14:paraId="776A893A" w14:textId="77777777" w:rsidR="00525117" w:rsidRPr="00D14245" w:rsidRDefault="00525117" w:rsidP="00EB61EB">
            <w:r w:rsidRPr="00D14245">
              <w:t>Įsiskolinimo nebuvo</w:t>
            </w:r>
          </w:p>
        </w:tc>
      </w:tr>
    </w:tbl>
    <w:p w14:paraId="48B627DF" w14:textId="77777777" w:rsidR="00525117" w:rsidRDefault="00525117" w:rsidP="00525117">
      <w:pPr>
        <w:jc w:val="both"/>
      </w:pPr>
      <w:r>
        <w:t xml:space="preserve"> </w:t>
      </w:r>
    </w:p>
    <w:p w14:paraId="7308CC2E" w14:textId="77777777" w:rsidR="00B50D51" w:rsidRDefault="00B50D51" w:rsidP="00525117">
      <w:pPr>
        <w:jc w:val="center"/>
      </w:pPr>
    </w:p>
    <w:p w14:paraId="688C90ED" w14:textId="77777777" w:rsidR="00B50D51" w:rsidRDefault="00B50D51" w:rsidP="00525117">
      <w:pPr>
        <w:jc w:val="center"/>
      </w:pPr>
    </w:p>
    <w:p w14:paraId="7696BDD9" w14:textId="77777777" w:rsidR="00B50D51" w:rsidRDefault="00B50D51" w:rsidP="00525117">
      <w:pPr>
        <w:jc w:val="center"/>
      </w:pPr>
    </w:p>
    <w:p w14:paraId="2344B785" w14:textId="77777777" w:rsidR="00B50D51" w:rsidRDefault="00B50D51" w:rsidP="00525117">
      <w:pPr>
        <w:jc w:val="center"/>
      </w:pPr>
    </w:p>
    <w:p w14:paraId="47EE1063" w14:textId="77777777" w:rsidR="00B50D51" w:rsidRDefault="00B50D51" w:rsidP="00525117">
      <w:pPr>
        <w:jc w:val="center"/>
      </w:pPr>
    </w:p>
    <w:p w14:paraId="39B88CFC" w14:textId="77777777" w:rsidR="00B50D51" w:rsidRDefault="00B50D51" w:rsidP="00525117">
      <w:pPr>
        <w:jc w:val="center"/>
      </w:pPr>
    </w:p>
    <w:p w14:paraId="0F247879" w14:textId="12F7710C" w:rsidR="00525117" w:rsidRDefault="00525117" w:rsidP="00525117">
      <w:pPr>
        <w:jc w:val="center"/>
      </w:pPr>
      <w:r>
        <w:lastRenderedPageBreak/>
        <w:t>6 lentelė</w:t>
      </w:r>
      <w:r w:rsidR="00A118AA">
        <w:t>.</w:t>
      </w:r>
      <w:r>
        <w:t xml:space="preserve"> Išvestiniai rodikliai</w:t>
      </w:r>
    </w:p>
    <w:p w14:paraId="052E6100" w14:textId="77777777" w:rsidR="00525117" w:rsidRDefault="00525117" w:rsidP="0052511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40"/>
        <w:gridCol w:w="3219"/>
      </w:tblGrid>
      <w:tr w:rsidR="00525117" w14:paraId="0A57A838" w14:textId="77777777" w:rsidTr="00DB2B20">
        <w:tc>
          <w:tcPr>
            <w:tcW w:w="4068" w:type="dxa"/>
            <w:shd w:val="clear" w:color="auto" w:fill="auto"/>
          </w:tcPr>
          <w:p w14:paraId="5F4BE276" w14:textId="77777777" w:rsidR="00525117" w:rsidRDefault="00525117" w:rsidP="00DB2B20">
            <w:pPr>
              <w:jc w:val="center"/>
            </w:pPr>
            <w:r>
              <w:t>Rodikliai</w:t>
            </w:r>
          </w:p>
        </w:tc>
        <w:tc>
          <w:tcPr>
            <w:tcW w:w="2501" w:type="dxa"/>
            <w:shd w:val="clear" w:color="auto" w:fill="auto"/>
          </w:tcPr>
          <w:p w14:paraId="7D3BC22C" w14:textId="77777777" w:rsidR="00525117" w:rsidRDefault="00525117" w:rsidP="00DB2B20">
            <w:pPr>
              <w:jc w:val="center"/>
            </w:pPr>
            <w:r>
              <w:t>2020 m.</w:t>
            </w:r>
          </w:p>
        </w:tc>
        <w:tc>
          <w:tcPr>
            <w:tcW w:w="3285" w:type="dxa"/>
            <w:shd w:val="clear" w:color="auto" w:fill="auto"/>
          </w:tcPr>
          <w:p w14:paraId="7895151B" w14:textId="77777777" w:rsidR="00525117" w:rsidRDefault="00525117" w:rsidP="00DB2B20">
            <w:pPr>
              <w:jc w:val="center"/>
            </w:pPr>
            <w:r>
              <w:t>Komentarai</w:t>
            </w:r>
          </w:p>
        </w:tc>
      </w:tr>
      <w:tr w:rsidR="00525117" w14:paraId="1D7B3BBD" w14:textId="77777777" w:rsidTr="00DB2B20">
        <w:tc>
          <w:tcPr>
            <w:tcW w:w="4068" w:type="dxa"/>
            <w:shd w:val="clear" w:color="auto" w:fill="auto"/>
          </w:tcPr>
          <w:p w14:paraId="5FDD261D" w14:textId="77777777" w:rsidR="00525117" w:rsidRDefault="00525117" w:rsidP="00DB2B20">
            <w:pPr>
              <w:jc w:val="both"/>
            </w:pPr>
            <w:r>
              <w:t>Išlaidos, tenkančios 1 rajono gyventojui</w:t>
            </w:r>
            <w:r w:rsidRPr="00DB2B20">
              <w:rPr>
                <w:rStyle w:val="Puslapioinaosnuoroda"/>
                <w:rFonts w:eastAsia="Calibri"/>
              </w:rPr>
              <w:footnoteReference w:id="3"/>
            </w:r>
            <w:r w:rsidR="00A118AA">
              <w:t>,</w:t>
            </w:r>
            <w:r>
              <w:t xml:space="preserve"> iš viso, </w:t>
            </w:r>
            <w:r w:rsidR="00A118AA">
              <w:rPr>
                <w:sz w:val="22"/>
                <w:szCs w:val="22"/>
              </w:rPr>
              <w:t>Eur</w:t>
            </w:r>
          </w:p>
        </w:tc>
        <w:tc>
          <w:tcPr>
            <w:tcW w:w="2501" w:type="dxa"/>
            <w:shd w:val="clear" w:color="auto" w:fill="auto"/>
          </w:tcPr>
          <w:p w14:paraId="420C0219" w14:textId="77777777" w:rsidR="00525117" w:rsidRDefault="00525117" w:rsidP="00DB2B20">
            <w:pPr>
              <w:jc w:val="both"/>
            </w:pPr>
          </w:p>
        </w:tc>
        <w:tc>
          <w:tcPr>
            <w:tcW w:w="3285" w:type="dxa"/>
            <w:shd w:val="clear" w:color="auto" w:fill="auto"/>
          </w:tcPr>
          <w:p w14:paraId="61B95192" w14:textId="77777777" w:rsidR="00525117" w:rsidRDefault="00525117" w:rsidP="00DB2B20">
            <w:pPr>
              <w:jc w:val="both"/>
            </w:pPr>
          </w:p>
        </w:tc>
      </w:tr>
      <w:tr w:rsidR="00525117" w14:paraId="200A552D" w14:textId="77777777" w:rsidTr="00DB2B20">
        <w:tc>
          <w:tcPr>
            <w:tcW w:w="4068" w:type="dxa"/>
            <w:shd w:val="clear" w:color="auto" w:fill="auto"/>
          </w:tcPr>
          <w:p w14:paraId="1BAF7224" w14:textId="77777777" w:rsidR="00525117" w:rsidRPr="00E54DFD" w:rsidRDefault="00525117" w:rsidP="00DB2B20">
            <w:pPr>
              <w:tabs>
                <w:tab w:val="left" w:pos="4182"/>
              </w:tabs>
              <w:jc w:val="both"/>
            </w:pPr>
            <w:r w:rsidRPr="00E54DFD">
              <w:t>savivaldybės biudžeto lėšos</w:t>
            </w:r>
          </w:p>
        </w:tc>
        <w:tc>
          <w:tcPr>
            <w:tcW w:w="2501" w:type="dxa"/>
            <w:shd w:val="clear" w:color="auto" w:fill="auto"/>
          </w:tcPr>
          <w:p w14:paraId="34BA9690" w14:textId="77777777" w:rsidR="00525117" w:rsidRDefault="00525117" w:rsidP="00DB2B20">
            <w:pPr>
              <w:jc w:val="center"/>
            </w:pPr>
            <w:r>
              <w:t>4,89</w:t>
            </w:r>
          </w:p>
        </w:tc>
        <w:tc>
          <w:tcPr>
            <w:tcW w:w="3285" w:type="dxa"/>
            <w:shd w:val="clear" w:color="auto" w:fill="auto"/>
          </w:tcPr>
          <w:p w14:paraId="752ED0BA" w14:textId="77777777" w:rsidR="00525117" w:rsidRDefault="00525117" w:rsidP="00DB2B20">
            <w:pPr>
              <w:jc w:val="both"/>
            </w:pPr>
            <w:r>
              <w:t>Gyventojų skaičius 16494</w:t>
            </w:r>
          </w:p>
        </w:tc>
      </w:tr>
      <w:tr w:rsidR="00525117" w14:paraId="3687915B" w14:textId="77777777" w:rsidTr="00DB2B20">
        <w:tc>
          <w:tcPr>
            <w:tcW w:w="4068" w:type="dxa"/>
            <w:shd w:val="clear" w:color="auto" w:fill="auto"/>
          </w:tcPr>
          <w:p w14:paraId="47725E83" w14:textId="77777777" w:rsidR="00525117" w:rsidRPr="00E54DFD" w:rsidRDefault="00525117" w:rsidP="00DB2B20">
            <w:pPr>
              <w:tabs>
                <w:tab w:val="left" w:pos="4182"/>
              </w:tabs>
              <w:jc w:val="both"/>
            </w:pPr>
            <w:r w:rsidRPr="00E54DFD">
              <w:t>valstybės biudžeto lėšos</w:t>
            </w:r>
          </w:p>
        </w:tc>
        <w:tc>
          <w:tcPr>
            <w:tcW w:w="2501" w:type="dxa"/>
            <w:shd w:val="clear" w:color="auto" w:fill="auto"/>
          </w:tcPr>
          <w:p w14:paraId="09A0A627" w14:textId="77777777" w:rsidR="00525117" w:rsidRDefault="00525117" w:rsidP="00DB2B20">
            <w:pPr>
              <w:jc w:val="center"/>
            </w:pPr>
            <w:r>
              <w:t>-</w:t>
            </w:r>
          </w:p>
        </w:tc>
        <w:tc>
          <w:tcPr>
            <w:tcW w:w="3285" w:type="dxa"/>
            <w:shd w:val="clear" w:color="auto" w:fill="auto"/>
          </w:tcPr>
          <w:p w14:paraId="7312E27C" w14:textId="77777777" w:rsidR="00525117" w:rsidRDefault="00525117" w:rsidP="00DB2B20">
            <w:pPr>
              <w:jc w:val="both"/>
            </w:pPr>
          </w:p>
        </w:tc>
      </w:tr>
      <w:tr w:rsidR="00525117" w14:paraId="6FED75CA" w14:textId="77777777" w:rsidTr="00DB2B20">
        <w:tc>
          <w:tcPr>
            <w:tcW w:w="4068" w:type="dxa"/>
            <w:shd w:val="clear" w:color="auto" w:fill="auto"/>
          </w:tcPr>
          <w:p w14:paraId="09E00F87" w14:textId="77777777" w:rsidR="00525117" w:rsidRPr="00461E17" w:rsidRDefault="00525117" w:rsidP="00DB2B20">
            <w:pPr>
              <w:tabs>
                <w:tab w:val="left" w:pos="4182"/>
              </w:tabs>
              <w:jc w:val="both"/>
            </w:pPr>
            <w:r w:rsidRPr="00461E17">
              <w:t>Vidutinės išlaidos</w:t>
            </w:r>
            <w:r>
              <w:t>,</w:t>
            </w:r>
            <w:r w:rsidRPr="00461E17">
              <w:t xml:space="preserve"> tenkančios vienam renginiui, </w:t>
            </w:r>
            <w:r w:rsidR="00A118AA">
              <w:rPr>
                <w:sz w:val="22"/>
                <w:szCs w:val="22"/>
              </w:rPr>
              <w:t>Eur</w:t>
            </w:r>
            <w:r>
              <w:t>, iš jų</w:t>
            </w:r>
          </w:p>
        </w:tc>
        <w:tc>
          <w:tcPr>
            <w:tcW w:w="2501" w:type="dxa"/>
            <w:shd w:val="clear" w:color="auto" w:fill="auto"/>
          </w:tcPr>
          <w:p w14:paraId="73C05BBF" w14:textId="77777777" w:rsidR="00525117" w:rsidRDefault="00525117" w:rsidP="00DB2B20">
            <w:pPr>
              <w:jc w:val="center"/>
            </w:pPr>
          </w:p>
        </w:tc>
        <w:tc>
          <w:tcPr>
            <w:tcW w:w="3285" w:type="dxa"/>
            <w:shd w:val="clear" w:color="auto" w:fill="auto"/>
          </w:tcPr>
          <w:p w14:paraId="358CA6F3" w14:textId="77777777" w:rsidR="00525117" w:rsidRDefault="00525117" w:rsidP="00DB2B20">
            <w:pPr>
              <w:jc w:val="both"/>
            </w:pPr>
          </w:p>
        </w:tc>
      </w:tr>
      <w:tr w:rsidR="00525117" w14:paraId="7054A9B5" w14:textId="77777777" w:rsidTr="00DB2B20">
        <w:tc>
          <w:tcPr>
            <w:tcW w:w="4068" w:type="dxa"/>
            <w:shd w:val="clear" w:color="auto" w:fill="auto"/>
          </w:tcPr>
          <w:p w14:paraId="03CCCB76" w14:textId="77777777" w:rsidR="00525117" w:rsidRDefault="00525117" w:rsidP="00DB2B20">
            <w:pPr>
              <w:jc w:val="both"/>
            </w:pPr>
            <w:r>
              <w:t>Skuodo muziejuje</w:t>
            </w:r>
          </w:p>
        </w:tc>
        <w:tc>
          <w:tcPr>
            <w:tcW w:w="2501" w:type="dxa"/>
            <w:shd w:val="clear" w:color="auto" w:fill="auto"/>
          </w:tcPr>
          <w:p w14:paraId="62A611C2" w14:textId="77777777" w:rsidR="00525117" w:rsidRDefault="00525117" w:rsidP="00DB2B20">
            <w:pPr>
              <w:jc w:val="center"/>
            </w:pPr>
            <w:r>
              <w:t>30,00</w:t>
            </w:r>
          </w:p>
        </w:tc>
        <w:tc>
          <w:tcPr>
            <w:tcW w:w="3285" w:type="dxa"/>
            <w:shd w:val="clear" w:color="auto" w:fill="auto"/>
          </w:tcPr>
          <w:p w14:paraId="1804198B" w14:textId="77777777" w:rsidR="00525117" w:rsidRDefault="00525117" w:rsidP="00DB2B20">
            <w:pPr>
              <w:jc w:val="both"/>
            </w:pPr>
          </w:p>
        </w:tc>
      </w:tr>
      <w:tr w:rsidR="00525117" w14:paraId="3B028995" w14:textId="77777777" w:rsidTr="00DB2B20">
        <w:tc>
          <w:tcPr>
            <w:tcW w:w="4068" w:type="dxa"/>
            <w:shd w:val="clear" w:color="auto" w:fill="auto"/>
          </w:tcPr>
          <w:p w14:paraId="7AFF7824" w14:textId="77777777" w:rsidR="00525117" w:rsidRPr="006331BE" w:rsidRDefault="00525117" w:rsidP="00DB2B20">
            <w:pPr>
              <w:tabs>
                <w:tab w:val="left" w:pos="4182"/>
              </w:tabs>
              <w:jc w:val="both"/>
            </w:pPr>
            <w:r w:rsidRPr="006E1CD6">
              <w:t>Darbo užmokesčio</w:t>
            </w:r>
            <w:r>
              <w:t xml:space="preserve"> fondo pokytis, lyginant su ankstesniais metais, %</w:t>
            </w:r>
          </w:p>
        </w:tc>
        <w:tc>
          <w:tcPr>
            <w:tcW w:w="2501" w:type="dxa"/>
            <w:shd w:val="clear" w:color="auto" w:fill="auto"/>
          </w:tcPr>
          <w:p w14:paraId="35B0F2CB" w14:textId="77777777" w:rsidR="00525117" w:rsidRPr="00D05013" w:rsidRDefault="00525117" w:rsidP="00DB2B20">
            <w:pPr>
              <w:tabs>
                <w:tab w:val="left" w:pos="4182"/>
              </w:tabs>
              <w:jc w:val="center"/>
            </w:pPr>
            <w:r>
              <w:t>8,0</w:t>
            </w:r>
          </w:p>
        </w:tc>
        <w:tc>
          <w:tcPr>
            <w:tcW w:w="3285" w:type="dxa"/>
            <w:shd w:val="clear" w:color="auto" w:fill="auto"/>
          </w:tcPr>
          <w:p w14:paraId="605F1702" w14:textId="77777777" w:rsidR="00525117" w:rsidRPr="00D05013" w:rsidRDefault="00525117" w:rsidP="00DB2B20">
            <w:pPr>
              <w:tabs>
                <w:tab w:val="left" w:pos="4182"/>
              </w:tabs>
              <w:jc w:val="both"/>
            </w:pPr>
            <w:r w:rsidRPr="00D05013">
              <w:t>Padidinta MMA ir kultūros darbuotojams</w:t>
            </w:r>
          </w:p>
        </w:tc>
      </w:tr>
      <w:tr w:rsidR="00525117" w14:paraId="275B7190" w14:textId="77777777" w:rsidTr="00DB2B20">
        <w:tc>
          <w:tcPr>
            <w:tcW w:w="4068" w:type="dxa"/>
            <w:shd w:val="clear" w:color="auto" w:fill="auto"/>
          </w:tcPr>
          <w:p w14:paraId="6B64FB82" w14:textId="77777777" w:rsidR="00525117" w:rsidRPr="006E1CD6" w:rsidRDefault="00525117" w:rsidP="00DB2B20">
            <w:pPr>
              <w:tabs>
                <w:tab w:val="left" w:pos="4182"/>
              </w:tabs>
              <w:jc w:val="both"/>
            </w:pPr>
            <w:r w:rsidRPr="006E1CD6">
              <w:t xml:space="preserve">Valomas plotas, </w:t>
            </w:r>
            <w:r>
              <w:t>m</w:t>
            </w:r>
            <w:r w:rsidRPr="00DB2B20">
              <w:rPr>
                <w:vertAlign w:val="superscript"/>
              </w:rPr>
              <w:t>2</w:t>
            </w:r>
            <w:r>
              <w:t>/</w:t>
            </w:r>
            <w:r w:rsidRPr="006E1CD6">
              <w:t>1 valytoj</w:t>
            </w:r>
            <w:r>
              <w:t>ui</w:t>
            </w:r>
          </w:p>
        </w:tc>
        <w:tc>
          <w:tcPr>
            <w:tcW w:w="2501" w:type="dxa"/>
            <w:shd w:val="clear" w:color="auto" w:fill="auto"/>
          </w:tcPr>
          <w:p w14:paraId="1C119706" w14:textId="77777777" w:rsidR="00525117" w:rsidRPr="00F87275" w:rsidRDefault="00525117" w:rsidP="00DB2B20">
            <w:pPr>
              <w:tabs>
                <w:tab w:val="left" w:pos="4182"/>
              </w:tabs>
              <w:jc w:val="center"/>
            </w:pPr>
            <w:r>
              <w:t>593,54</w:t>
            </w:r>
          </w:p>
        </w:tc>
        <w:tc>
          <w:tcPr>
            <w:tcW w:w="3285" w:type="dxa"/>
            <w:shd w:val="clear" w:color="auto" w:fill="auto"/>
          </w:tcPr>
          <w:p w14:paraId="69DB9120" w14:textId="77777777" w:rsidR="00525117" w:rsidRPr="00F87275" w:rsidRDefault="00525117" w:rsidP="00DB2B20">
            <w:pPr>
              <w:tabs>
                <w:tab w:val="left" w:pos="4182"/>
              </w:tabs>
              <w:jc w:val="both"/>
            </w:pPr>
            <w:r w:rsidRPr="00F87275">
              <w:t xml:space="preserve">Valytoja  taip pat </w:t>
            </w:r>
            <w:r>
              <w:t>tvarko 0,9516 ha</w:t>
            </w:r>
            <w:r w:rsidRPr="00F87275">
              <w:t xml:space="preserve">  muziejaus  teritoriją, šluoja, grėbia lapus, prižiūri gėlynus</w:t>
            </w:r>
          </w:p>
        </w:tc>
      </w:tr>
    </w:tbl>
    <w:p w14:paraId="7A205B3B" w14:textId="77777777" w:rsidR="007D61A7" w:rsidRDefault="00550D9D" w:rsidP="00550D9D">
      <w:pPr>
        <w:jc w:val="center"/>
      </w:pPr>
      <w:r>
        <w:t>______________________________</w:t>
      </w:r>
    </w:p>
    <w:p w14:paraId="4658CFEF" w14:textId="77777777" w:rsidR="00525117" w:rsidRDefault="00525117" w:rsidP="00525117">
      <w:pPr>
        <w:jc w:val="both"/>
      </w:pPr>
    </w:p>
    <w:p w14:paraId="582DD412" w14:textId="77777777" w:rsidR="00A118AA" w:rsidRDefault="00A118AA" w:rsidP="00525117">
      <w:pPr>
        <w:jc w:val="both"/>
      </w:pPr>
    </w:p>
    <w:p w14:paraId="712DA4FB" w14:textId="77777777" w:rsidR="00A118AA" w:rsidRDefault="00A118AA" w:rsidP="00525117">
      <w:pPr>
        <w:jc w:val="both"/>
      </w:pPr>
    </w:p>
    <w:p w14:paraId="7F1F2758" w14:textId="77777777" w:rsidR="00A118AA" w:rsidRDefault="00A118AA" w:rsidP="00525117">
      <w:pPr>
        <w:jc w:val="both"/>
      </w:pPr>
    </w:p>
    <w:p w14:paraId="6935460A" w14:textId="77777777" w:rsidR="00A118AA" w:rsidRDefault="00A118AA" w:rsidP="00525117">
      <w:pPr>
        <w:jc w:val="both"/>
      </w:pPr>
    </w:p>
    <w:p w14:paraId="3BCCDD34" w14:textId="77777777" w:rsidR="00A118AA" w:rsidRDefault="00A118AA" w:rsidP="00525117">
      <w:pPr>
        <w:jc w:val="both"/>
      </w:pPr>
    </w:p>
    <w:p w14:paraId="3D4ED920" w14:textId="77777777" w:rsidR="00A118AA" w:rsidRDefault="00A118AA" w:rsidP="00525117">
      <w:pPr>
        <w:jc w:val="both"/>
      </w:pPr>
    </w:p>
    <w:p w14:paraId="14EC742C" w14:textId="77777777" w:rsidR="00A118AA" w:rsidRDefault="00A118AA" w:rsidP="00525117">
      <w:pPr>
        <w:jc w:val="both"/>
      </w:pPr>
    </w:p>
    <w:p w14:paraId="4E3183C4" w14:textId="77777777" w:rsidR="00A118AA" w:rsidRDefault="00A118AA" w:rsidP="00525117">
      <w:pPr>
        <w:jc w:val="both"/>
      </w:pPr>
    </w:p>
    <w:p w14:paraId="5C98D07E" w14:textId="77777777" w:rsidR="00A118AA" w:rsidRDefault="00A118AA" w:rsidP="00525117">
      <w:pPr>
        <w:jc w:val="both"/>
      </w:pPr>
    </w:p>
    <w:p w14:paraId="6D8346E4" w14:textId="77777777" w:rsidR="00A118AA" w:rsidRDefault="00A118AA" w:rsidP="00525117">
      <w:pPr>
        <w:jc w:val="both"/>
      </w:pPr>
    </w:p>
    <w:p w14:paraId="60437FDA" w14:textId="77777777" w:rsidR="00A118AA" w:rsidRDefault="00A118AA" w:rsidP="00525117">
      <w:pPr>
        <w:jc w:val="both"/>
      </w:pPr>
    </w:p>
    <w:p w14:paraId="188CC51C" w14:textId="77777777" w:rsidR="00A118AA" w:rsidRDefault="00A118AA" w:rsidP="00525117">
      <w:pPr>
        <w:jc w:val="both"/>
      </w:pPr>
    </w:p>
    <w:p w14:paraId="6B7280C3" w14:textId="77777777" w:rsidR="00A118AA" w:rsidRDefault="00A118AA" w:rsidP="00525117">
      <w:pPr>
        <w:jc w:val="both"/>
      </w:pPr>
    </w:p>
    <w:p w14:paraId="22C29E85" w14:textId="77777777" w:rsidR="00A118AA" w:rsidRDefault="00A118AA" w:rsidP="00525117">
      <w:pPr>
        <w:jc w:val="both"/>
      </w:pPr>
    </w:p>
    <w:p w14:paraId="1F481A87" w14:textId="77777777" w:rsidR="00A118AA" w:rsidRDefault="00A118AA" w:rsidP="00525117">
      <w:pPr>
        <w:jc w:val="both"/>
      </w:pPr>
    </w:p>
    <w:p w14:paraId="2C2E6817" w14:textId="77777777" w:rsidR="00A118AA" w:rsidRDefault="00A118AA" w:rsidP="00525117">
      <w:pPr>
        <w:jc w:val="both"/>
      </w:pPr>
    </w:p>
    <w:p w14:paraId="0B5BF2EE" w14:textId="77777777" w:rsidR="00A118AA" w:rsidRDefault="00A118AA" w:rsidP="00525117">
      <w:pPr>
        <w:jc w:val="both"/>
      </w:pPr>
    </w:p>
    <w:p w14:paraId="61834D41" w14:textId="77777777" w:rsidR="00A118AA" w:rsidRDefault="00A118AA" w:rsidP="00525117">
      <w:pPr>
        <w:jc w:val="both"/>
      </w:pPr>
    </w:p>
    <w:p w14:paraId="0537AAAE" w14:textId="77777777" w:rsidR="00A118AA" w:rsidRDefault="00A118AA" w:rsidP="00525117">
      <w:pPr>
        <w:jc w:val="both"/>
      </w:pPr>
    </w:p>
    <w:p w14:paraId="439B968C" w14:textId="77777777" w:rsidR="00A118AA" w:rsidRDefault="00A118AA" w:rsidP="00525117">
      <w:pPr>
        <w:jc w:val="both"/>
      </w:pPr>
    </w:p>
    <w:p w14:paraId="42EB61AF" w14:textId="77777777" w:rsidR="00A118AA" w:rsidRDefault="00A118AA" w:rsidP="00525117">
      <w:pPr>
        <w:jc w:val="both"/>
      </w:pPr>
    </w:p>
    <w:p w14:paraId="5B0F54D5" w14:textId="77777777" w:rsidR="00A118AA" w:rsidRDefault="00A118AA" w:rsidP="00525117">
      <w:pPr>
        <w:jc w:val="both"/>
      </w:pPr>
    </w:p>
    <w:p w14:paraId="76365C8C" w14:textId="77777777" w:rsidR="00A118AA" w:rsidRDefault="00A118AA" w:rsidP="00525117">
      <w:pPr>
        <w:jc w:val="both"/>
      </w:pPr>
    </w:p>
    <w:p w14:paraId="1E8959A7" w14:textId="77777777" w:rsidR="00A118AA" w:rsidRDefault="00A118AA" w:rsidP="00525117">
      <w:pPr>
        <w:jc w:val="both"/>
      </w:pPr>
    </w:p>
    <w:p w14:paraId="164119A3" w14:textId="77777777" w:rsidR="00F84218" w:rsidRDefault="00F84218" w:rsidP="00525117">
      <w:pPr>
        <w:jc w:val="both"/>
      </w:pPr>
    </w:p>
    <w:p w14:paraId="5A813E02" w14:textId="77777777" w:rsidR="00F84218" w:rsidRDefault="00F84218" w:rsidP="00525117">
      <w:pPr>
        <w:jc w:val="both"/>
      </w:pPr>
    </w:p>
    <w:p w14:paraId="2B34AA9E" w14:textId="77777777" w:rsidR="00F84218" w:rsidRDefault="00F84218" w:rsidP="00525117">
      <w:pPr>
        <w:jc w:val="both"/>
      </w:pPr>
    </w:p>
    <w:p w14:paraId="1E824BB6" w14:textId="10213F9D" w:rsidR="00F84218" w:rsidRDefault="00F84218" w:rsidP="00525117">
      <w:pPr>
        <w:jc w:val="both"/>
      </w:pPr>
    </w:p>
    <w:p w14:paraId="079F5691" w14:textId="37890B85" w:rsidR="00525117" w:rsidRDefault="00525117" w:rsidP="00525117">
      <w:pPr>
        <w:jc w:val="both"/>
      </w:pPr>
      <w:r>
        <w:t xml:space="preserve">Aldona </w:t>
      </w:r>
      <w:proofErr w:type="spellStart"/>
      <w:r>
        <w:t>Ozolienė</w:t>
      </w:r>
      <w:proofErr w:type="spellEnd"/>
      <w:r w:rsidR="00550D9D">
        <w:t>, tel</w:t>
      </w:r>
      <w:r w:rsidR="00A118AA">
        <w:t>.</w:t>
      </w:r>
      <w:r w:rsidR="00550D9D">
        <w:t xml:space="preserve"> </w:t>
      </w:r>
      <w:r w:rsidR="00A118AA">
        <w:t xml:space="preserve">(8 440)  </w:t>
      </w:r>
      <w:r w:rsidR="00550D9D">
        <w:t>73</w:t>
      </w:r>
      <w:r w:rsidR="00A118AA">
        <w:t xml:space="preserve"> </w:t>
      </w:r>
      <w:r w:rsidR="00550D9D">
        <w:t>638</w:t>
      </w:r>
    </w:p>
    <w:sectPr w:rsidR="00525117" w:rsidSect="00130C66">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16BC" w14:textId="77777777" w:rsidR="006C440C" w:rsidRDefault="006C440C">
      <w:r>
        <w:separator/>
      </w:r>
    </w:p>
  </w:endnote>
  <w:endnote w:type="continuationSeparator" w:id="0">
    <w:p w14:paraId="4CF1DB68" w14:textId="77777777" w:rsidR="006C440C" w:rsidRDefault="006C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BA"/>
    <w:family w:val="script"/>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AE55" w14:textId="77777777" w:rsidR="006C440C" w:rsidRDefault="006C440C">
      <w:r>
        <w:separator/>
      </w:r>
    </w:p>
  </w:footnote>
  <w:footnote w:type="continuationSeparator" w:id="0">
    <w:p w14:paraId="63C6435C" w14:textId="77777777" w:rsidR="006C440C" w:rsidRDefault="006C440C">
      <w:r>
        <w:continuationSeparator/>
      </w:r>
    </w:p>
  </w:footnote>
  <w:footnote w:id="1">
    <w:p w14:paraId="69CAF2C5" w14:textId="77777777" w:rsidR="00E36343" w:rsidRDefault="00E36343" w:rsidP="00525117">
      <w:pPr>
        <w:pStyle w:val="Puslapioinaostekstas"/>
        <w:jc w:val="center"/>
      </w:pPr>
    </w:p>
  </w:footnote>
  <w:footnote w:id="2">
    <w:p w14:paraId="29D04FA0" w14:textId="77777777" w:rsidR="00E36343" w:rsidRDefault="00E36343" w:rsidP="00525117">
      <w:pPr>
        <w:pStyle w:val="Puslapioinaostekstas"/>
      </w:pPr>
    </w:p>
  </w:footnote>
  <w:footnote w:id="3">
    <w:p w14:paraId="378B81B8" w14:textId="77777777" w:rsidR="00E36343" w:rsidRDefault="00E36343" w:rsidP="00525117">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B50F" w14:textId="77777777" w:rsidR="00FC3865" w:rsidRDefault="00FC3865">
    <w:pPr>
      <w:pStyle w:val="Antrats"/>
      <w:jc w:val="center"/>
    </w:pPr>
    <w:r>
      <w:fldChar w:fldCharType="begin"/>
    </w:r>
    <w:r>
      <w:instrText>PAGE   \* MERGEFORMAT</w:instrText>
    </w:r>
    <w:r>
      <w:fldChar w:fldCharType="separate"/>
    </w:r>
    <w:r>
      <w:t>2</w:t>
    </w:r>
    <w:r>
      <w:fldChar w:fldCharType="end"/>
    </w:r>
  </w:p>
  <w:p w14:paraId="2224DBA4" w14:textId="77777777" w:rsidR="00FC3865" w:rsidRDefault="00FC38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43E58"/>
    <w:multiLevelType w:val="hybridMultilevel"/>
    <w:tmpl w:val="2AEE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A7"/>
    <w:rsid w:val="00000702"/>
    <w:rsid w:val="00000DDB"/>
    <w:rsid w:val="00001C05"/>
    <w:rsid w:val="000026CE"/>
    <w:rsid w:val="0000297C"/>
    <w:rsid w:val="00003FA3"/>
    <w:rsid w:val="00004089"/>
    <w:rsid w:val="00005A96"/>
    <w:rsid w:val="0001031A"/>
    <w:rsid w:val="00013170"/>
    <w:rsid w:val="00017D98"/>
    <w:rsid w:val="0002010A"/>
    <w:rsid w:val="00020AF7"/>
    <w:rsid w:val="00021484"/>
    <w:rsid w:val="000215B1"/>
    <w:rsid w:val="00021A68"/>
    <w:rsid w:val="000223E1"/>
    <w:rsid w:val="00022804"/>
    <w:rsid w:val="00022D0D"/>
    <w:rsid w:val="00022E32"/>
    <w:rsid w:val="0002312E"/>
    <w:rsid w:val="00023DDF"/>
    <w:rsid w:val="00025435"/>
    <w:rsid w:val="00025862"/>
    <w:rsid w:val="00026CD8"/>
    <w:rsid w:val="000278ED"/>
    <w:rsid w:val="0003018F"/>
    <w:rsid w:val="00030A95"/>
    <w:rsid w:val="00030AE5"/>
    <w:rsid w:val="00030D49"/>
    <w:rsid w:val="00031676"/>
    <w:rsid w:val="000316DB"/>
    <w:rsid w:val="000320F7"/>
    <w:rsid w:val="000346A4"/>
    <w:rsid w:val="0003534E"/>
    <w:rsid w:val="0003630C"/>
    <w:rsid w:val="00036592"/>
    <w:rsid w:val="00036C3B"/>
    <w:rsid w:val="00037CFD"/>
    <w:rsid w:val="000444CA"/>
    <w:rsid w:val="000468FD"/>
    <w:rsid w:val="000473B9"/>
    <w:rsid w:val="000475BE"/>
    <w:rsid w:val="0004787D"/>
    <w:rsid w:val="000522B1"/>
    <w:rsid w:val="000532BC"/>
    <w:rsid w:val="00053AA6"/>
    <w:rsid w:val="00055B34"/>
    <w:rsid w:val="00056A03"/>
    <w:rsid w:val="00057B23"/>
    <w:rsid w:val="00060758"/>
    <w:rsid w:val="000622D5"/>
    <w:rsid w:val="00064395"/>
    <w:rsid w:val="00066865"/>
    <w:rsid w:val="0006699B"/>
    <w:rsid w:val="00066B24"/>
    <w:rsid w:val="00067C1F"/>
    <w:rsid w:val="00072342"/>
    <w:rsid w:val="00072D8A"/>
    <w:rsid w:val="0007457A"/>
    <w:rsid w:val="00074F58"/>
    <w:rsid w:val="00081A07"/>
    <w:rsid w:val="00084413"/>
    <w:rsid w:val="000847E9"/>
    <w:rsid w:val="0008487E"/>
    <w:rsid w:val="00086AAC"/>
    <w:rsid w:val="00087878"/>
    <w:rsid w:val="00093FE2"/>
    <w:rsid w:val="00095377"/>
    <w:rsid w:val="000955CD"/>
    <w:rsid w:val="000956EB"/>
    <w:rsid w:val="000962F9"/>
    <w:rsid w:val="00097766"/>
    <w:rsid w:val="000979E7"/>
    <w:rsid w:val="000A0DD3"/>
    <w:rsid w:val="000A2975"/>
    <w:rsid w:val="000A3AB9"/>
    <w:rsid w:val="000A3FF3"/>
    <w:rsid w:val="000A59A9"/>
    <w:rsid w:val="000A65B3"/>
    <w:rsid w:val="000A6CD1"/>
    <w:rsid w:val="000A700B"/>
    <w:rsid w:val="000A7079"/>
    <w:rsid w:val="000A7593"/>
    <w:rsid w:val="000A779F"/>
    <w:rsid w:val="000B0CF4"/>
    <w:rsid w:val="000B20B0"/>
    <w:rsid w:val="000B21D4"/>
    <w:rsid w:val="000B2DFB"/>
    <w:rsid w:val="000B345A"/>
    <w:rsid w:val="000B5472"/>
    <w:rsid w:val="000B7052"/>
    <w:rsid w:val="000B770E"/>
    <w:rsid w:val="000C0399"/>
    <w:rsid w:val="000C06F2"/>
    <w:rsid w:val="000C1E55"/>
    <w:rsid w:val="000C1EB4"/>
    <w:rsid w:val="000C2A88"/>
    <w:rsid w:val="000C3112"/>
    <w:rsid w:val="000C3183"/>
    <w:rsid w:val="000C3529"/>
    <w:rsid w:val="000C3676"/>
    <w:rsid w:val="000C36C7"/>
    <w:rsid w:val="000C374D"/>
    <w:rsid w:val="000C726B"/>
    <w:rsid w:val="000D0CD2"/>
    <w:rsid w:val="000D3863"/>
    <w:rsid w:val="000D3DC2"/>
    <w:rsid w:val="000D75C0"/>
    <w:rsid w:val="000D77DB"/>
    <w:rsid w:val="000D7F69"/>
    <w:rsid w:val="000E03D5"/>
    <w:rsid w:val="000E0A70"/>
    <w:rsid w:val="000E5450"/>
    <w:rsid w:val="000F121B"/>
    <w:rsid w:val="000F13D5"/>
    <w:rsid w:val="000F20DB"/>
    <w:rsid w:val="000F29E8"/>
    <w:rsid w:val="000F2C18"/>
    <w:rsid w:val="000F470E"/>
    <w:rsid w:val="000F556F"/>
    <w:rsid w:val="000F5818"/>
    <w:rsid w:val="000F63F6"/>
    <w:rsid w:val="000F719E"/>
    <w:rsid w:val="000F74A0"/>
    <w:rsid w:val="00100444"/>
    <w:rsid w:val="001017D4"/>
    <w:rsid w:val="0010258A"/>
    <w:rsid w:val="00102B70"/>
    <w:rsid w:val="00104594"/>
    <w:rsid w:val="00105C39"/>
    <w:rsid w:val="00105EBE"/>
    <w:rsid w:val="001075B0"/>
    <w:rsid w:val="00107DE6"/>
    <w:rsid w:val="00107E56"/>
    <w:rsid w:val="001222BE"/>
    <w:rsid w:val="001228BC"/>
    <w:rsid w:val="00126485"/>
    <w:rsid w:val="001274E0"/>
    <w:rsid w:val="00130C66"/>
    <w:rsid w:val="0013126B"/>
    <w:rsid w:val="00131510"/>
    <w:rsid w:val="00132A5A"/>
    <w:rsid w:val="00135DF3"/>
    <w:rsid w:val="00135E17"/>
    <w:rsid w:val="00136B9C"/>
    <w:rsid w:val="00143042"/>
    <w:rsid w:val="0014585F"/>
    <w:rsid w:val="00145B8D"/>
    <w:rsid w:val="00145D3F"/>
    <w:rsid w:val="00145E99"/>
    <w:rsid w:val="0014757C"/>
    <w:rsid w:val="00147599"/>
    <w:rsid w:val="00147B6C"/>
    <w:rsid w:val="001512C3"/>
    <w:rsid w:val="00151677"/>
    <w:rsid w:val="00153F46"/>
    <w:rsid w:val="00166772"/>
    <w:rsid w:val="0016682A"/>
    <w:rsid w:val="001668C1"/>
    <w:rsid w:val="0017030D"/>
    <w:rsid w:val="00171212"/>
    <w:rsid w:val="00171301"/>
    <w:rsid w:val="0017238D"/>
    <w:rsid w:val="00173DF8"/>
    <w:rsid w:val="00176299"/>
    <w:rsid w:val="0017641F"/>
    <w:rsid w:val="00176656"/>
    <w:rsid w:val="00177B8D"/>
    <w:rsid w:val="00184200"/>
    <w:rsid w:val="0018696B"/>
    <w:rsid w:val="00186BCE"/>
    <w:rsid w:val="00187028"/>
    <w:rsid w:val="0019033D"/>
    <w:rsid w:val="0019067C"/>
    <w:rsid w:val="0019198E"/>
    <w:rsid w:val="00194DA6"/>
    <w:rsid w:val="00196720"/>
    <w:rsid w:val="00196F4D"/>
    <w:rsid w:val="001975E4"/>
    <w:rsid w:val="00197B29"/>
    <w:rsid w:val="001A05B0"/>
    <w:rsid w:val="001A23F1"/>
    <w:rsid w:val="001A3765"/>
    <w:rsid w:val="001A3F8B"/>
    <w:rsid w:val="001A402E"/>
    <w:rsid w:val="001A4E56"/>
    <w:rsid w:val="001A5FFB"/>
    <w:rsid w:val="001B2DC2"/>
    <w:rsid w:val="001B31C3"/>
    <w:rsid w:val="001B3484"/>
    <w:rsid w:val="001B3E59"/>
    <w:rsid w:val="001B570B"/>
    <w:rsid w:val="001B5880"/>
    <w:rsid w:val="001B70B0"/>
    <w:rsid w:val="001B7202"/>
    <w:rsid w:val="001C09DB"/>
    <w:rsid w:val="001C36DB"/>
    <w:rsid w:val="001C745D"/>
    <w:rsid w:val="001D1849"/>
    <w:rsid w:val="001D2310"/>
    <w:rsid w:val="001D2F9A"/>
    <w:rsid w:val="001D35E4"/>
    <w:rsid w:val="001D5ADA"/>
    <w:rsid w:val="001D6BE8"/>
    <w:rsid w:val="001D7DEF"/>
    <w:rsid w:val="001E0CB0"/>
    <w:rsid w:val="001E1CA0"/>
    <w:rsid w:val="001E6E81"/>
    <w:rsid w:val="001E77C6"/>
    <w:rsid w:val="001F1139"/>
    <w:rsid w:val="001F169A"/>
    <w:rsid w:val="001F2919"/>
    <w:rsid w:val="001F3823"/>
    <w:rsid w:val="001F3D12"/>
    <w:rsid w:val="001F443E"/>
    <w:rsid w:val="001F4FE3"/>
    <w:rsid w:val="001F5F85"/>
    <w:rsid w:val="001F6C25"/>
    <w:rsid w:val="00200406"/>
    <w:rsid w:val="00200609"/>
    <w:rsid w:val="00200745"/>
    <w:rsid w:val="00201C53"/>
    <w:rsid w:val="00202C84"/>
    <w:rsid w:val="0020364E"/>
    <w:rsid w:val="00203A1B"/>
    <w:rsid w:val="0020412C"/>
    <w:rsid w:val="0020488B"/>
    <w:rsid w:val="0020577C"/>
    <w:rsid w:val="00206360"/>
    <w:rsid w:val="00206BD4"/>
    <w:rsid w:val="00212455"/>
    <w:rsid w:val="00213031"/>
    <w:rsid w:val="00213DD8"/>
    <w:rsid w:val="00215038"/>
    <w:rsid w:val="00215252"/>
    <w:rsid w:val="002155F5"/>
    <w:rsid w:val="002158B8"/>
    <w:rsid w:val="00215EDF"/>
    <w:rsid w:val="002178D8"/>
    <w:rsid w:val="002215A7"/>
    <w:rsid w:val="00221845"/>
    <w:rsid w:val="002221DC"/>
    <w:rsid w:val="002248D0"/>
    <w:rsid w:val="00226229"/>
    <w:rsid w:val="002268B9"/>
    <w:rsid w:val="0022770A"/>
    <w:rsid w:val="0022795D"/>
    <w:rsid w:val="0023059E"/>
    <w:rsid w:val="0023099D"/>
    <w:rsid w:val="00230A44"/>
    <w:rsid w:val="0023231B"/>
    <w:rsid w:val="00232474"/>
    <w:rsid w:val="00233A9B"/>
    <w:rsid w:val="002359EE"/>
    <w:rsid w:val="00235AA0"/>
    <w:rsid w:val="00237B85"/>
    <w:rsid w:val="00244CB5"/>
    <w:rsid w:val="0024714C"/>
    <w:rsid w:val="00250B37"/>
    <w:rsid w:val="00250CCA"/>
    <w:rsid w:val="00254045"/>
    <w:rsid w:val="002545BA"/>
    <w:rsid w:val="00255172"/>
    <w:rsid w:val="0025731B"/>
    <w:rsid w:val="002608B1"/>
    <w:rsid w:val="00262959"/>
    <w:rsid w:val="00264697"/>
    <w:rsid w:val="00265BD4"/>
    <w:rsid w:val="00272C50"/>
    <w:rsid w:val="00273DDC"/>
    <w:rsid w:val="00276A1E"/>
    <w:rsid w:val="00280AB0"/>
    <w:rsid w:val="002844D3"/>
    <w:rsid w:val="00286533"/>
    <w:rsid w:val="0028777F"/>
    <w:rsid w:val="00290150"/>
    <w:rsid w:val="00290B64"/>
    <w:rsid w:val="00290C2E"/>
    <w:rsid w:val="00292195"/>
    <w:rsid w:val="002965B9"/>
    <w:rsid w:val="002972ED"/>
    <w:rsid w:val="00297945"/>
    <w:rsid w:val="00297DAF"/>
    <w:rsid w:val="002A0CEC"/>
    <w:rsid w:val="002A1042"/>
    <w:rsid w:val="002A27A5"/>
    <w:rsid w:val="002A2A84"/>
    <w:rsid w:val="002A4D01"/>
    <w:rsid w:val="002A52BD"/>
    <w:rsid w:val="002A554C"/>
    <w:rsid w:val="002A58FB"/>
    <w:rsid w:val="002A5E30"/>
    <w:rsid w:val="002B04D1"/>
    <w:rsid w:val="002B1026"/>
    <w:rsid w:val="002B1735"/>
    <w:rsid w:val="002B1B5E"/>
    <w:rsid w:val="002B4D01"/>
    <w:rsid w:val="002B4FE2"/>
    <w:rsid w:val="002B509F"/>
    <w:rsid w:val="002B52CA"/>
    <w:rsid w:val="002B5C1B"/>
    <w:rsid w:val="002B5EFC"/>
    <w:rsid w:val="002B628D"/>
    <w:rsid w:val="002B7298"/>
    <w:rsid w:val="002B7484"/>
    <w:rsid w:val="002B7501"/>
    <w:rsid w:val="002C0D0D"/>
    <w:rsid w:val="002C13CE"/>
    <w:rsid w:val="002C1EF0"/>
    <w:rsid w:val="002C3423"/>
    <w:rsid w:val="002C7642"/>
    <w:rsid w:val="002C7799"/>
    <w:rsid w:val="002D0076"/>
    <w:rsid w:val="002D136E"/>
    <w:rsid w:val="002D19A8"/>
    <w:rsid w:val="002D7859"/>
    <w:rsid w:val="002E22AA"/>
    <w:rsid w:val="002E2365"/>
    <w:rsid w:val="002E3735"/>
    <w:rsid w:val="002E43A6"/>
    <w:rsid w:val="002E5B14"/>
    <w:rsid w:val="002E6DB5"/>
    <w:rsid w:val="002E70CF"/>
    <w:rsid w:val="002F226E"/>
    <w:rsid w:val="002F4799"/>
    <w:rsid w:val="002F483E"/>
    <w:rsid w:val="002F6D46"/>
    <w:rsid w:val="002F7DC8"/>
    <w:rsid w:val="00302441"/>
    <w:rsid w:val="00302C49"/>
    <w:rsid w:val="00304649"/>
    <w:rsid w:val="00305037"/>
    <w:rsid w:val="00305316"/>
    <w:rsid w:val="003054D9"/>
    <w:rsid w:val="0030553F"/>
    <w:rsid w:val="00305F92"/>
    <w:rsid w:val="0030641D"/>
    <w:rsid w:val="00306592"/>
    <w:rsid w:val="003070D5"/>
    <w:rsid w:val="0030768D"/>
    <w:rsid w:val="003114BC"/>
    <w:rsid w:val="00312869"/>
    <w:rsid w:val="00314A98"/>
    <w:rsid w:val="00315D3F"/>
    <w:rsid w:val="003176D3"/>
    <w:rsid w:val="003227E7"/>
    <w:rsid w:val="003234AB"/>
    <w:rsid w:val="00323CD1"/>
    <w:rsid w:val="00323E5E"/>
    <w:rsid w:val="00323E8B"/>
    <w:rsid w:val="00323F34"/>
    <w:rsid w:val="00324927"/>
    <w:rsid w:val="00324B38"/>
    <w:rsid w:val="003252AE"/>
    <w:rsid w:val="00325D22"/>
    <w:rsid w:val="0032784C"/>
    <w:rsid w:val="00330D9F"/>
    <w:rsid w:val="00331995"/>
    <w:rsid w:val="00331FA7"/>
    <w:rsid w:val="00334EB3"/>
    <w:rsid w:val="00335F58"/>
    <w:rsid w:val="00336B17"/>
    <w:rsid w:val="0034026D"/>
    <w:rsid w:val="00340AD2"/>
    <w:rsid w:val="00343FBD"/>
    <w:rsid w:val="00344BEB"/>
    <w:rsid w:val="0034559F"/>
    <w:rsid w:val="00345BFA"/>
    <w:rsid w:val="003462BC"/>
    <w:rsid w:val="00346F0A"/>
    <w:rsid w:val="0035278E"/>
    <w:rsid w:val="00355D2E"/>
    <w:rsid w:val="00357205"/>
    <w:rsid w:val="00357700"/>
    <w:rsid w:val="00357B15"/>
    <w:rsid w:val="00364198"/>
    <w:rsid w:val="00364254"/>
    <w:rsid w:val="00365FCE"/>
    <w:rsid w:val="00366673"/>
    <w:rsid w:val="0036709C"/>
    <w:rsid w:val="003675CB"/>
    <w:rsid w:val="00367830"/>
    <w:rsid w:val="003679FE"/>
    <w:rsid w:val="003707C0"/>
    <w:rsid w:val="0037086B"/>
    <w:rsid w:val="003711CD"/>
    <w:rsid w:val="00372CF8"/>
    <w:rsid w:val="00373740"/>
    <w:rsid w:val="003739EA"/>
    <w:rsid w:val="00373EA6"/>
    <w:rsid w:val="003750CE"/>
    <w:rsid w:val="003757CD"/>
    <w:rsid w:val="00375AEB"/>
    <w:rsid w:val="00381855"/>
    <w:rsid w:val="0038249F"/>
    <w:rsid w:val="00385B14"/>
    <w:rsid w:val="00386B1D"/>
    <w:rsid w:val="00386D89"/>
    <w:rsid w:val="00397435"/>
    <w:rsid w:val="003A2A91"/>
    <w:rsid w:val="003A2A97"/>
    <w:rsid w:val="003A380A"/>
    <w:rsid w:val="003A3A51"/>
    <w:rsid w:val="003A470F"/>
    <w:rsid w:val="003A48B9"/>
    <w:rsid w:val="003A5227"/>
    <w:rsid w:val="003B1CD9"/>
    <w:rsid w:val="003B2325"/>
    <w:rsid w:val="003B3873"/>
    <w:rsid w:val="003B4AF5"/>
    <w:rsid w:val="003B6817"/>
    <w:rsid w:val="003B6AB5"/>
    <w:rsid w:val="003B6AF8"/>
    <w:rsid w:val="003C1204"/>
    <w:rsid w:val="003C1412"/>
    <w:rsid w:val="003C14A5"/>
    <w:rsid w:val="003C1847"/>
    <w:rsid w:val="003C2425"/>
    <w:rsid w:val="003C45F3"/>
    <w:rsid w:val="003C4D35"/>
    <w:rsid w:val="003C7163"/>
    <w:rsid w:val="003D2E60"/>
    <w:rsid w:val="003D3293"/>
    <w:rsid w:val="003D5D7F"/>
    <w:rsid w:val="003D5F0A"/>
    <w:rsid w:val="003D63F4"/>
    <w:rsid w:val="003D73F0"/>
    <w:rsid w:val="003E0091"/>
    <w:rsid w:val="003E108A"/>
    <w:rsid w:val="003E3B36"/>
    <w:rsid w:val="003E3EF9"/>
    <w:rsid w:val="003E4AC1"/>
    <w:rsid w:val="003E50A5"/>
    <w:rsid w:val="003E6071"/>
    <w:rsid w:val="003E796C"/>
    <w:rsid w:val="003F0F41"/>
    <w:rsid w:val="003F1B66"/>
    <w:rsid w:val="003F21EF"/>
    <w:rsid w:val="003F2CAB"/>
    <w:rsid w:val="003F317C"/>
    <w:rsid w:val="003F359A"/>
    <w:rsid w:val="003F4673"/>
    <w:rsid w:val="003F5136"/>
    <w:rsid w:val="003F5C49"/>
    <w:rsid w:val="00400887"/>
    <w:rsid w:val="0040155F"/>
    <w:rsid w:val="004063FF"/>
    <w:rsid w:val="00413B05"/>
    <w:rsid w:val="00415C44"/>
    <w:rsid w:val="00416D45"/>
    <w:rsid w:val="0042094F"/>
    <w:rsid w:val="00421395"/>
    <w:rsid w:val="00422702"/>
    <w:rsid w:val="00422D25"/>
    <w:rsid w:val="00422E05"/>
    <w:rsid w:val="00425594"/>
    <w:rsid w:val="0042751C"/>
    <w:rsid w:val="00427919"/>
    <w:rsid w:val="004303BE"/>
    <w:rsid w:val="00431237"/>
    <w:rsid w:val="00431903"/>
    <w:rsid w:val="00432E50"/>
    <w:rsid w:val="00434760"/>
    <w:rsid w:val="00435B80"/>
    <w:rsid w:val="0044101B"/>
    <w:rsid w:val="00442672"/>
    <w:rsid w:val="00443112"/>
    <w:rsid w:val="00443369"/>
    <w:rsid w:val="00444B63"/>
    <w:rsid w:val="00445D82"/>
    <w:rsid w:val="004462D1"/>
    <w:rsid w:val="00447E19"/>
    <w:rsid w:val="00450E52"/>
    <w:rsid w:val="0045181A"/>
    <w:rsid w:val="00452D3C"/>
    <w:rsid w:val="00454541"/>
    <w:rsid w:val="00454A82"/>
    <w:rsid w:val="0045700B"/>
    <w:rsid w:val="00457E5B"/>
    <w:rsid w:val="00460014"/>
    <w:rsid w:val="00462006"/>
    <w:rsid w:val="00463673"/>
    <w:rsid w:val="00464226"/>
    <w:rsid w:val="00464967"/>
    <w:rsid w:val="00465515"/>
    <w:rsid w:val="00466709"/>
    <w:rsid w:val="00467C5C"/>
    <w:rsid w:val="00467EC8"/>
    <w:rsid w:val="004708A6"/>
    <w:rsid w:val="00470B2A"/>
    <w:rsid w:val="0047314D"/>
    <w:rsid w:val="00473671"/>
    <w:rsid w:val="00475FBB"/>
    <w:rsid w:val="00480332"/>
    <w:rsid w:val="00480E2D"/>
    <w:rsid w:val="004810DB"/>
    <w:rsid w:val="00482C17"/>
    <w:rsid w:val="00482C2A"/>
    <w:rsid w:val="0048309F"/>
    <w:rsid w:val="00484F9C"/>
    <w:rsid w:val="004868DE"/>
    <w:rsid w:val="00486B68"/>
    <w:rsid w:val="0048734B"/>
    <w:rsid w:val="00491F49"/>
    <w:rsid w:val="00493BEC"/>
    <w:rsid w:val="00495547"/>
    <w:rsid w:val="0049601F"/>
    <w:rsid w:val="00496719"/>
    <w:rsid w:val="004A09DB"/>
    <w:rsid w:val="004A2FDD"/>
    <w:rsid w:val="004A3D19"/>
    <w:rsid w:val="004A46D0"/>
    <w:rsid w:val="004A4EDE"/>
    <w:rsid w:val="004A5D4B"/>
    <w:rsid w:val="004A7799"/>
    <w:rsid w:val="004B1D68"/>
    <w:rsid w:val="004B34D8"/>
    <w:rsid w:val="004B610A"/>
    <w:rsid w:val="004B7E93"/>
    <w:rsid w:val="004C13E9"/>
    <w:rsid w:val="004C3EDE"/>
    <w:rsid w:val="004C4050"/>
    <w:rsid w:val="004C799B"/>
    <w:rsid w:val="004C7A2B"/>
    <w:rsid w:val="004D0F61"/>
    <w:rsid w:val="004D19DA"/>
    <w:rsid w:val="004D1B33"/>
    <w:rsid w:val="004D32F6"/>
    <w:rsid w:val="004D508A"/>
    <w:rsid w:val="004D57C2"/>
    <w:rsid w:val="004D5D2F"/>
    <w:rsid w:val="004D729C"/>
    <w:rsid w:val="004D750D"/>
    <w:rsid w:val="004E0762"/>
    <w:rsid w:val="004E1BAB"/>
    <w:rsid w:val="004E2E75"/>
    <w:rsid w:val="004E43A9"/>
    <w:rsid w:val="004E4DBC"/>
    <w:rsid w:val="004F0EE5"/>
    <w:rsid w:val="004F5D48"/>
    <w:rsid w:val="005023CB"/>
    <w:rsid w:val="00503006"/>
    <w:rsid w:val="00504460"/>
    <w:rsid w:val="005048ED"/>
    <w:rsid w:val="0050561F"/>
    <w:rsid w:val="0050791A"/>
    <w:rsid w:val="005158DA"/>
    <w:rsid w:val="005161C0"/>
    <w:rsid w:val="0051725E"/>
    <w:rsid w:val="00517923"/>
    <w:rsid w:val="00520243"/>
    <w:rsid w:val="00520399"/>
    <w:rsid w:val="00522A46"/>
    <w:rsid w:val="00523F9C"/>
    <w:rsid w:val="005242F5"/>
    <w:rsid w:val="00525117"/>
    <w:rsid w:val="00525D5C"/>
    <w:rsid w:val="00526EB7"/>
    <w:rsid w:val="00530324"/>
    <w:rsid w:val="00532BCC"/>
    <w:rsid w:val="00535B1D"/>
    <w:rsid w:val="00540869"/>
    <w:rsid w:val="005416A5"/>
    <w:rsid w:val="00544449"/>
    <w:rsid w:val="005444BD"/>
    <w:rsid w:val="00544C9D"/>
    <w:rsid w:val="00545C46"/>
    <w:rsid w:val="00545C4C"/>
    <w:rsid w:val="005506BF"/>
    <w:rsid w:val="00550D9D"/>
    <w:rsid w:val="0055119A"/>
    <w:rsid w:val="0055261E"/>
    <w:rsid w:val="00552B6E"/>
    <w:rsid w:val="00552CC6"/>
    <w:rsid w:val="00552E99"/>
    <w:rsid w:val="005538FB"/>
    <w:rsid w:val="005557A6"/>
    <w:rsid w:val="00556348"/>
    <w:rsid w:val="005565AA"/>
    <w:rsid w:val="0055689C"/>
    <w:rsid w:val="005576E2"/>
    <w:rsid w:val="005608D9"/>
    <w:rsid w:val="00562891"/>
    <w:rsid w:val="005642A8"/>
    <w:rsid w:val="0056483D"/>
    <w:rsid w:val="00565C6D"/>
    <w:rsid w:val="00565FAD"/>
    <w:rsid w:val="00566151"/>
    <w:rsid w:val="005662A8"/>
    <w:rsid w:val="005669F9"/>
    <w:rsid w:val="00567745"/>
    <w:rsid w:val="00571993"/>
    <w:rsid w:val="00571F2B"/>
    <w:rsid w:val="00572DF9"/>
    <w:rsid w:val="0057435C"/>
    <w:rsid w:val="00576A7E"/>
    <w:rsid w:val="0058072A"/>
    <w:rsid w:val="005817D4"/>
    <w:rsid w:val="00582EC8"/>
    <w:rsid w:val="00583CA8"/>
    <w:rsid w:val="00584033"/>
    <w:rsid w:val="0058763C"/>
    <w:rsid w:val="00590C5A"/>
    <w:rsid w:val="00590D3F"/>
    <w:rsid w:val="0059161C"/>
    <w:rsid w:val="00591CA3"/>
    <w:rsid w:val="005929B2"/>
    <w:rsid w:val="00593DB5"/>
    <w:rsid w:val="00594FF3"/>
    <w:rsid w:val="005A0845"/>
    <w:rsid w:val="005A0F5E"/>
    <w:rsid w:val="005A28F5"/>
    <w:rsid w:val="005A5B79"/>
    <w:rsid w:val="005A6781"/>
    <w:rsid w:val="005A7DEA"/>
    <w:rsid w:val="005B08AD"/>
    <w:rsid w:val="005B10D9"/>
    <w:rsid w:val="005B319F"/>
    <w:rsid w:val="005B63FC"/>
    <w:rsid w:val="005B7407"/>
    <w:rsid w:val="005B7B4A"/>
    <w:rsid w:val="005B7D79"/>
    <w:rsid w:val="005C024D"/>
    <w:rsid w:val="005C0754"/>
    <w:rsid w:val="005C1DE9"/>
    <w:rsid w:val="005C2DB0"/>
    <w:rsid w:val="005C3DEE"/>
    <w:rsid w:val="005C45F9"/>
    <w:rsid w:val="005C4BA7"/>
    <w:rsid w:val="005D09E4"/>
    <w:rsid w:val="005D1162"/>
    <w:rsid w:val="005D28C4"/>
    <w:rsid w:val="005D291C"/>
    <w:rsid w:val="005D606C"/>
    <w:rsid w:val="005D61BD"/>
    <w:rsid w:val="005D6F9E"/>
    <w:rsid w:val="005D71C8"/>
    <w:rsid w:val="005E06E1"/>
    <w:rsid w:val="005E08F5"/>
    <w:rsid w:val="005E0F88"/>
    <w:rsid w:val="005E11F1"/>
    <w:rsid w:val="005E323A"/>
    <w:rsid w:val="005E560E"/>
    <w:rsid w:val="005E6E8C"/>
    <w:rsid w:val="005F0193"/>
    <w:rsid w:val="005F19C3"/>
    <w:rsid w:val="005F1E0B"/>
    <w:rsid w:val="005F20EC"/>
    <w:rsid w:val="005F57EC"/>
    <w:rsid w:val="005F5DF6"/>
    <w:rsid w:val="005F6CD5"/>
    <w:rsid w:val="00602193"/>
    <w:rsid w:val="00604136"/>
    <w:rsid w:val="00605D05"/>
    <w:rsid w:val="006063BE"/>
    <w:rsid w:val="0060690F"/>
    <w:rsid w:val="006075ED"/>
    <w:rsid w:val="00607A12"/>
    <w:rsid w:val="00607D26"/>
    <w:rsid w:val="00610DC3"/>
    <w:rsid w:val="00611951"/>
    <w:rsid w:val="00611F8C"/>
    <w:rsid w:val="006150C9"/>
    <w:rsid w:val="00615756"/>
    <w:rsid w:val="00615AEE"/>
    <w:rsid w:val="006165CA"/>
    <w:rsid w:val="00617CC2"/>
    <w:rsid w:val="00621173"/>
    <w:rsid w:val="00623A5F"/>
    <w:rsid w:val="00623C18"/>
    <w:rsid w:val="006244D0"/>
    <w:rsid w:val="00625C5D"/>
    <w:rsid w:val="00626B9E"/>
    <w:rsid w:val="00626DD1"/>
    <w:rsid w:val="006274CD"/>
    <w:rsid w:val="006310B9"/>
    <w:rsid w:val="0063233B"/>
    <w:rsid w:val="00632A56"/>
    <w:rsid w:val="00632E60"/>
    <w:rsid w:val="00635A82"/>
    <w:rsid w:val="0063639D"/>
    <w:rsid w:val="00636D72"/>
    <w:rsid w:val="006402FF"/>
    <w:rsid w:val="006403B3"/>
    <w:rsid w:val="00640E97"/>
    <w:rsid w:val="006429B0"/>
    <w:rsid w:val="00644E46"/>
    <w:rsid w:val="00646BEA"/>
    <w:rsid w:val="00655745"/>
    <w:rsid w:val="00656D16"/>
    <w:rsid w:val="00656DE4"/>
    <w:rsid w:val="00656E82"/>
    <w:rsid w:val="0065757A"/>
    <w:rsid w:val="0066082C"/>
    <w:rsid w:val="00661244"/>
    <w:rsid w:val="00662FB3"/>
    <w:rsid w:val="00664CFD"/>
    <w:rsid w:val="00664D78"/>
    <w:rsid w:val="006672BD"/>
    <w:rsid w:val="00667C1A"/>
    <w:rsid w:val="00670456"/>
    <w:rsid w:val="00670798"/>
    <w:rsid w:val="006728BD"/>
    <w:rsid w:val="006729BE"/>
    <w:rsid w:val="00674B79"/>
    <w:rsid w:val="0067756A"/>
    <w:rsid w:val="00680633"/>
    <w:rsid w:val="00680A0A"/>
    <w:rsid w:val="006816EC"/>
    <w:rsid w:val="00682627"/>
    <w:rsid w:val="00682931"/>
    <w:rsid w:val="00682BD6"/>
    <w:rsid w:val="00683A4D"/>
    <w:rsid w:val="00685241"/>
    <w:rsid w:val="00685A0E"/>
    <w:rsid w:val="0068625A"/>
    <w:rsid w:val="006879AC"/>
    <w:rsid w:val="00687F0E"/>
    <w:rsid w:val="00691999"/>
    <w:rsid w:val="00692427"/>
    <w:rsid w:val="006928DA"/>
    <w:rsid w:val="00692C39"/>
    <w:rsid w:val="00692CEF"/>
    <w:rsid w:val="00693FA1"/>
    <w:rsid w:val="006948AF"/>
    <w:rsid w:val="006964E2"/>
    <w:rsid w:val="00697772"/>
    <w:rsid w:val="006A01BF"/>
    <w:rsid w:val="006A0543"/>
    <w:rsid w:val="006A0623"/>
    <w:rsid w:val="006A245B"/>
    <w:rsid w:val="006A2C9A"/>
    <w:rsid w:val="006A2FB2"/>
    <w:rsid w:val="006A3524"/>
    <w:rsid w:val="006A3A3E"/>
    <w:rsid w:val="006A461F"/>
    <w:rsid w:val="006A6AD7"/>
    <w:rsid w:val="006A7248"/>
    <w:rsid w:val="006A7AF2"/>
    <w:rsid w:val="006A7D05"/>
    <w:rsid w:val="006B161D"/>
    <w:rsid w:val="006B2E82"/>
    <w:rsid w:val="006B3DC8"/>
    <w:rsid w:val="006B413D"/>
    <w:rsid w:val="006B55A5"/>
    <w:rsid w:val="006B60AA"/>
    <w:rsid w:val="006B60F8"/>
    <w:rsid w:val="006C2712"/>
    <w:rsid w:val="006C313C"/>
    <w:rsid w:val="006C440C"/>
    <w:rsid w:val="006C46C0"/>
    <w:rsid w:val="006C4CE8"/>
    <w:rsid w:val="006C5459"/>
    <w:rsid w:val="006C596A"/>
    <w:rsid w:val="006C5EDB"/>
    <w:rsid w:val="006D01DB"/>
    <w:rsid w:val="006D1963"/>
    <w:rsid w:val="006D31F5"/>
    <w:rsid w:val="006D381B"/>
    <w:rsid w:val="006D3AE0"/>
    <w:rsid w:val="006D67D5"/>
    <w:rsid w:val="006D78F0"/>
    <w:rsid w:val="006E256C"/>
    <w:rsid w:val="006E2EB2"/>
    <w:rsid w:val="006E5126"/>
    <w:rsid w:val="006E66CC"/>
    <w:rsid w:val="006F04A2"/>
    <w:rsid w:val="006F0D7A"/>
    <w:rsid w:val="006F1A42"/>
    <w:rsid w:val="006F258F"/>
    <w:rsid w:val="006F2E96"/>
    <w:rsid w:val="006F367C"/>
    <w:rsid w:val="006F3861"/>
    <w:rsid w:val="006F3999"/>
    <w:rsid w:val="006F6B05"/>
    <w:rsid w:val="006F7A1F"/>
    <w:rsid w:val="007012CB"/>
    <w:rsid w:val="00703DBF"/>
    <w:rsid w:val="00704815"/>
    <w:rsid w:val="007059E5"/>
    <w:rsid w:val="00705D3F"/>
    <w:rsid w:val="00707257"/>
    <w:rsid w:val="007076CE"/>
    <w:rsid w:val="00712123"/>
    <w:rsid w:val="00712649"/>
    <w:rsid w:val="007133B5"/>
    <w:rsid w:val="007148D6"/>
    <w:rsid w:val="00715246"/>
    <w:rsid w:val="00715979"/>
    <w:rsid w:val="00715E39"/>
    <w:rsid w:val="007161AE"/>
    <w:rsid w:val="00716319"/>
    <w:rsid w:val="0071728E"/>
    <w:rsid w:val="0072144A"/>
    <w:rsid w:val="00721F76"/>
    <w:rsid w:val="0072265A"/>
    <w:rsid w:val="007226C0"/>
    <w:rsid w:val="00722FA9"/>
    <w:rsid w:val="007233B4"/>
    <w:rsid w:val="00725024"/>
    <w:rsid w:val="0072556E"/>
    <w:rsid w:val="007303FF"/>
    <w:rsid w:val="007308F0"/>
    <w:rsid w:val="00732B90"/>
    <w:rsid w:val="00741991"/>
    <w:rsid w:val="00741996"/>
    <w:rsid w:val="00741F9C"/>
    <w:rsid w:val="00742E3D"/>
    <w:rsid w:val="00752512"/>
    <w:rsid w:val="00752BFE"/>
    <w:rsid w:val="00753CDF"/>
    <w:rsid w:val="00754EBE"/>
    <w:rsid w:val="007552BB"/>
    <w:rsid w:val="007605C3"/>
    <w:rsid w:val="00764B61"/>
    <w:rsid w:val="007665C5"/>
    <w:rsid w:val="00766CA0"/>
    <w:rsid w:val="007707E9"/>
    <w:rsid w:val="007729DD"/>
    <w:rsid w:val="0077303E"/>
    <w:rsid w:val="0077411A"/>
    <w:rsid w:val="00774DE0"/>
    <w:rsid w:val="00775217"/>
    <w:rsid w:val="007752B0"/>
    <w:rsid w:val="007832DF"/>
    <w:rsid w:val="00786F5D"/>
    <w:rsid w:val="00790683"/>
    <w:rsid w:val="00792AC8"/>
    <w:rsid w:val="00794A5F"/>
    <w:rsid w:val="007966AF"/>
    <w:rsid w:val="007966CA"/>
    <w:rsid w:val="0079724D"/>
    <w:rsid w:val="007A09A2"/>
    <w:rsid w:val="007A0EE5"/>
    <w:rsid w:val="007A2197"/>
    <w:rsid w:val="007A3A9A"/>
    <w:rsid w:val="007A436D"/>
    <w:rsid w:val="007A459C"/>
    <w:rsid w:val="007A47D1"/>
    <w:rsid w:val="007A5254"/>
    <w:rsid w:val="007A67E8"/>
    <w:rsid w:val="007B174E"/>
    <w:rsid w:val="007B5BE5"/>
    <w:rsid w:val="007B680F"/>
    <w:rsid w:val="007B7651"/>
    <w:rsid w:val="007C0ABF"/>
    <w:rsid w:val="007C28D3"/>
    <w:rsid w:val="007C39D2"/>
    <w:rsid w:val="007C5F88"/>
    <w:rsid w:val="007C6D2A"/>
    <w:rsid w:val="007C7922"/>
    <w:rsid w:val="007D12DC"/>
    <w:rsid w:val="007D2E71"/>
    <w:rsid w:val="007D2E94"/>
    <w:rsid w:val="007D2EEE"/>
    <w:rsid w:val="007D3A5B"/>
    <w:rsid w:val="007D4504"/>
    <w:rsid w:val="007D4664"/>
    <w:rsid w:val="007D4899"/>
    <w:rsid w:val="007D61A7"/>
    <w:rsid w:val="007D62D0"/>
    <w:rsid w:val="007D6B52"/>
    <w:rsid w:val="007D7B28"/>
    <w:rsid w:val="007E18A3"/>
    <w:rsid w:val="007E2F80"/>
    <w:rsid w:val="007E3882"/>
    <w:rsid w:val="007E529A"/>
    <w:rsid w:val="007E6403"/>
    <w:rsid w:val="007F07A1"/>
    <w:rsid w:val="007F0B4D"/>
    <w:rsid w:val="007F1843"/>
    <w:rsid w:val="007F393D"/>
    <w:rsid w:val="007F3AD0"/>
    <w:rsid w:val="007F4C46"/>
    <w:rsid w:val="007F548B"/>
    <w:rsid w:val="007F78C3"/>
    <w:rsid w:val="008004B1"/>
    <w:rsid w:val="00800BD9"/>
    <w:rsid w:val="00801AF1"/>
    <w:rsid w:val="00802303"/>
    <w:rsid w:val="00802473"/>
    <w:rsid w:val="00804400"/>
    <w:rsid w:val="0080453D"/>
    <w:rsid w:val="00804BFA"/>
    <w:rsid w:val="008073CD"/>
    <w:rsid w:val="00811F74"/>
    <w:rsid w:val="00813C64"/>
    <w:rsid w:val="008203E1"/>
    <w:rsid w:val="00820BC8"/>
    <w:rsid w:val="00822B9C"/>
    <w:rsid w:val="00823113"/>
    <w:rsid w:val="00823BB6"/>
    <w:rsid w:val="00824435"/>
    <w:rsid w:val="0082576E"/>
    <w:rsid w:val="00826998"/>
    <w:rsid w:val="00830630"/>
    <w:rsid w:val="00834571"/>
    <w:rsid w:val="008355D2"/>
    <w:rsid w:val="00837A8E"/>
    <w:rsid w:val="0084176A"/>
    <w:rsid w:val="0084245D"/>
    <w:rsid w:val="0084508B"/>
    <w:rsid w:val="00845E8E"/>
    <w:rsid w:val="0084630A"/>
    <w:rsid w:val="00846548"/>
    <w:rsid w:val="008502DD"/>
    <w:rsid w:val="00851FA4"/>
    <w:rsid w:val="00852D03"/>
    <w:rsid w:val="00852F23"/>
    <w:rsid w:val="00854216"/>
    <w:rsid w:val="008545E9"/>
    <w:rsid w:val="00854C4D"/>
    <w:rsid w:val="00855F60"/>
    <w:rsid w:val="00855FE0"/>
    <w:rsid w:val="00857DD9"/>
    <w:rsid w:val="00860C45"/>
    <w:rsid w:val="00863009"/>
    <w:rsid w:val="00863E2E"/>
    <w:rsid w:val="00865378"/>
    <w:rsid w:val="00866AD0"/>
    <w:rsid w:val="00867883"/>
    <w:rsid w:val="00867C75"/>
    <w:rsid w:val="00867E51"/>
    <w:rsid w:val="008703D9"/>
    <w:rsid w:val="00872711"/>
    <w:rsid w:val="00873BF5"/>
    <w:rsid w:val="00876316"/>
    <w:rsid w:val="00877FB5"/>
    <w:rsid w:val="00880AC6"/>
    <w:rsid w:val="008815F1"/>
    <w:rsid w:val="00884804"/>
    <w:rsid w:val="00884A7B"/>
    <w:rsid w:val="00885B34"/>
    <w:rsid w:val="00887205"/>
    <w:rsid w:val="00887483"/>
    <w:rsid w:val="0088773D"/>
    <w:rsid w:val="00887AEF"/>
    <w:rsid w:val="008905E5"/>
    <w:rsid w:val="008911A3"/>
    <w:rsid w:val="0089145D"/>
    <w:rsid w:val="00892529"/>
    <w:rsid w:val="00895715"/>
    <w:rsid w:val="00897525"/>
    <w:rsid w:val="008A33EE"/>
    <w:rsid w:val="008A503F"/>
    <w:rsid w:val="008A5A14"/>
    <w:rsid w:val="008A5D3C"/>
    <w:rsid w:val="008A608B"/>
    <w:rsid w:val="008A7598"/>
    <w:rsid w:val="008A75BC"/>
    <w:rsid w:val="008B01BA"/>
    <w:rsid w:val="008B13FE"/>
    <w:rsid w:val="008B155F"/>
    <w:rsid w:val="008B1F84"/>
    <w:rsid w:val="008B424C"/>
    <w:rsid w:val="008B4C8F"/>
    <w:rsid w:val="008B5DE3"/>
    <w:rsid w:val="008B67E9"/>
    <w:rsid w:val="008B68EC"/>
    <w:rsid w:val="008C0E8C"/>
    <w:rsid w:val="008C27A4"/>
    <w:rsid w:val="008C415F"/>
    <w:rsid w:val="008C4628"/>
    <w:rsid w:val="008C4E3B"/>
    <w:rsid w:val="008C4E7C"/>
    <w:rsid w:val="008C50BB"/>
    <w:rsid w:val="008C66A7"/>
    <w:rsid w:val="008D0820"/>
    <w:rsid w:val="008D1434"/>
    <w:rsid w:val="008D15D6"/>
    <w:rsid w:val="008D23A0"/>
    <w:rsid w:val="008D39EB"/>
    <w:rsid w:val="008D453C"/>
    <w:rsid w:val="008D45E7"/>
    <w:rsid w:val="008D4C52"/>
    <w:rsid w:val="008D52FF"/>
    <w:rsid w:val="008D5585"/>
    <w:rsid w:val="008D5EC1"/>
    <w:rsid w:val="008D6DBF"/>
    <w:rsid w:val="008E082E"/>
    <w:rsid w:val="008E1642"/>
    <w:rsid w:val="008E1E93"/>
    <w:rsid w:val="008E605D"/>
    <w:rsid w:val="008E6E4B"/>
    <w:rsid w:val="008E700C"/>
    <w:rsid w:val="008E7497"/>
    <w:rsid w:val="008F088A"/>
    <w:rsid w:val="008F18C1"/>
    <w:rsid w:val="008F19F2"/>
    <w:rsid w:val="008F20B6"/>
    <w:rsid w:val="008F2AD3"/>
    <w:rsid w:val="008F35F9"/>
    <w:rsid w:val="008F4D03"/>
    <w:rsid w:val="008F5D5D"/>
    <w:rsid w:val="008F650B"/>
    <w:rsid w:val="0090038B"/>
    <w:rsid w:val="00900C47"/>
    <w:rsid w:val="00901F9C"/>
    <w:rsid w:val="00903B90"/>
    <w:rsid w:val="00904CA7"/>
    <w:rsid w:val="00905C24"/>
    <w:rsid w:val="009076B9"/>
    <w:rsid w:val="009106CD"/>
    <w:rsid w:val="00911CCF"/>
    <w:rsid w:val="00913807"/>
    <w:rsid w:val="00913A4A"/>
    <w:rsid w:val="00914745"/>
    <w:rsid w:val="0091498F"/>
    <w:rsid w:val="009162E6"/>
    <w:rsid w:val="009204DD"/>
    <w:rsid w:val="00920922"/>
    <w:rsid w:val="00920C58"/>
    <w:rsid w:val="00921C70"/>
    <w:rsid w:val="00922D37"/>
    <w:rsid w:val="009241DB"/>
    <w:rsid w:val="009266C4"/>
    <w:rsid w:val="00927463"/>
    <w:rsid w:val="009276D9"/>
    <w:rsid w:val="00927E57"/>
    <w:rsid w:val="00936558"/>
    <w:rsid w:val="00936D49"/>
    <w:rsid w:val="0094017C"/>
    <w:rsid w:val="00943DD6"/>
    <w:rsid w:val="00944F72"/>
    <w:rsid w:val="009468F5"/>
    <w:rsid w:val="0094713B"/>
    <w:rsid w:val="00947575"/>
    <w:rsid w:val="00951A02"/>
    <w:rsid w:val="00952C6D"/>
    <w:rsid w:val="0095383F"/>
    <w:rsid w:val="00953C68"/>
    <w:rsid w:val="00954398"/>
    <w:rsid w:val="0095672A"/>
    <w:rsid w:val="00956801"/>
    <w:rsid w:val="009569DA"/>
    <w:rsid w:val="00956E32"/>
    <w:rsid w:val="00960CFA"/>
    <w:rsid w:val="009616FE"/>
    <w:rsid w:val="00961A8D"/>
    <w:rsid w:val="00962DB2"/>
    <w:rsid w:val="0096589B"/>
    <w:rsid w:val="00967567"/>
    <w:rsid w:val="0096797A"/>
    <w:rsid w:val="00967CBB"/>
    <w:rsid w:val="0097030B"/>
    <w:rsid w:val="0097130A"/>
    <w:rsid w:val="009718F6"/>
    <w:rsid w:val="0097248B"/>
    <w:rsid w:val="00972E68"/>
    <w:rsid w:val="009749E4"/>
    <w:rsid w:val="00974BBB"/>
    <w:rsid w:val="00974BF5"/>
    <w:rsid w:val="0097621E"/>
    <w:rsid w:val="00976F9C"/>
    <w:rsid w:val="00977419"/>
    <w:rsid w:val="00980017"/>
    <w:rsid w:val="00984912"/>
    <w:rsid w:val="00984F8B"/>
    <w:rsid w:val="00986672"/>
    <w:rsid w:val="00987392"/>
    <w:rsid w:val="00990558"/>
    <w:rsid w:val="0099132B"/>
    <w:rsid w:val="00991D0F"/>
    <w:rsid w:val="00992AB0"/>
    <w:rsid w:val="009934E1"/>
    <w:rsid w:val="00993EBE"/>
    <w:rsid w:val="00995A1D"/>
    <w:rsid w:val="009968B0"/>
    <w:rsid w:val="00996A86"/>
    <w:rsid w:val="00997588"/>
    <w:rsid w:val="009A14D2"/>
    <w:rsid w:val="009A16C1"/>
    <w:rsid w:val="009A2552"/>
    <w:rsid w:val="009A2C0A"/>
    <w:rsid w:val="009A5C8C"/>
    <w:rsid w:val="009A5E87"/>
    <w:rsid w:val="009A770D"/>
    <w:rsid w:val="009B0DA4"/>
    <w:rsid w:val="009B155E"/>
    <w:rsid w:val="009B1D48"/>
    <w:rsid w:val="009B2FD4"/>
    <w:rsid w:val="009B3F24"/>
    <w:rsid w:val="009C0302"/>
    <w:rsid w:val="009C0A19"/>
    <w:rsid w:val="009C1F32"/>
    <w:rsid w:val="009C49B9"/>
    <w:rsid w:val="009C6A9B"/>
    <w:rsid w:val="009C6BF2"/>
    <w:rsid w:val="009C6E1D"/>
    <w:rsid w:val="009C7C98"/>
    <w:rsid w:val="009C7F36"/>
    <w:rsid w:val="009D1F94"/>
    <w:rsid w:val="009D2638"/>
    <w:rsid w:val="009D2C89"/>
    <w:rsid w:val="009D30B0"/>
    <w:rsid w:val="009D3A22"/>
    <w:rsid w:val="009D4153"/>
    <w:rsid w:val="009D4172"/>
    <w:rsid w:val="009D5879"/>
    <w:rsid w:val="009D5DE4"/>
    <w:rsid w:val="009D685C"/>
    <w:rsid w:val="009E0249"/>
    <w:rsid w:val="009E0E41"/>
    <w:rsid w:val="009E1EC8"/>
    <w:rsid w:val="009E2DE1"/>
    <w:rsid w:val="009E5356"/>
    <w:rsid w:val="009E5CB5"/>
    <w:rsid w:val="009E6472"/>
    <w:rsid w:val="009E6D0A"/>
    <w:rsid w:val="009F12DA"/>
    <w:rsid w:val="009F21BF"/>
    <w:rsid w:val="009F3822"/>
    <w:rsid w:val="009F496B"/>
    <w:rsid w:val="009F58D7"/>
    <w:rsid w:val="009F5B41"/>
    <w:rsid w:val="00A00635"/>
    <w:rsid w:val="00A0159C"/>
    <w:rsid w:val="00A017B2"/>
    <w:rsid w:val="00A05FCA"/>
    <w:rsid w:val="00A10B6E"/>
    <w:rsid w:val="00A118AA"/>
    <w:rsid w:val="00A11D6E"/>
    <w:rsid w:val="00A11FF7"/>
    <w:rsid w:val="00A13DBB"/>
    <w:rsid w:val="00A14C15"/>
    <w:rsid w:val="00A210D9"/>
    <w:rsid w:val="00A21668"/>
    <w:rsid w:val="00A21C98"/>
    <w:rsid w:val="00A22E56"/>
    <w:rsid w:val="00A259E7"/>
    <w:rsid w:val="00A260F2"/>
    <w:rsid w:val="00A2625A"/>
    <w:rsid w:val="00A264D2"/>
    <w:rsid w:val="00A279F2"/>
    <w:rsid w:val="00A309F7"/>
    <w:rsid w:val="00A311B0"/>
    <w:rsid w:val="00A316B6"/>
    <w:rsid w:val="00A31B47"/>
    <w:rsid w:val="00A35516"/>
    <w:rsid w:val="00A3641B"/>
    <w:rsid w:val="00A36695"/>
    <w:rsid w:val="00A36815"/>
    <w:rsid w:val="00A36B71"/>
    <w:rsid w:val="00A37F3A"/>
    <w:rsid w:val="00A40CDE"/>
    <w:rsid w:val="00A40DAE"/>
    <w:rsid w:val="00A419EB"/>
    <w:rsid w:val="00A41BB5"/>
    <w:rsid w:val="00A41CDD"/>
    <w:rsid w:val="00A42BFE"/>
    <w:rsid w:val="00A437BB"/>
    <w:rsid w:val="00A44373"/>
    <w:rsid w:val="00A508D7"/>
    <w:rsid w:val="00A5225F"/>
    <w:rsid w:val="00A52672"/>
    <w:rsid w:val="00A53AB1"/>
    <w:rsid w:val="00A57F36"/>
    <w:rsid w:val="00A60005"/>
    <w:rsid w:val="00A60A36"/>
    <w:rsid w:val="00A61558"/>
    <w:rsid w:val="00A6260E"/>
    <w:rsid w:val="00A630A6"/>
    <w:rsid w:val="00A65B90"/>
    <w:rsid w:val="00A67C60"/>
    <w:rsid w:val="00A75FB5"/>
    <w:rsid w:val="00A7746C"/>
    <w:rsid w:val="00A80C35"/>
    <w:rsid w:val="00A840C1"/>
    <w:rsid w:val="00A856ED"/>
    <w:rsid w:val="00A857DC"/>
    <w:rsid w:val="00A868ED"/>
    <w:rsid w:val="00A87342"/>
    <w:rsid w:val="00A91388"/>
    <w:rsid w:val="00A91850"/>
    <w:rsid w:val="00A953F4"/>
    <w:rsid w:val="00A95C73"/>
    <w:rsid w:val="00A96DD1"/>
    <w:rsid w:val="00AA113F"/>
    <w:rsid w:val="00AA4DF3"/>
    <w:rsid w:val="00AB0963"/>
    <w:rsid w:val="00AB22B9"/>
    <w:rsid w:val="00AB27E3"/>
    <w:rsid w:val="00AB3758"/>
    <w:rsid w:val="00AB3F76"/>
    <w:rsid w:val="00AB5BBC"/>
    <w:rsid w:val="00AB732F"/>
    <w:rsid w:val="00AC2F19"/>
    <w:rsid w:val="00AC39C1"/>
    <w:rsid w:val="00AC5FEF"/>
    <w:rsid w:val="00AC6AFA"/>
    <w:rsid w:val="00AD13A3"/>
    <w:rsid w:val="00AD1AD6"/>
    <w:rsid w:val="00AD1BA9"/>
    <w:rsid w:val="00AD21AA"/>
    <w:rsid w:val="00AD2A66"/>
    <w:rsid w:val="00AD3574"/>
    <w:rsid w:val="00AD3C83"/>
    <w:rsid w:val="00AD4FBC"/>
    <w:rsid w:val="00AD54D3"/>
    <w:rsid w:val="00AD5609"/>
    <w:rsid w:val="00AD6725"/>
    <w:rsid w:val="00AD7C4B"/>
    <w:rsid w:val="00AE15EE"/>
    <w:rsid w:val="00AE21B5"/>
    <w:rsid w:val="00AE260B"/>
    <w:rsid w:val="00AE38F6"/>
    <w:rsid w:val="00AE3939"/>
    <w:rsid w:val="00AE500C"/>
    <w:rsid w:val="00AE6ED7"/>
    <w:rsid w:val="00AF16A4"/>
    <w:rsid w:val="00AF240F"/>
    <w:rsid w:val="00AF5395"/>
    <w:rsid w:val="00AF5473"/>
    <w:rsid w:val="00AF62C8"/>
    <w:rsid w:val="00AF719F"/>
    <w:rsid w:val="00B00115"/>
    <w:rsid w:val="00B0068F"/>
    <w:rsid w:val="00B03444"/>
    <w:rsid w:val="00B04582"/>
    <w:rsid w:val="00B04D4C"/>
    <w:rsid w:val="00B07D31"/>
    <w:rsid w:val="00B12653"/>
    <w:rsid w:val="00B139A5"/>
    <w:rsid w:val="00B15889"/>
    <w:rsid w:val="00B16EB2"/>
    <w:rsid w:val="00B1701F"/>
    <w:rsid w:val="00B22A9B"/>
    <w:rsid w:val="00B22CE6"/>
    <w:rsid w:val="00B24736"/>
    <w:rsid w:val="00B259B4"/>
    <w:rsid w:val="00B316C4"/>
    <w:rsid w:val="00B33615"/>
    <w:rsid w:val="00B336E5"/>
    <w:rsid w:val="00B354CA"/>
    <w:rsid w:val="00B4011C"/>
    <w:rsid w:val="00B43B5F"/>
    <w:rsid w:val="00B442CE"/>
    <w:rsid w:val="00B44795"/>
    <w:rsid w:val="00B46B90"/>
    <w:rsid w:val="00B4734B"/>
    <w:rsid w:val="00B50D51"/>
    <w:rsid w:val="00B51124"/>
    <w:rsid w:val="00B51D8C"/>
    <w:rsid w:val="00B5329D"/>
    <w:rsid w:val="00B542CB"/>
    <w:rsid w:val="00B54DBB"/>
    <w:rsid w:val="00B55E22"/>
    <w:rsid w:val="00B56EE6"/>
    <w:rsid w:val="00B61E19"/>
    <w:rsid w:val="00B64B5B"/>
    <w:rsid w:val="00B663AB"/>
    <w:rsid w:val="00B66D14"/>
    <w:rsid w:val="00B703FF"/>
    <w:rsid w:val="00B733D3"/>
    <w:rsid w:val="00B73CC4"/>
    <w:rsid w:val="00B7488F"/>
    <w:rsid w:val="00B7519C"/>
    <w:rsid w:val="00B76A59"/>
    <w:rsid w:val="00B770D4"/>
    <w:rsid w:val="00B7763C"/>
    <w:rsid w:val="00B800E6"/>
    <w:rsid w:val="00B813AB"/>
    <w:rsid w:val="00B81EF0"/>
    <w:rsid w:val="00B8270D"/>
    <w:rsid w:val="00B82C7A"/>
    <w:rsid w:val="00B84A11"/>
    <w:rsid w:val="00B85518"/>
    <w:rsid w:val="00B85F62"/>
    <w:rsid w:val="00B868BF"/>
    <w:rsid w:val="00B877D1"/>
    <w:rsid w:val="00B91B3D"/>
    <w:rsid w:val="00B91C7B"/>
    <w:rsid w:val="00B93DF2"/>
    <w:rsid w:val="00B9536E"/>
    <w:rsid w:val="00B95841"/>
    <w:rsid w:val="00B95CE3"/>
    <w:rsid w:val="00B96432"/>
    <w:rsid w:val="00B96EED"/>
    <w:rsid w:val="00BA0783"/>
    <w:rsid w:val="00BA3092"/>
    <w:rsid w:val="00BA448E"/>
    <w:rsid w:val="00BA4E6F"/>
    <w:rsid w:val="00BA516F"/>
    <w:rsid w:val="00BA54BF"/>
    <w:rsid w:val="00BA5BFD"/>
    <w:rsid w:val="00BA6A50"/>
    <w:rsid w:val="00BA6DCA"/>
    <w:rsid w:val="00BA7A2A"/>
    <w:rsid w:val="00BA7EA8"/>
    <w:rsid w:val="00BB0CAB"/>
    <w:rsid w:val="00BB0D0E"/>
    <w:rsid w:val="00BB3932"/>
    <w:rsid w:val="00BB5382"/>
    <w:rsid w:val="00BB56BF"/>
    <w:rsid w:val="00BB6346"/>
    <w:rsid w:val="00BB7FBE"/>
    <w:rsid w:val="00BC048D"/>
    <w:rsid w:val="00BC0B41"/>
    <w:rsid w:val="00BC14AA"/>
    <w:rsid w:val="00BC2423"/>
    <w:rsid w:val="00BC328A"/>
    <w:rsid w:val="00BC4AAF"/>
    <w:rsid w:val="00BD041D"/>
    <w:rsid w:val="00BD0CDE"/>
    <w:rsid w:val="00BD1B75"/>
    <w:rsid w:val="00BD3523"/>
    <w:rsid w:val="00BD4C2C"/>
    <w:rsid w:val="00BD5CB2"/>
    <w:rsid w:val="00BD6362"/>
    <w:rsid w:val="00BD6467"/>
    <w:rsid w:val="00BD674B"/>
    <w:rsid w:val="00BD6EEF"/>
    <w:rsid w:val="00BE2A1C"/>
    <w:rsid w:val="00BE493E"/>
    <w:rsid w:val="00BE6194"/>
    <w:rsid w:val="00BE622F"/>
    <w:rsid w:val="00BE630C"/>
    <w:rsid w:val="00BE68BD"/>
    <w:rsid w:val="00BE7EE0"/>
    <w:rsid w:val="00BF027C"/>
    <w:rsid w:val="00BF0314"/>
    <w:rsid w:val="00BF1B6C"/>
    <w:rsid w:val="00BF2ABE"/>
    <w:rsid w:val="00BF3446"/>
    <w:rsid w:val="00BF45AE"/>
    <w:rsid w:val="00BF67B5"/>
    <w:rsid w:val="00BF773B"/>
    <w:rsid w:val="00C000DC"/>
    <w:rsid w:val="00C0079B"/>
    <w:rsid w:val="00C03D64"/>
    <w:rsid w:val="00C03F63"/>
    <w:rsid w:val="00C03F83"/>
    <w:rsid w:val="00C05CB2"/>
    <w:rsid w:val="00C079EF"/>
    <w:rsid w:val="00C11FEE"/>
    <w:rsid w:val="00C12317"/>
    <w:rsid w:val="00C1376F"/>
    <w:rsid w:val="00C13B91"/>
    <w:rsid w:val="00C13E1F"/>
    <w:rsid w:val="00C1615B"/>
    <w:rsid w:val="00C175D0"/>
    <w:rsid w:val="00C209D7"/>
    <w:rsid w:val="00C20AED"/>
    <w:rsid w:val="00C23BD3"/>
    <w:rsid w:val="00C242E8"/>
    <w:rsid w:val="00C26AFC"/>
    <w:rsid w:val="00C27F93"/>
    <w:rsid w:val="00C30198"/>
    <w:rsid w:val="00C322E7"/>
    <w:rsid w:val="00C32321"/>
    <w:rsid w:val="00C3267C"/>
    <w:rsid w:val="00C36584"/>
    <w:rsid w:val="00C405BC"/>
    <w:rsid w:val="00C4108C"/>
    <w:rsid w:val="00C41C22"/>
    <w:rsid w:val="00C4311D"/>
    <w:rsid w:val="00C47C25"/>
    <w:rsid w:val="00C50F1F"/>
    <w:rsid w:val="00C517A9"/>
    <w:rsid w:val="00C52D7F"/>
    <w:rsid w:val="00C54FA8"/>
    <w:rsid w:val="00C558AD"/>
    <w:rsid w:val="00C55952"/>
    <w:rsid w:val="00C566EF"/>
    <w:rsid w:val="00C608D6"/>
    <w:rsid w:val="00C66784"/>
    <w:rsid w:val="00C66A31"/>
    <w:rsid w:val="00C707E7"/>
    <w:rsid w:val="00C71C5A"/>
    <w:rsid w:val="00C721AB"/>
    <w:rsid w:val="00C73500"/>
    <w:rsid w:val="00C73630"/>
    <w:rsid w:val="00C741C1"/>
    <w:rsid w:val="00C74284"/>
    <w:rsid w:val="00C753B8"/>
    <w:rsid w:val="00C753EE"/>
    <w:rsid w:val="00C75FF6"/>
    <w:rsid w:val="00C800F8"/>
    <w:rsid w:val="00C8121E"/>
    <w:rsid w:val="00C83509"/>
    <w:rsid w:val="00C83BAB"/>
    <w:rsid w:val="00C861D3"/>
    <w:rsid w:val="00C87328"/>
    <w:rsid w:val="00C90225"/>
    <w:rsid w:val="00C90F05"/>
    <w:rsid w:val="00C93FA4"/>
    <w:rsid w:val="00C94881"/>
    <w:rsid w:val="00C95938"/>
    <w:rsid w:val="00C97A12"/>
    <w:rsid w:val="00CA01DA"/>
    <w:rsid w:val="00CA7011"/>
    <w:rsid w:val="00CA7E0F"/>
    <w:rsid w:val="00CB0D1A"/>
    <w:rsid w:val="00CB1A36"/>
    <w:rsid w:val="00CB282E"/>
    <w:rsid w:val="00CB292D"/>
    <w:rsid w:val="00CB2D25"/>
    <w:rsid w:val="00CB4D0C"/>
    <w:rsid w:val="00CB60FE"/>
    <w:rsid w:val="00CB63BA"/>
    <w:rsid w:val="00CC074F"/>
    <w:rsid w:val="00CC1112"/>
    <w:rsid w:val="00CC1182"/>
    <w:rsid w:val="00CC560A"/>
    <w:rsid w:val="00CC78A5"/>
    <w:rsid w:val="00CD225C"/>
    <w:rsid w:val="00CD3B90"/>
    <w:rsid w:val="00CD4DBD"/>
    <w:rsid w:val="00CD4F4C"/>
    <w:rsid w:val="00CD6225"/>
    <w:rsid w:val="00CE021E"/>
    <w:rsid w:val="00CE025E"/>
    <w:rsid w:val="00CE144B"/>
    <w:rsid w:val="00CE14A5"/>
    <w:rsid w:val="00CE1B4A"/>
    <w:rsid w:val="00CE49AC"/>
    <w:rsid w:val="00CE63A0"/>
    <w:rsid w:val="00CF03D9"/>
    <w:rsid w:val="00CF0CFE"/>
    <w:rsid w:val="00CF3D5C"/>
    <w:rsid w:val="00CF3E14"/>
    <w:rsid w:val="00CF438D"/>
    <w:rsid w:val="00CF4FD2"/>
    <w:rsid w:val="00CF6607"/>
    <w:rsid w:val="00CF6A3D"/>
    <w:rsid w:val="00D00A8A"/>
    <w:rsid w:val="00D00D91"/>
    <w:rsid w:val="00D019B3"/>
    <w:rsid w:val="00D03CB9"/>
    <w:rsid w:val="00D055A4"/>
    <w:rsid w:val="00D0785C"/>
    <w:rsid w:val="00D10D05"/>
    <w:rsid w:val="00D110BE"/>
    <w:rsid w:val="00D12321"/>
    <w:rsid w:val="00D1335C"/>
    <w:rsid w:val="00D13A74"/>
    <w:rsid w:val="00D140DC"/>
    <w:rsid w:val="00D14590"/>
    <w:rsid w:val="00D14A63"/>
    <w:rsid w:val="00D1623E"/>
    <w:rsid w:val="00D172E9"/>
    <w:rsid w:val="00D20782"/>
    <w:rsid w:val="00D22E6B"/>
    <w:rsid w:val="00D27591"/>
    <w:rsid w:val="00D3177A"/>
    <w:rsid w:val="00D317B7"/>
    <w:rsid w:val="00D318DC"/>
    <w:rsid w:val="00D32763"/>
    <w:rsid w:val="00D334AF"/>
    <w:rsid w:val="00D33E46"/>
    <w:rsid w:val="00D34CDF"/>
    <w:rsid w:val="00D35278"/>
    <w:rsid w:val="00D3542C"/>
    <w:rsid w:val="00D372D5"/>
    <w:rsid w:val="00D37865"/>
    <w:rsid w:val="00D40AAC"/>
    <w:rsid w:val="00D4153A"/>
    <w:rsid w:val="00D44529"/>
    <w:rsid w:val="00D44679"/>
    <w:rsid w:val="00D44D5A"/>
    <w:rsid w:val="00D50061"/>
    <w:rsid w:val="00D51746"/>
    <w:rsid w:val="00D54D09"/>
    <w:rsid w:val="00D54F7A"/>
    <w:rsid w:val="00D55D3C"/>
    <w:rsid w:val="00D602C5"/>
    <w:rsid w:val="00D62B23"/>
    <w:rsid w:val="00D6357C"/>
    <w:rsid w:val="00D646F1"/>
    <w:rsid w:val="00D64828"/>
    <w:rsid w:val="00D67A28"/>
    <w:rsid w:val="00D67F99"/>
    <w:rsid w:val="00D70B06"/>
    <w:rsid w:val="00D7473B"/>
    <w:rsid w:val="00D74891"/>
    <w:rsid w:val="00D74A91"/>
    <w:rsid w:val="00D756E7"/>
    <w:rsid w:val="00D8038B"/>
    <w:rsid w:val="00D80B5D"/>
    <w:rsid w:val="00D83000"/>
    <w:rsid w:val="00D834E7"/>
    <w:rsid w:val="00D8395F"/>
    <w:rsid w:val="00D83BBD"/>
    <w:rsid w:val="00D840E8"/>
    <w:rsid w:val="00D84457"/>
    <w:rsid w:val="00D84649"/>
    <w:rsid w:val="00D860FE"/>
    <w:rsid w:val="00D87139"/>
    <w:rsid w:val="00D87D42"/>
    <w:rsid w:val="00D90272"/>
    <w:rsid w:val="00D91C95"/>
    <w:rsid w:val="00D929F7"/>
    <w:rsid w:val="00D94A75"/>
    <w:rsid w:val="00D97720"/>
    <w:rsid w:val="00D97B00"/>
    <w:rsid w:val="00DA02ED"/>
    <w:rsid w:val="00DA0B40"/>
    <w:rsid w:val="00DA11DA"/>
    <w:rsid w:val="00DA20BA"/>
    <w:rsid w:val="00DA22DB"/>
    <w:rsid w:val="00DA35C5"/>
    <w:rsid w:val="00DA35FC"/>
    <w:rsid w:val="00DA41C4"/>
    <w:rsid w:val="00DA4445"/>
    <w:rsid w:val="00DA479B"/>
    <w:rsid w:val="00DA606C"/>
    <w:rsid w:val="00DA6D88"/>
    <w:rsid w:val="00DB123F"/>
    <w:rsid w:val="00DB1768"/>
    <w:rsid w:val="00DB2B20"/>
    <w:rsid w:val="00DB36F7"/>
    <w:rsid w:val="00DB3AD2"/>
    <w:rsid w:val="00DB4E1A"/>
    <w:rsid w:val="00DB578B"/>
    <w:rsid w:val="00DB59D9"/>
    <w:rsid w:val="00DB61FD"/>
    <w:rsid w:val="00DB747B"/>
    <w:rsid w:val="00DB7956"/>
    <w:rsid w:val="00DC1640"/>
    <w:rsid w:val="00DC172C"/>
    <w:rsid w:val="00DC22D8"/>
    <w:rsid w:val="00DC26B5"/>
    <w:rsid w:val="00DC2846"/>
    <w:rsid w:val="00DC3A3C"/>
    <w:rsid w:val="00DC4DEB"/>
    <w:rsid w:val="00DC523A"/>
    <w:rsid w:val="00DC549A"/>
    <w:rsid w:val="00DD2869"/>
    <w:rsid w:val="00DD3492"/>
    <w:rsid w:val="00DD37FB"/>
    <w:rsid w:val="00DD4A0F"/>
    <w:rsid w:val="00DD4E88"/>
    <w:rsid w:val="00DD51B6"/>
    <w:rsid w:val="00DD62A9"/>
    <w:rsid w:val="00DD69CA"/>
    <w:rsid w:val="00DD6C97"/>
    <w:rsid w:val="00DE0E90"/>
    <w:rsid w:val="00DE371A"/>
    <w:rsid w:val="00DE426B"/>
    <w:rsid w:val="00DE4B59"/>
    <w:rsid w:val="00DE5C36"/>
    <w:rsid w:val="00DE633B"/>
    <w:rsid w:val="00DF0E26"/>
    <w:rsid w:val="00DF14B6"/>
    <w:rsid w:val="00DF14EE"/>
    <w:rsid w:val="00DF2909"/>
    <w:rsid w:val="00DF5070"/>
    <w:rsid w:val="00DF5F64"/>
    <w:rsid w:val="00DF6F85"/>
    <w:rsid w:val="00DF7E6F"/>
    <w:rsid w:val="00E0027C"/>
    <w:rsid w:val="00E00B9A"/>
    <w:rsid w:val="00E02507"/>
    <w:rsid w:val="00E031A8"/>
    <w:rsid w:val="00E04D9B"/>
    <w:rsid w:val="00E072C6"/>
    <w:rsid w:val="00E11F50"/>
    <w:rsid w:val="00E1209E"/>
    <w:rsid w:val="00E12A96"/>
    <w:rsid w:val="00E1439B"/>
    <w:rsid w:val="00E14714"/>
    <w:rsid w:val="00E15058"/>
    <w:rsid w:val="00E202EF"/>
    <w:rsid w:val="00E20A0E"/>
    <w:rsid w:val="00E20BD8"/>
    <w:rsid w:val="00E22913"/>
    <w:rsid w:val="00E22946"/>
    <w:rsid w:val="00E22D2B"/>
    <w:rsid w:val="00E24DEE"/>
    <w:rsid w:val="00E26668"/>
    <w:rsid w:val="00E278E7"/>
    <w:rsid w:val="00E30557"/>
    <w:rsid w:val="00E30FDF"/>
    <w:rsid w:val="00E3168F"/>
    <w:rsid w:val="00E31696"/>
    <w:rsid w:val="00E318FF"/>
    <w:rsid w:val="00E31E20"/>
    <w:rsid w:val="00E33189"/>
    <w:rsid w:val="00E349CB"/>
    <w:rsid w:val="00E34EE2"/>
    <w:rsid w:val="00E36111"/>
    <w:rsid w:val="00E36343"/>
    <w:rsid w:val="00E36D90"/>
    <w:rsid w:val="00E3727D"/>
    <w:rsid w:val="00E41D78"/>
    <w:rsid w:val="00E436EB"/>
    <w:rsid w:val="00E50288"/>
    <w:rsid w:val="00E50460"/>
    <w:rsid w:val="00E509E4"/>
    <w:rsid w:val="00E52963"/>
    <w:rsid w:val="00E546A7"/>
    <w:rsid w:val="00E55AD1"/>
    <w:rsid w:val="00E5754C"/>
    <w:rsid w:val="00E6013C"/>
    <w:rsid w:val="00E61E6F"/>
    <w:rsid w:val="00E628E0"/>
    <w:rsid w:val="00E6382E"/>
    <w:rsid w:val="00E649B8"/>
    <w:rsid w:val="00E64E07"/>
    <w:rsid w:val="00E6626B"/>
    <w:rsid w:val="00E665B4"/>
    <w:rsid w:val="00E66A87"/>
    <w:rsid w:val="00E6785F"/>
    <w:rsid w:val="00E67BD3"/>
    <w:rsid w:val="00E702F9"/>
    <w:rsid w:val="00E712E1"/>
    <w:rsid w:val="00E71383"/>
    <w:rsid w:val="00E73B86"/>
    <w:rsid w:val="00E75DA9"/>
    <w:rsid w:val="00E76BC0"/>
    <w:rsid w:val="00E7722B"/>
    <w:rsid w:val="00E779C7"/>
    <w:rsid w:val="00E81783"/>
    <w:rsid w:val="00E821FD"/>
    <w:rsid w:val="00E829E8"/>
    <w:rsid w:val="00E84894"/>
    <w:rsid w:val="00E86278"/>
    <w:rsid w:val="00E87FAD"/>
    <w:rsid w:val="00E95152"/>
    <w:rsid w:val="00EA1D18"/>
    <w:rsid w:val="00EA2056"/>
    <w:rsid w:val="00EA2332"/>
    <w:rsid w:val="00EA3C4D"/>
    <w:rsid w:val="00EA3F15"/>
    <w:rsid w:val="00EA5196"/>
    <w:rsid w:val="00EA7FDF"/>
    <w:rsid w:val="00EB310C"/>
    <w:rsid w:val="00EB3730"/>
    <w:rsid w:val="00EB3A23"/>
    <w:rsid w:val="00EB5909"/>
    <w:rsid w:val="00EB61EB"/>
    <w:rsid w:val="00EB6C51"/>
    <w:rsid w:val="00EC2027"/>
    <w:rsid w:val="00EC21EC"/>
    <w:rsid w:val="00EC25F7"/>
    <w:rsid w:val="00EC333B"/>
    <w:rsid w:val="00EC47F9"/>
    <w:rsid w:val="00EC6550"/>
    <w:rsid w:val="00EC72DB"/>
    <w:rsid w:val="00ED1362"/>
    <w:rsid w:val="00ED1A17"/>
    <w:rsid w:val="00ED2431"/>
    <w:rsid w:val="00ED2FE3"/>
    <w:rsid w:val="00ED3996"/>
    <w:rsid w:val="00ED4547"/>
    <w:rsid w:val="00ED4A0F"/>
    <w:rsid w:val="00ED5F0F"/>
    <w:rsid w:val="00ED660E"/>
    <w:rsid w:val="00ED7A99"/>
    <w:rsid w:val="00EE35DC"/>
    <w:rsid w:val="00EE4A10"/>
    <w:rsid w:val="00EE4DDB"/>
    <w:rsid w:val="00EE5D7F"/>
    <w:rsid w:val="00EE7009"/>
    <w:rsid w:val="00EE772A"/>
    <w:rsid w:val="00EF01B9"/>
    <w:rsid w:val="00EF0396"/>
    <w:rsid w:val="00EF10E7"/>
    <w:rsid w:val="00EF10F0"/>
    <w:rsid w:val="00EF12E1"/>
    <w:rsid w:val="00EF3C14"/>
    <w:rsid w:val="00EF48DF"/>
    <w:rsid w:val="00EF49A0"/>
    <w:rsid w:val="00EF54E0"/>
    <w:rsid w:val="00EF6F44"/>
    <w:rsid w:val="00EF7EE5"/>
    <w:rsid w:val="00F01620"/>
    <w:rsid w:val="00F01FD4"/>
    <w:rsid w:val="00F02559"/>
    <w:rsid w:val="00F02771"/>
    <w:rsid w:val="00F028BB"/>
    <w:rsid w:val="00F028D5"/>
    <w:rsid w:val="00F05418"/>
    <w:rsid w:val="00F07730"/>
    <w:rsid w:val="00F10821"/>
    <w:rsid w:val="00F1100C"/>
    <w:rsid w:val="00F11417"/>
    <w:rsid w:val="00F117CC"/>
    <w:rsid w:val="00F11828"/>
    <w:rsid w:val="00F11AB5"/>
    <w:rsid w:val="00F12335"/>
    <w:rsid w:val="00F1748B"/>
    <w:rsid w:val="00F2004B"/>
    <w:rsid w:val="00F21DDA"/>
    <w:rsid w:val="00F21FE6"/>
    <w:rsid w:val="00F245D5"/>
    <w:rsid w:val="00F2657C"/>
    <w:rsid w:val="00F26734"/>
    <w:rsid w:val="00F304DD"/>
    <w:rsid w:val="00F30FA4"/>
    <w:rsid w:val="00F31CFD"/>
    <w:rsid w:val="00F32665"/>
    <w:rsid w:val="00F33FB1"/>
    <w:rsid w:val="00F37CAD"/>
    <w:rsid w:val="00F40E84"/>
    <w:rsid w:val="00F410E5"/>
    <w:rsid w:val="00F418F2"/>
    <w:rsid w:val="00F420B0"/>
    <w:rsid w:val="00F45A5D"/>
    <w:rsid w:val="00F47ACD"/>
    <w:rsid w:val="00F514A5"/>
    <w:rsid w:val="00F559DD"/>
    <w:rsid w:val="00F60C58"/>
    <w:rsid w:val="00F62303"/>
    <w:rsid w:val="00F63BE7"/>
    <w:rsid w:val="00F6503F"/>
    <w:rsid w:val="00F66514"/>
    <w:rsid w:val="00F66751"/>
    <w:rsid w:val="00F67610"/>
    <w:rsid w:val="00F703E2"/>
    <w:rsid w:val="00F71C1D"/>
    <w:rsid w:val="00F724B7"/>
    <w:rsid w:val="00F7269F"/>
    <w:rsid w:val="00F72BCB"/>
    <w:rsid w:val="00F77401"/>
    <w:rsid w:val="00F806FC"/>
    <w:rsid w:val="00F82796"/>
    <w:rsid w:val="00F84218"/>
    <w:rsid w:val="00F8509D"/>
    <w:rsid w:val="00F85BC4"/>
    <w:rsid w:val="00F87A34"/>
    <w:rsid w:val="00F918C9"/>
    <w:rsid w:val="00F91F39"/>
    <w:rsid w:val="00F92684"/>
    <w:rsid w:val="00F92796"/>
    <w:rsid w:val="00F93737"/>
    <w:rsid w:val="00F941A4"/>
    <w:rsid w:val="00F96FD6"/>
    <w:rsid w:val="00F97465"/>
    <w:rsid w:val="00F97737"/>
    <w:rsid w:val="00F97EB8"/>
    <w:rsid w:val="00FA2A2A"/>
    <w:rsid w:val="00FA45B6"/>
    <w:rsid w:val="00FA6FE3"/>
    <w:rsid w:val="00FA7CFB"/>
    <w:rsid w:val="00FB089B"/>
    <w:rsid w:val="00FB1FBA"/>
    <w:rsid w:val="00FB2367"/>
    <w:rsid w:val="00FB352C"/>
    <w:rsid w:val="00FB4082"/>
    <w:rsid w:val="00FB4352"/>
    <w:rsid w:val="00FB5539"/>
    <w:rsid w:val="00FB6A61"/>
    <w:rsid w:val="00FB731B"/>
    <w:rsid w:val="00FB7835"/>
    <w:rsid w:val="00FC164B"/>
    <w:rsid w:val="00FC2C29"/>
    <w:rsid w:val="00FC3865"/>
    <w:rsid w:val="00FC45EA"/>
    <w:rsid w:val="00FC5277"/>
    <w:rsid w:val="00FC5315"/>
    <w:rsid w:val="00FC6A41"/>
    <w:rsid w:val="00FC6FE0"/>
    <w:rsid w:val="00FC79CD"/>
    <w:rsid w:val="00FD026E"/>
    <w:rsid w:val="00FD2305"/>
    <w:rsid w:val="00FD33F3"/>
    <w:rsid w:val="00FD3CD7"/>
    <w:rsid w:val="00FD3FC8"/>
    <w:rsid w:val="00FD4D98"/>
    <w:rsid w:val="00FD50CE"/>
    <w:rsid w:val="00FD6141"/>
    <w:rsid w:val="00FD6567"/>
    <w:rsid w:val="00FD6C80"/>
    <w:rsid w:val="00FD7BCF"/>
    <w:rsid w:val="00FE3DA4"/>
    <w:rsid w:val="00FE4296"/>
    <w:rsid w:val="00FE72CE"/>
    <w:rsid w:val="00FF0659"/>
    <w:rsid w:val="00FF1C79"/>
    <w:rsid w:val="00FF2187"/>
    <w:rsid w:val="00FF4272"/>
    <w:rsid w:val="00FF5BEE"/>
    <w:rsid w:val="00FF669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EE84E"/>
  <w15:chartTrackingRefBased/>
  <w15:docId w15:val="{CC20DFDB-1975-4F9B-81F9-A85632F8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7D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7D61A7"/>
    <w:rPr>
      <w:rFonts w:eastAsia="Calibri"/>
      <w:sz w:val="20"/>
      <w:szCs w:val="20"/>
      <w:lang w:eastAsia="en-US"/>
    </w:rPr>
  </w:style>
  <w:style w:type="character" w:customStyle="1" w:styleId="PuslapioinaostekstasDiagrama">
    <w:name w:val="Puslapio išnašos tekstas Diagrama"/>
    <w:link w:val="Puslapioinaostekstas"/>
    <w:locked/>
    <w:rsid w:val="007D61A7"/>
    <w:rPr>
      <w:rFonts w:eastAsia="Calibri"/>
      <w:lang w:val="lt-LT" w:eastAsia="en-US" w:bidi="ar-SA"/>
    </w:rPr>
  </w:style>
  <w:style w:type="character" w:styleId="Puslapioinaosnuoroda">
    <w:name w:val="footnote reference"/>
    <w:rsid w:val="00525117"/>
    <w:rPr>
      <w:rFonts w:cs="Times New Roman"/>
      <w:vertAlign w:val="superscript"/>
    </w:rPr>
  </w:style>
  <w:style w:type="character" w:styleId="Hipersaitas">
    <w:name w:val="Hyperlink"/>
    <w:rsid w:val="0020488B"/>
    <w:rPr>
      <w:color w:val="0000FF"/>
      <w:u w:val="single"/>
    </w:rPr>
  </w:style>
  <w:style w:type="paragraph" w:styleId="Antrats">
    <w:name w:val="header"/>
    <w:basedOn w:val="prastasis"/>
    <w:link w:val="AntratsDiagrama"/>
    <w:uiPriority w:val="99"/>
    <w:rsid w:val="00FC3865"/>
    <w:pPr>
      <w:tabs>
        <w:tab w:val="center" w:pos="4819"/>
        <w:tab w:val="right" w:pos="9638"/>
      </w:tabs>
    </w:pPr>
  </w:style>
  <w:style w:type="character" w:customStyle="1" w:styleId="AntratsDiagrama">
    <w:name w:val="Antraštės Diagrama"/>
    <w:link w:val="Antrats"/>
    <w:uiPriority w:val="99"/>
    <w:rsid w:val="00FC3865"/>
    <w:rPr>
      <w:sz w:val="24"/>
      <w:szCs w:val="24"/>
    </w:rPr>
  </w:style>
  <w:style w:type="paragraph" w:styleId="Porat">
    <w:name w:val="footer"/>
    <w:basedOn w:val="prastasis"/>
    <w:link w:val="PoratDiagrama"/>
    <w:rsid w:val="00FC3865"/>
    <w:pPr>
      <w:tabs>
        <w:tab w:val="center" w:pos="4819"/>
        <w:tab w:val="right" w:pos="9638"/>
      </w:tabs>
    </w:pPr>
  </w:style>
  <w:style w:type="character" w:customStyle="1" w:styleId="PoratDiagrama">
    <w:name w:val="Poraštė Diagrama"/>
    <w:link w:val="Porat"/>
    <w:rsid w:val="00FC3865"/>
    <w:rPr>
      <w:sz w:val="24"/>
      <w:szCs w:val="24"/>
    </w:rPr>
  </w:style>
  <w:style w:type="paragraph" w:styleId="Debesliotekstas">
    <w:name w:val="Balloon Text"/>
    <w:basedOn w:val="prastasis"/>
    <w:link w:val="DebesliotekstasDiagrama"/>
    <w:rsid w:val="007707E9"/>
    <w:rPr>
      <w:rFonts w:ascii="Segoe UI" w:hAnsi="Segoe UI" w:cs="Segoe UI"/>
      <w:sz w:val="18"/>
      <w:szCs w:val="18"/>
    </w:rPr>
  </w:style>
  <w:style w:type="character" w:customStyle="1" w:styleId="DebesliotekstasDiagrama">
    <w:name w:val="Debesėlio tekstas Diagrama"/>
    <w:link w:val="Debesliotekstas"/>
    <w:rsid w:val="00770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uodomuziejus.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rvalstybe.lt" TargetMode="External"/><Relationship Id="rId5" Type="http://schemas.openxmlformats.org/officeDocument/2006/relationships/footnotes" Target="footnotes.xml"/><Relationship Id="rId10" Type="http://schemas.openxmlformats.org/officeDocument/2006/relationships/hyperlink" Target="http://www.turizmas.lt"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Lapas1!$A$2</c:f>
              <c:strCache>
                <c:ptCount val="1"/>
                <c:pt idx="0">
                  <c:v>Planas</c:v>
                </c:pt>
              </c:strCache>
            </c:strRef>
          </c:tx>
          <c:marker>
            <c:symbol val="none"/>
          </c:marker>
          <c:cat>
            <c:numRef>
              <c:f>Lapas1!$B$1:$G$1</c:f>
              <c:numCache>
                <c:formatCode>General</c:formatCode>
                <c:ptCount val="6"/>
                <c:pt idx="0">
                  <c:v>2018</c:v>
                </c:pt>
                <c:pt idx="1">
                  <c:v>2019</c:v>
                </c:pt>
                <c:pt idx="2">
                  <c:v>2020</c:v>
                </c:pt>
                <c:pt idx="3">
                  <c:v>2021</c:v>
                </c:pt>
                <c:pt idx="4">
                  <c:v>2022</c:v>
                </c:pt>
                <c:pt idx="5">
                  <c:v>2023</c:v>
                </c:pt>
              </c:numCache>
            </c:numRef>
          </c:cat>
          <c:val>
            <c:numRef>
              <c:f>Lapas1!$B$2:$G$2</c:f>
              <c:numCache>
                <c:formatCode>General</c:formatCode>
                <c:ptCount val="6"/>
                <c:pt idx="1">
                  <c:v>18800</c:v>
                </c:pt>
                <c:pt idx="2">
                  <c:v>19000</c:v>
                </c:pt>
                <c:pt idx="3">
                  <c:v>20000</c:v>
                </c:pt>
                <c:pt idx="4">
                  <c:v>21000</c:v>
                </c:pt>
                <c:pt idx="5">
                  <c:v>21100</c:v>
                </c:pt>
              </c:numCache>
            </c:numRef>
          </c:val>
          <c:smooth val="0"/>
          <c:extLst>
            <c:ext xmlns:c16="http://schemas.microsoft.com/office/drawing/2014/chart" uri="{C3380CC4-5D6E-409C-BE32-E72D297353CC}">
              <c16:uniqueId val="{00000000-6DC9-45E6-8633-A9E5CCE5C395}"/>
            </c:ext>
          </c:extLst>
        </c:ser>
        <c:ser>
          <c:idx val="1"/>
          <c:order val="1"/>
          <c:tx>
            <c:strRef>
              <c:f>Lapas1!$A$3</c:f>
              <c:strCache>
                <c:ptCount val="1"/>
                <c:pt idx="0">
                  <c:v>Faktas</c:v>
                </c:pt>
              </c:strCache>
            </c:strRef>
          </c:tx>
          <c:marker>
            <c:symbol val="none"/>
          </c:marker>
          <c:cat>
            <c:numRef>
              <c:f>Lapas1!$B$1:$G$1</c:f>
              <c:numCache>
                <c:formatCode>General</c:formatCode>
                <c:ptCount val="6"/>
                <c:pt idx="0">
                  <c:v>2018</c:v>
                </c:pt>
                <c:pt idx="1">
                  <c:v>2019</c:v>
                </c:pt>
                <c:pt idx="2">
                  <c:v>2020</c:v>
                </c:pt>
                <c:pt idx="3">
                  <c:v>2021</c:v>
                </c:pt>
                <c:pt idx="4">
                  <c:v>2022</c:v>
                </c:pt>
                <c:pt idx="5">
                  <c:v>2023</c:v>
                </c:pt>
              </c:numCache>
            </c:numRef>
          </c:cat>
          <c:val>
            <c:numRef>
              <c:f>Lapas1!$B$3:$G$3</c:f>
              <c:numCache>
                <c:formatCode>General</c:formatCode>
                <c:ptCount val="6"/>
                <c:pt idx="0">
                  <c:v>18196</c:v>
                </c:pt>
                <c:pt idx="1">
                  <c:v>19131</c:v>
                </c:pt>
                <c:pt idx="2">
                  <c:v>20116</c:v>
                </c:pt>
              </c:numCache>
            </c:numRef>
          </c:val>
          <c:smooth val="0"/>
          <c:extLst>
            <c:ext xmlns:c16="http://schemas.microsoft.com/office/drawing/2014/chart" uri="{C3380CC4-5D6E-409C-BE32-E72D297353CC}">
              <c16:uniqueId val="{00000001-6DC9-45E6-8633-A9E5CCE5C395}"/>
            </c:ext>
          </c:extLst>
        </c:ser>
        <c:dLbls>
          <c:showLegendKey val="0"/>
          <c:showVal val="0"/>
          <c:showCatName val="0"/>
          <c:showSerName val="0"/>
          <c:showPercent val="0"/>
          <c:showBubbleSize val="0"/>
        </c:dLbls>
        <c:smooth val="0"/>
        <c:axId val="205500560"/>
        <c:axId val="1"/>
      </c:lineChart>
      <c:catAx>
        <c:axId val="20550056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055005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266185476815402E-2"/>
          <c:y val="2.8252405949256341E-2"/>
          <c:w val="0.69649737532808398"/>
          <c:h val="0.8326195683872849"/>
        </c:manualLayout>
      </c:layout>
      <c:lineChart>
        <c:grouping val="standard"/>
        <c:varyColors val="0"/>
        <c:ser>
          <c:idx val="0"/>
          <c:order val="0"/>
          <c:tx>
            <c:strRef>
              <c:f>Lapas1!$A$2</c:f>
              <c:strCache>
                <c:ptCount val="1"/>
                <c:pt idx="0">
                  <c:v>Planas</c:v>
                </c:pt>
              </c:strCache>
            </c:strRef>
          </c:tx>
          <c:marker>
            <c:symbol val="none"/>
          </c:marker>
          <c:cat>
            <c:numRef>
              <c:f>Lapas1!$B$1:$G$1</c:f>
              <c:numCache>
                <c:formatCode>General</c:formatCode>
                <c:ptCount val="6"/>
                <c:pt idx="0">
                  <c:v>2018</c:v>
                </c:pt>
                <c:pt idx="1">
                  <c:v>2019</c:v>
                </c:pt>
                <c:pt idx="2">
                  <c:v>2020</c:v>
                </c:pt>
                <c:pt idx="3">
                  <c:v>2021</c:v>
                </c:pt>
                <c:pt idx="4">
                  <c:v>2022</c:v>
                </c:pt>
                <c:pt idx="5">
                  <c:v>2023</c:v>
                </c:pt>
              </c:numCache>
            </c:numRef>
          </c:cat>
          <c:val>
            <c:numRef>
              <c:f>Lapas1!$B$2:$G$2</c:f>
              <c:numCache>
                <c:formatCode>General</c:formatCode>
                <c:ptCount val="6"/>
                <c:pt idx="0">
                  <c:v>2900</c:v>
                </c:pt>
                <c:pt idx="1">
                  <c:v>2900</c:v>
                </c:pt>
                <c:pt idx="2">
                  <c:v>3000</c:v>
                </c:pt>
                <c:pt idx="3">
                  <c:v>3100</c:v>
                </c:pt>
                <c:pt idx="4">
                  <c:v>3500</c:v>
                </c:pt>
                <c:pt idx="5">
                  <c:v>3600</c:v>
                </c:pt>
              </c:numCache>
            </c:numRef>
          </c:val>
          <c:smooth val="0"/>
          <c:extLst>
            <c:ext xmlns:c16="http://schemas.microsoft.com/office/drawing/2014/chart" uri="{C3380CC4-5D6E-409C-BE32-E72D297353CC}">
              <c16:uniqueId val="{00000000-102C-444E-B6CE-FBDA7782C7F0}"/>
            </c:ext>
          </c:extLst>
        </c:ser>
        <c:ser>
          <c:idx val="1"/>
          <c:order val="1"/>
          <c:tx>
            <c:strRef>
              <c:f>Lapas1!$A$3</c:f>
              <c:strCache>
                <c:ptCount val="1"/>
                <c:pt idx="0">
                  <c:v>Faktas</c:v>
                </c:pt>
              </c:strCache>
            </c:strRef>
          </c:tx>
          <c:marker>
            <c:symbol val="none"/>
          </c:marker>
          <c:cat>
            <c:numRef>
              <c:f>Lapas1!$B$1:$G$1</c:f>
              <c:numCache>
                <c:formatCode>General</c:formatCode>
                <c:ptCount val="6"/>
                <c:pt idx="0">
                  <c:v>2018</c:v>
                </c:pt>
                <c:pt idx="1">
                  <c:v>2019</c:v>
                </c:pt>
                <c:pt idx="2">
                  <c:v>2020</c:v>
                </c:pt>
                <c:pt idx="3">
                  <c:v>2021</c:v>
                </c:pt>
                <c:pt idx="4">
                  <c:v>2022</c:v>
                </c:pt>
                <c:pt idx="5">
                  <c:v>2023</c:v>
                </c:pt>
              </c:numCache>
            </c:numRef>
          </c:cat>
          <c:val>
            <c:numRef>
              <c:f>Lapas1!$B$3:$G$3</c:f>
              <c:numCache>
                <c:formatCode>General</c:formatCode>
                <c:ptCount val="6"/>
                <c:pt idx="0">
                  <c:v>3230</c:v>
                </c:pt>
                <c:pt idx="1">
                  <c:v>3269</c:v>
                </c:pt>
                <c:pt idx="2">
                  <c:v>1959</c:v>
                </c:pt>
              </c:numCache>
            </c:numRef>
          </c:val>
          <c:smooth val="0"/>
          <c:extLst>
            <c:ext xmlns:c16="http://schemas.microsoft.com/office/drawing/2014/chart" uri="{C3380CC4-5D6E-409C-BE32-E72D297353CC}">
              <c16:uniqueId val="{00000001-102C-444E-B6CE-FBDA7782C7F0}"/>
            </c:ext>
          </c:extLst>
        </c:ser>
        <c:dLbls>
          <c:showLegendKey val="0"/>
          <c:showVal val="0"/>
          <c:showCatName val="0"/>
          <c:showSerName val="0"/>
          <c:showPercent val="0"/>
          <c:showBubbleSize val="0"/>
        </c:dLbls>
        <c:smooth val="0"/>
        <c:axId val="205495640"/>
        <c:axId val="1"/>
      </c:lineChart>
      <c:catAx>
        <c:axId val="20549564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054956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9</Pages>
  <Words>14038</Words>
  <Characters>8002</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IV SKYRIUS</vt:lpstr>
    </vt:vector>
  </TitlesOfParts>
  <Company/>
  <LinksUpToDate>false</LinksUpToDate>
  <CharactersWithSpaces>21997</CharactersWithSpaces>
  <SharedDoc>false</SharedDoc>
  <HLinks>
    <vt:vector size="18" baseType="variant">
      <vt:variant>
        <vt:i4>1114176</vt:i4>
      </vt:variant>
      <vt:variant>
        <vt:i4>12</vt:i4>
      </vt:variant>
      <vt:variant>
        <vt:i4>0</vt:i4>
      </vt:variant>
      <vt:variant>
        <vt:i4>5</vt:i4>
      </vt:variant>
      <vt:variant>
        <vt:lpwstr>http://www.lrvalstybe.lt/</vt:lpwstr>
      </vt:variant>
      <vt:variant>
        <vt:lpwstr/>
      </vt:variant>
      <vt:variant>
        <vt:i4>7077950</vt:i4>
      </vt:variant>
      <vt:variant>
        <vt:i4>9</vt:i4>
      </vt:variant>
      <vt:variant>
        <vt:i4>0</vt:i4>
      </vt:variant>
      <vt:variant>
        <vt:i4>5</vt:i4>
      </vt:variant>
      <vt:variant>
        <vt:lpwstr>http://www.turizmas.lt/</vt:lpwstr>
      </vt:variant>
      <vt:variant>
        <vt:lpwstr/>
      </vt:variant>
      <vt:variant>
        <vt:i4>1310802</vt:i4>
      </vt:variant>
      <vt:variant>
        <vt:i4>0</vt:i4>
      </vt:variant>
      <vt:variant>
        <vt:i4>0</vt:i4>
      </vt:variant>
      <vt:variant>
        <vt:i4>5</vt:i4>
      </vt:variant>
      <vt:variant>
        <vt:lpwstr>http://www.skuodomuziejus.lt/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Admin</dc:creator>
  <cp:keywords/>
  <dc:description/>
  <cp:lastModifiedBy>regina.sopaite@skuodas.lt</cp:lastModifiedBy>
  <cp:revision>3</cp:revision>
  <dcterms:created xsi:type="dcterms:W3CDTF">2021-04-20T06:35:00Z</dcterms:created>
  <dcterms:modified xsi:type="dcterms:W3CDTF">2021-04-20T06:38:00Z</dcterms:modified>
</cp:coreProperties>
</file>