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51D7A510">
                <wp:simplePos x="0" y="0"/>
                <wp:positionH relativeFrom="column">
                  <wp:posOffset>4853940</wp:posOffset>
                </wp:positionH>
                <wp:positionV relativeFrom="paragraph">
                  <wp:posOffset>130175</wp:posOffset>
                </wp:positionV>
                <wp:extent cx="1565280" cy="12763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04BCC" id="Text Box 2" o:spid="_x0000_s1026" style="position:absolute;margin-left:382.2pt;margin-top:10.25pt;width:123.25pt;height:100.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1B6974" w:rsidR="00B07BC5" w:rsidRDefault="00761070">
            <w:pPr>
              <w:jc w:val="right"/>
            </w:pPr>
            <w:r>
              <w:t>202</w:t>
            </w:r>
            <w:r w:rsidR="00F96631">
              <w:t>1</w:t>
            </w:r>
            <w:r>
              <w:t xml:space="preserve"> m. </w:t>
            </w:r>
            <w:r w:rsidR="00906BA4">
              <w:t>balandžio</w:t>
            </w:r>
            <w:r w:rsidR="005100BC">
              <w:t xml:space="preserve"> </w:t>
            </w:r>
            <w:r w:rsidR="00EA09B5">
              <w:t>19 d.</w:t>
            </w:r>
            <w:r w:rsidR="005100BC">
              <w:t xml:space="preserve">     </w:t>
            </w:r>
            <w:r>
              <w:t xml:space="preserve"> </w:t>
            </w:r>
          </w:p>
        </w:tc>
        <w:tc>
          <w:tcPr>
            <w:tcW w:w="2618" w:type="dxa"/>
            <w:shd w:val="clear" w:color="auto" w:fill="auto"/>
          </w:tcPr>
          <w:p w14:paraId="02D04B76" w14:textId="26ED4276" w:rsidR="00B07BC5" w:rsidRDefault="005100BC">
            <w:r>
              <w:t xml:space="preserve">    </w:t>
            </w:r>
            <w:r w:rsidR="00C60D3D">
              <w:t>Nr. T</w:t>
            </w:r>
            <w:r w:rsidR="00761070">
              <w:t>10</w:t>
            </w:r>
            <w:r w:rsidR="00C60D3D">
              <w:t>-</w:t>
            </w:r>
            <w:r w:rsidR="00EA09B5">
              <w:t>82/T9-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4B467716" w14:textId="2314C315" w:rsidR="00761070" w:rsidRDefault="00C60D3D" w:rsidP="00F63D1A">
      <w:pPr>
        <w:ind w:firstLine="1247"/>
        <w:jc w:val="both"/>
        <w:rPr>
          <w:b/>
        </w:rPr>
      </w:pPr>
      <w:r>
        <w:t xml:space="preserve">Sprendimo projekto pavadinimas </w:t>
      </w:r>
      <w:r w:rsidR="004D41E9" w:rsidRPr="007B6DC7">
        <w:rPr>
          <w:rFonts w:ascii="Times New Roman Bold" w:hAnsi="Times New Roman Bold"/>
          <w:b/>
          <w:caps/>
          <w:lang w:eastAsia="lt-LT"/>
        </w:rPr>
        <w:t>DĖL kriterijŲ, pagal kuriuos nustatoma, kada savivaldybės infrastruktūros plėtros įmoka nemokama arba mokama dalimis</w:t>
      </w:r>
      <w:r w:rsidR="00AB3EEF">
        <w:rPr>
          <w:rFonts w:ascii="Times New Roman Bold" w:hAnsi="Times New Roman Bold"/>
          <w:b/>
          <w:caps/>
          <w:lang w:eastAsia="lt-LT"/>
        </w:rPr>
        <w:t>,</w:t>
      </w:r>
      <w:r w:rsidR="004D41E9" w:rsidRPr="007B6DC7">
        <w:rPr>
          <w:rFonts w:ascii="Times New Roman Bold" w:hAnsi="Times New Roman Bold"/>
          <w:b/>
          <w:caps/>
          <w:lang w:eastAsia="lt-LT"/>
        </w:rPr>
        <w:t xml:space="preserve"> IR </w:t>
      </w:r>
      <w:r w:rsidR="00AB3EEF">
        <w:rPr>
          <w:rFonts w:ascii="Times New Roman Bold" w:hAnsi="Times New Roman Bold"/>
          <w:b/>
          <w:caps/>
          <w:lang w:eastAsia="lt-LT"/>
        </w:rPr>
        <w:t xml:space="preserve">SKUODO RAJONO </w:t>
      </w:r>
      <w:r w:rsidR="004D41E9" w:rsidRPr="007B6DC7">
        <w:rPr>
          <w:rFonts w:ascii="Times New Roman Bold" w:hAnsi="Times New Roman Bold"/>
          <w:b/>
          <w:caps/>
          <w:lang w:eastAsia="lt-LT"/>
        </w:rPr>
        <w:t>savivaldybės infrastruktūros plėtros įmokos mokėjimo ir atleidimo nuo jos mokėjimo tvarkos aprašo TVIRTINIMO</w:t>
      </w:r>
    </w:p>
    <w:p w14:paraId="02D04B7F" w14:textId="77777777" w:rsidR="00B07BC5" w:rsidRDefault="00B07BC5">
      <w:pPr>
        <w:jc w:val="both"/>
      </w:pPr>
    </w:p>
    <w:p w14:paraId="02D04B80" w14:textId="2DF27093" w:rsidR="00B07BC5" w:rsidRDefault="00C60D3D" w:rsidP="005100BC">
      <w:pPr>
        <w:ind w:firstLine="1276"/>
        <w:jc w:val="both"/>
      </w:pPr>
      <w:r>
        <w:tab/>
        <w:t xml:space="preserve">Pranešėjas </w:t>
      </w:r>
      <w:r w:rsidR="005443B8">
        <w:t>Vygintas Pitrėnas</w:t>
      </w:r>
    </w:p>
    <w:p w14:paraId="02D04B82" w14:textId="190797CE" w:rsidR="00B07BC5" w:rsidRDefault="00C60D3D" w:rsidP="005100BC">
      <w:pPr>
        <w:ind w:firstLine="1276"/>
        <w:jc w:val="both"/>
      </w:pPr>
      <w:r>
        <w:t>1. Rengiamo projekto rengimo tikslas, esama padėtis šiuo klausimu, galimos neigiamos pasekmės priėmus sprendimą ir kokių priemonių reik</w:t>
      </w:r>
      <w:r w:rsidR="007B2762">
        <w:t>ė</w:t>
      </w:r>
      <w:r>
        <w:t>tų imtis, kad jų būtų išvengta:</w:t>
      </w:r>
    </w:p>
    <w:p w14:paraId="4002DE58" w14:textId="10380D9F" w:rsidR="005443B8" w:rsidRDefault="005100BC" w:rsidP="005100BC">
      <w:pPr>
        <w:tabs>
          <w:tab w:val="center" w:pos="4153"/>
          <w:tab w:val="right" w:pos="8306"/>
        </w:tabs>
        <w:ind w:firstLine="1276"/>
        <w:jc w:val="both"/>
        <w:rPr>
          <w:lang w:eastAsia="lt-LT"/>
        </w:rPr>
      </w:pPr>
      <w:r>
        <w:tab/>
      </w:r>
      <w:bookmarkStart w:id="0" w:name="_Hlk57671301"/>
      <w:r w:rsidR="00F96631">
        <w:rPr>
          <w:lang w:eastAsia="lt-LT"/>
        </w:rPr>
        <w:t>Nuo 202</w:t>
      </w:r>
      <w:r w:rsidR="00B139B6">
        <w:rPr>
          <w:lang w:eastAsia="lt-LT"/>
        </w:rPr>
        <w:t>1</w:t>
      </w:r>
      <w:r w:rsidR="00F96631">
        <w:rPr>
          <w:lang w:eastAsia="lt-LT"/>
        </w:rPr>
        <w:t>-01-01 įsigalioj</w:t>
      </w:r>
      <w:r w:rsidR="004D41E9">
        <w:rPr>
          <w:lang w:eastAsia="lt-LT"/>
        </w:rPr>
        <w:t>o</w:t>
      </w:r>
      <w:r w:rsidR="00F96631">
        <w:rPr>
          <w:lang w:eastAsia="lt-LT"/>
        </w:rPr>
        <w:t xml:space="preserve"> Lietuvos Respublikos savivaldybių infrastruktūros plėtros įstatymas</w:t>
      </w:r>
      <w:bookmarkEnd w:id="0"/>
      <w:r w:rsidR="00F96631">
        <w:rPr>
          <w:lang w:eastAsia="lt-LT"/>
        </w:rPr>
        <w:t xml:space="preserve">, kurio pagrindu savivaldybės taryba </w:t>
      </w:r>
      <w:r w:rsidR="00F96631">
        <w:t>nustato savivaldybės infrastruktūros plėtros įmokos mokėjimo ir atleidimo nuo jos mokėjimo tvarką, taip pat patvirtina</w:t>
      </w:r>
      <w:r w:rsidR="00F96631">
        <w:rPr>
          <w:b/>
          <w:bCs/>
        </w:rPr>
        <w:t> </w:t>
      </w:r>
      <w:r w:rsidR="00F96631">
        <w:t>kriterijus, pagal kuriuos nustatoma, kada savivaldybės infrastruktūros plėtros įmoka nemokama arba mokama dalimis.</w:t>
      </w:r>
    </w:p>
    <w:p w14:paraId="02D04B84" w14:textId="27DB5979" w:rsidR="00B07BC5" w:rsidRDefault="00C60D3D" w:rsidP="005100BC">
      <w:pPr>
        <w:ind w:firstLine="1276"/>
        <w:jc w:val="both"/>
      </w:pPr>
      <w:r>
        <w:t>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373"/>
        <w:gridCol w:w="2517"/>
        <w:gridCol w:w="2046"/>
        <w:gridCol w:w="1249"/>
      </w:tblGrid>
      <w:tr w:rsidR="00B07BC5" w:rsidRPr="00EA09B5" w14:paraId="02D04B8B" w14:textId="77777777" w:rsidTr="00B37B6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EA09B5" w:rsidRDefault="00C60D3D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Eil.</w:t>
            </w:r>
            <w:r w:rsidR="00D60EFA" w:rsidRPr="00EA09B5">
              <w:rPr>
                <w:sz w:val="20"/>
                <w:szCs w:val="20"/>
              </w:rPr>
              <w:t xml:space="preserve"> </w:t>
            </w:r>
            <w:r w:rsidRPr="00EA09B5">
              <w:rPr>
                <w:sz w:val="20"/>
                <w:szCs w:val="20"/>
              </w:rPr>
              <w:t>Nr.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EA09B5" w:rsidRDefault="00C60D3D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Darbuotojo pareigos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EA09B5" w:rsidRDefault="00C60D3D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EA09B5" w:rsidRDefault="00C60D3D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EA09B5" w:rsidRDefault="00C60D3D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Pastabos</w:t>
            </w:r>
          </w:p>
        </w:tc>
      </w:tr>
      <w:tr w:rsidR="00825E3E" w:rsidRPr="00EA09B5" w14:paraId="02D04B92" w14:textId="77777777" w:rsidTr="00B37B6E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EA09B5" w:rsidRDefault="00825E3E" w:rsidP="00825E3E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43B62EC2" w:rsidR="00825E3E" w:rsidRPr="00EA09B5" w:rsidRDefault="0042787C" w:rsidP="007B2762">
            <w:pPr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Teisės, personalo ir dokumentų valdymo skyri</w:t>
            </w:r>
            <w:r w:rsidR="007B2762" w:rsidRPr="00EA09B5">
              <w:rPr>
                <w:sz w:val="20"/>
                <w:szCs w:val="20"/>
              </w:rPr>
              <w:t>a</w:t>
            </w:r>
            <w:r w:rsidRPr="00EA09B5">
              <w:rPr>
                <w:sz w:val="20"/>
                <w:szCs w:val="20"/>
              </w:rPr>
              <w:t>us</w:t>
            </w:r>
            <w:r w:rsidR="007B2762" w:rsidRPr="00EA09B5">
              <w:rPr>
                <w:sz w:val="20"/>
                <w:szCs w:val="20"/>
              </w:rPr>
              <w:t xml:space="preserve"> v</w:t>
            </w:r>
            <w:r w:rsidR="00825E3E" w:rsidRPr="00EA09B5">
              <w:rPr>
                <w:sz w:val="20"/>
                <w:szCs w:val="20"/>
              </w:rPr>
              <w:t>edėja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EA09B5" w:rsidRDefault="00825E3E" w:rsidP="00D036EB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1A0979CA" w:rsidR="00825E3E" w:rsidRPr="00EA09B5" w:rsidRDefault="00EA09B5" w:rsidP="00825E3E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2021-04-19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EA09B5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825E3E" w:rsidRPr="00EA09B5" w14:paraId="02D04B99" w14:textId="77777777" w:rsidTr="00B37B6E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EA09B5" w:rsidRDefault="00825E3E" w:rsidP="00825E3E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4" w14:textId="44013006" w:rsidR="0042787C" w:rsidRPr="00EA09B5" w:rsidRDefault="0042787C" w:rsidP="00825E3E">
            <w:pPr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Vietinio ūkio ir investicijų skyri</w:t>
            </w:r>
            <w:r w:rsidR="007B2762" w:rsidRPr="00EA09B5">
              <w:rPr>
                <w:sz w:val="20"/>
                <w:szCs w:val="20"/>
              </w:rPr>
              <w:t>a</w:t>
            </w:r>
            <w:r w:rsidRPr="00EA09B5">
              <w:rPr>
                <w:sz w:val="20"/>
                <w:szCs w:val="20"/>
              </w:rPr>
              <w:t>us</w:t>
            </w:r>
          </w:p>
          <w:p w14:paraId="02D04B95" w14:textId="3F2C9341" w:rsidR="00825E3E" w:rsidRPr="00EA09B5" w:rsidRDefault="007B2762" w:rsidP="00825E3E">
            <w:pPr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v</w:t>
            </w:r>
            <w:r w:rsidR="00825E3E" w:rsidRPr="00EA09B5">
              <w:rPr>
                <w:sz w:val="20"/>
                <w:szCs w:val="20"/>
              </w:rPr>
              <w:t>edėjas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EA09B5" w:rsidRDefault="00825E3E" w:rsidP="00D036EB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13DFE5C2" w:rsidR="00825E3E" w:rsidRPr="00EA09B5" w:rsidRDefault="00EA09B5" w:rsidP="00825E3E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2021-04-19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EA09B5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825E3E" w:rsidRPr="00EA09B5" w14:paraId="02D04BA0" w14:textId="77777777" w:rsidTr="00B37B6E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EA09B5" w:rsidRDefault="00825E3E" w:rsidP="00825E3E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6EB3B66C" w:rsidR="00825E3E" w:rsidRPr="00EA09B5" w:rsidRDefault="0042787C" w:rsidP="007B2762">
            <w:pPr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Teisės, personalo ir dokumentų valdymo skyri</w:t>
            </w:r>
            <w:r w:rsidR="007B2762" w:rsidRPr="00EA09B5">
              <w:rPr>
                <w:sz w:val="20"/>
                <w:szCs w:val="20"/>
              </w:rPr>
              <w:t>a</w:t>
            </w:r>
            <w:r w:rsidRPr="00EA09B5">
              <w:rPr>
                <w:sz w:val="20"/>
                <w:szCs w:val="20"/>
              </w:rPr>
              <w:t>us</w:t>
            </w:r>
            <w:r w:rsidR="007B2762" w:rsidRPr="00EA09B5">
              <w:rPr>
                <w:sz w:val="20"/>
                <w:szCs w:val="20"/>
              </w:rPr>
              <w:t xml:space="preserve"> v</w:t>
            </w:r>
            <w:r w:rsidR="00825E3E" w:rsidRPr="00EA09B5">
              <w:rPr>
                <w:sz w:val="20"/>
                <w:szCs w:val="20"/>
              </w:rPr>
              <w:t>yriausi</w:t>
            </w:r>
            <w:r w:rsidR="007B2762" w:rsidRPr="00EA09B5">
              <w:rPr>
                <w:sz w:val="20"/>
                <w:szCs w:val="20"/>
              </w:rPr>
              <w:t>oji</w:t>
            </w:r>
            <w:r w:rsidR="00825E3E" w:rsidRPr="00EA09B5">
              <w:rPr>
                <w:sz w:val="20"/>
                <w:szCs w:val="20"/>
              </w:rPr>
              <w:t xml:space="preserve"> specialist</w:t>
            </w:r>
            <w:r w:rsidR="007B2762" w:rsidRPr="00EA09B5">
              <w:rPr>
                <w:sz w:val="20"/>
                <w:szCs w:val="20"/>
              </w:rPr>
              <w:t>ė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EA09B5" w:rsidRDefault="00825E3E" w:rsidP="00D036EB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0F7DF84E" w:rsidR="00825E3E" w:rsidRPr="00EA09B5" w:rsidRDefault="00EA09B5" w:rsidP="00825E3E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2021-04-19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EA09B5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825E3E" w:rsidRPr="00EA09B5" w14:paraId="02D04BA7" w14:textId="77777777" w:rsidTr="00B37B6E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77777777" w:rsidR="00825E3E" w:rsidRPr="00EA09B5" w:rsidRDefault="00825E3E" w:rsidP="00825E3E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2" w14:textId="2ED4E856" w:rsidR="0042787C" w:rsidRPr="00EA09B5" w:rsidRDefault="0042787C" w:rsidP="00825E3E">
            <w:pPr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Buhalterinės apskaitos skyri</w:t>
            </w:r>
            <w:r w:rsidR="007B2762" w:rsidRPr="00EA09B5">
              <w:rPr>
                <w:sz w:val="20"/>
                <w:szCs w:val="20"/>
              </w:rPr>
              <w:t>a</w:t>
            </w:r>
            <w:r w:rsidRPr="00EA09B5">
              <w:rPr>
                <w:sz w:val="20"/>
                <w:szCs w:val="20"/>
              </w:rPr>
              <w:t>us</w:t>
            </w:r>
          </w:p>
          <w:p w14:paraId="02D04BA3" w14:textId="7F6A50BB" w:rsidR="00825E3E" w:rsidRPr="00EA09B5" w:rsidRDefault="007B2762" w:rsidP="00825E3E">
            <w:pPr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v</w:t>
            </w:r>
            <w:r w:rsidR="00825E3E" w:rsidRPr="00EA09B5">
              <w:rPr>
                <w:sz w:val="20"/>
                <w:szCs w:val="20"/>
              </w:rPr>
              <w:t>edėja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EA09B5" w:rsidRDefault="00825E3E" w:rsidP="00D036EB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Kristina Simaitienė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6EAB7DFB" w:rsidR="00825E3E" w:rsidRPr="00EA09B5" w:rsidRDefault="00EA09B5" w:rsidP="00825E3E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2021-04-19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EA09B5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EA09B5" w:rsidRPr="00EA09B5" w14:paraId="05633CDE" w14:textId="77777777" w:rsidTr="00B37B6E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F5B0F71" w14:textId="11C79A69" w:rsidR="00EA09B5" w:rsidRPr="00EA09B5" w:rsidRDefault="00EA09B5" w:rsidP="00825E3E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36C3871" w14:textId="415162BF" w:rsidR="00EA09B5" w:rsidRPr="00EA09B5" w:rsidRDefault="00EA09B5" w:rsidP="00825E3E">
            <w:pPr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Teisės, personalo ir dokumentų valdymo skyriaus</w:t>
            </w:r>
            <w:r w:rsidRPr="00EA09B5">
              <w:rPr>
                <w:sz w:val="20"/>
                <w:szCs w:val="20"/>
              </w:rPr>
              <w:t xml:space="preserve"> vyriausioji specialistė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9BE3174" w14:textId="3123376E" w:rsidR="00EA09B5" w:rsidRPr="00EA09B5" w:rsidRDefault="00EA09B5" w:rsidP="00D036EB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Indrė Stasiulienė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07BDFEC" w14:textId="32577D85" w:rsidR="00EA09B5" w:rsidRPr="00EA09B5" w:rsidRDefault="00EA09B5" w:rsidP="00825E3E">
            <w:pPr>
              <w:jc w:val="center"/>
              <w:rPr>
                <w:sz w:val="20"/>
                <w:szCs w:val="20"/>
              </w:rPr>
            </w:pPr>
            <w:r w:rsidRPr="00EA09B5">
              <w:rPr>
                <w:sz w:val="20"/>
                <w:szCs w:val="20"/>
              </w:rPr>
              <w:t>2021-04-19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B4A1DBB" w14:textId="77777777" w:rsidR="00EA09B5" w:rsidRPr="00EA09B5" w:rsidRDefault="00EA09B5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825E3E" w14:paraId="02D04BBE" w14:textId="77777777" w:rsidTr="00B37B6E">
        <w:trPr>
          <w:trHeight w:val="1105"/>
        </w:trPr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2C804863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4617E5DF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</w:t>
            </w:r>
            <w:r w:rsidR="007B2762">
              <w:rPr>
                <w:sz w:val="20"/>
                <w:szCs w:val="20"/>
              </w:rPr>
              <w:t>mtą sprendimą išsiųsti</w:t>
            </w:r>
            <w:r w:rsidRPr="00D60EFA">
              <w:rPr>
                <w:sz w:val="20"/>
                <w:szCs w:val="20"/>
              </w:rPr>
              <w:t>: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D" w14:textId="5065C1A0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77777777" w:rsidR="008C20A1" w:rsidRDefault="00D60EFA">
      <w:r>
        <w:t xml:space="preserve">Projekto autorius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1DDA76AD" w:rsidR="00825E3E" w:rsidRDefault="00825E3E" w:rsidP="00B37B6E">
            <w:pPr>
              <w:pStyle w:val="Antrats"/>
              <w:ind w:left="-105" w:firstLine="110"/>
              <w:rPr>
                <w:lang w:eastAsia="de-DE"/>
              </w:rPr>
            </w:pPr>
            <w:r w:rsidRPr="00C4185E">
              <w:rPr>
                <w:lang w:eastAsia="de-DE"/>
              </w:rPr>
              <w:t>Vietinio ūkio ir investicijų skyri</w:t>
            </w:r>
            <w:r w:rsidR="007B2762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2CA80DBF" w:rsidR="00825E3E" w:rsidRDefault="007B2762" w:rsidP="00B37B6E">
            <w:pPr>
              <w:pStyle w:val="Antrats"/>
              <w:ind w:left="-105" w:firstLine="110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yresnysis specialistas</w:t>
            </w:r>
          </w:p>
        </w:tc>
        <w:tc>
          <w:tcPr>
            <w:tcW w:w="3402" w:type="dxa"/>
          </w:tcPr>
          <w:p w14:paraId="7C0993D5" w14:textId="77777777" w:rsidR="007B2762" w:rsidRDefault="007B2762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Raimondas Budrikis</w:t>
            </w:r>
          </w:p>
        </w:tc>
      </w:tr>
    </w:tbl>
    <w:p w14:paraId="5D85860E" w14:textId="77777777" w:rsidR="00EA09B5" w:rsidRDefault="00EA09B5" w:rsidP="0042787C">
      <w:pPr>
        <w:jc w:val="both"/>
      </w:pPr>
    </w:p>
    <w:p w14:paraId="02D04BC9" w14:textId="05425A0E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31EECDA7" w:rsidR="00B07BC5" w:rsidRDefault="00F96631">
      <w:pPr>
        <w:jc w:val="both"/>
      </w:pPr>
      <w:r>
        <w:t>2021</w:t>
      </w:r>
      <w:r w:rsidR="00697A9D">
        <w:t>-</w:t>
      </w:r>
      <w:r>
        <w:t>0</w:t>
      </w:r>
      <w:r w:rsidR="00906BA4">
        <w:t>4</w:t>
      </w:r>
      <w:r w:rsidR="00697A9D">
        <w:t>-</w:t>
      </w:r>
      <w:r w:rsidR="00EA09B5">
        <w:t>19</w:t>
      </w:r>
    </w:p>
    <w:sectPr w:rsidR="00B07BC5" w:rsidSect="00761070">
      <w:headerReference w:type="default" r:id="rId6"/>
      <w:headerReference w:type="first" r:id="rId7"/>
      <w:pgSz w:w="11906" w:h="16838" w:code="9"/>
      <w:pgMar w:top="1134" w:right="567" w:bottom="851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91E4" w14:textId="77777777" w:rsidR="00B5599B" w:rsidRDefault="00B5599B">
      <w:r>
        <w:separator/>
      </w:r>
    </w:p>
  </w:endnote>
  <w:endnote w:type="continuationSeparator" w:id="0">
    <w:p w14:paraId="0A49C925" w14:textId="77777777" w:rsidR="00B5599B" w:rsidRDefault="00B5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8B87" w14:textId="77777777" w:rsidR="00B5599B" w:rsidRDefault="00B5599B">
      <w:r>
        <w:separator/>
      </w:r>
    </w:p>
  </w:footnote>
  <w:footnote w:type="continuationSeparator" w:id="0">
    <w:p w14:paraId="097E8088" w14:textId="77777777" w:rsidR="00B5599B" w:rsidRDefault="00B5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5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859A2"/>
    <w:rsid w:val="00110113"/>
    <w:rsid w:val="00112C03"/>
    <w:rsid w:val="0016247D"/>
    <w:rsid w:val="001A7962"/>
    <w:rsid w:val="00294359"/>
    <w:rsid w:val="00351C61"/>
    <w:rsid w:val="003B4A17"/>
    <w:rsid w:val="0042787C"/>
    <w:rsid w:val="00444A2A"/>
    <w:rsid w:val="00457565"/>
    <w:rsid w:val="004D41E9"/>
    <w:rsid w:val="005100BC"/>
    <w:rsid w:val="005443B8"/>
    <w:rsid w:val="00554E31"/>
    <w:rsid w:val="005646E8"/>
    <w:rsid w:val="005E23E0"/>
    <w:rsid w:val="005E31E8"/>
    <w:rsid w:val="006415D5"/>
    <w:rsid w:val="006753DE"/>
    <w:rsid w:val="00697A9D"/>
    <w:rsid w:val="0070659A"/>
    <w:rsid w:val="0074367E"/>
    <w:rsid w:val="00761070"/>
    <w:rsid w:val="007B2762"/>
    <w:rsid w:val="00825E3E"/>
    <w:rsid w:val="008719E9"/>
    <w:rsid w:val="008754EA"/>
    <w:rsid w:val="008C20A1"/>
    <w:rsid w:val="00906BA4"/>
    <w:rsid w:val="009E2F24"/>
    <w:rsid w:val="00AB3EEF"/>
    <w:rsid w:val="00B07BC5"/>
    <w:rsid w:val="00B139B6"/>
    <w:rsid w:val="00B37B6E"/>
    <w:rsid w:val="00B41040"/>
    <w:rsid w:val="00B5599B"/>
    <w:rsid w:val="00BE1EFC"/>
    <w:rsid w:val="00C60D3D"/>
    <w:rsid w:val="00D036EB"/>
    <w:rsid w:val="00D60EFA"/>
    <w:rsid w:val="00E3360E"/>
    <w:rsid w:val="00E95C00"/>
    <w:rsid w:val="00EA09B5"/>
    <w:rsid w:val="00EA7894"/>
    <w:rsid w:val="00F16198"/>
    <w:rsid w:val="00F63D1A"/>
    <w:rsid w:val="00F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84D5D9F1-D4C5-4330-86FF-D1780490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27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27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dcterms:created xsi:type="dcterms:W3CDTF">2021-04-15T07:56:00Z</dcterms:created>
  <dcterms:modified xsi:type="dcterms:W3CDTF">2021-04-19T13:32:00Z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