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C844F9" w14:paraId="23CE784E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B8CCE2D" w14:textId="77777777" w:rsidR="00C844F9" w:rsidRDefault="00144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C844F9" w14:paraId="5B2437F6" w14:textId="77777777" w:rsidTr="00820031">
        <w:trPr>
          <w:cantSplit/>
        </w:trPr>
        <w:tc>
          <w:tcPr>
            <w:tcW w:w="6666" w:type="dxa"/>
            <w:shd w:val="clear" w:color="auto" w:fill="auto"/>
          </w:tcPr>
          <w:p w14:paraId="273457CD" w14:textId="77777777" w:rsidR="00C844F9" w:rsidRDefault="00C844F9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1E192DEA" w14:textId="77777777" w:rsidR="00C844F9" w:rsidRDefault="00C844F9">
            <w:pPr>
              <w:rPr>
                <w:color w:val="000000"/>
                <w:sz w:val="20"/>
              </w:rPr>
            </w:pPr>
          </w:p>
          <w:p w14:paraId="470326B3" w14:textId="77777777" w:rsidR="00C844F9" w:rsidRDefault="001442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5EF07FCF" w14:textId="71D92257" w:rsidR="00C844F9" w:rsidRDefault="00E67FB2">
            <w:pPr>
              <w:rPr>
                <w:sz w:val="20"/>
                <w:szCs w:val="20"/>
              </w:rPr>
            </w:pPr>
            <w:r w:rsidRPr="00E67FB2">
              <w:rPr>
                <w:sz w:val="20"/>
                <w:szCs w:val="20"/>
              </w:rPr>
              <w:t>Petras Pušinskas</w:t>
            </w:r>
          </w:p>
          <w:p w14:paraId="4B641FC9" w14:textId="77777777" w:rsidR="00820031" w:rsidRDefault="00820031">
            <w:pPr>
              <w:rPr>
                <w:color w:val="000000"/>
                <w:sz w:val="20"/>
                <w:szCs w:val="20"/>
              </w:rPr>
            </w:pPr>
          </w:p>
        </w:tc>
      </w:tr>
      <w:tr w:rsidR="00C844F9" w14:paraId="6779FC5A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783BF52" w14:textId="77777777" w:rsidR="00C844F9" w:rsidRDefault="00144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344F764B" w14:textId="0CC32B5E" w:rsidR="00820031" w:rsidRDefault="00762BCB" w:rsidP="00091501">
            <w:pPr>
              <w:jc w:val="center"/>
              <w:rPr>
                <w:b/>
                <w:bCs/>
                <w:color w:val="000000"/>
              </w:rPr>
            </w:pPr>
            <w:r w:rsidRPr="00F27AFC">
              <w:rPr>
                <w:b/>
                <w:bCs/>
                <w:color w:val="000000"/>
              </w:rPr>
              <w:t>DĖL ATLEIDIMO NUO VIETINĖS RINKLIAVOS MOKESČIO UŽ KOMUNALINIŲ ATLIEKŲ SURINKIMĄ IŠ ATLIEKŲ TURĖTOJŲ IR ATLIEKŲ TVARKYMĄ</w:t>
            </w:r>
          </w:p>
        </w:tc>
      </w:tr>
      <w:tr w:rsidR="00C844F9" w14:paraId="309F588B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DD2F21E" w14:textId="77777777" w:rsidR="00C844F9" w:rsidRPr="00820031" w:rsidRDefault="00C844F9">
            <w:pPr>
              <w:jc w:val="center"/>
              <w:rPr>
                <w:bCs/>
                <w:color w:val="000000"/>
              </w:rPr>
            </w:pPr>
          </w:p>
        </w:tc>
      </w:tr>
      <w:tr w:rsidR="00C844F9" w14:paraId="6D32DA73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6C1498B2" w14:textId="58B3DCBA" w:rsidR="00C844F9" w:rsidRDefault="00F209B6" w:rsidP="006771C7">
            <w:pPr>
              <w:jc w:val="center"/>
              <w:rPr>
                <w:color w:val="000000"/>
              </w:rPr>
            </w:pPr>
            <w:r>
              <w:t xml:space="preserve">2021 m. </w:t>
            </w:r>
            <w:r w:rsidR="006771C7">
              <w:t>balandžio</w:t>
            </w:r>
            <w:r>
              <w:t xml:space="preserve"> </w:t>
            </w:r>
            <w:r w:rsidR="00F27AFC">
              <w:t>19</w:t>
            </w:r>
            <w:r>
              <w:t xml:space="preserve"> d.</w:t>
            </w:r>
            <w:r w:rsidR="006E2F35">
              <w:t xml:space="preserve"> </w:t>
            </w:r>
            <w:r w:rsidR="00144234">
              <w:rPr>
                <w:color w:val="000000"/>
              </w:rPr>
              <w:t xml:space="preserve">Nr. </w:t>
            </w:r>
            <w:r>
              <w:rPr>
                <w:color w:val="000000"/>
              </w:rPr>
              <w:t>T10-</w:t>
            </w:r>
            <w:r w:rsidR="00F27AFC">
              <w:rPr>
                <w:color w:val="000000"/>
              </w:rPr>
              <w:t>70</w:t>
            </w:r>
            <w:r w:rsidR="00144234">
              <w:rPr>
                <w:color w:val="000000"/>
              </w:rPr>
              <w:t>/T9-</w:t>
            </w:r>
          </w:p>
        </w:tc>
      </w:tr>
      <w:tr w:rsidR="00C844F9" w14:paraId="5D28A673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2F35C4C" w14:textId="77777777" w:rsidR="00C844F9" w:rsidRDefault="00144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7B86779E" w14:textId="77777777" w:rsidR="00C844F9" w:rsidRDefault="00C844F9">
      <w:pPr>
        <w:jc w:val="both"/>
      </w:pPr>
    </w:p>
    <w:p w14:paraId="70A7F38A" w14:textId="7CA1AA67" w:rsidR="00352314" w:rsidRPr="00352314" w:rsidRDefault="002F3C4F" w:rsidP="00352314">
      <w:pPr>
        <w:ind w:firstLine="1247"/>
        <w:jc w:val="both"/>
        <w:rPr>
          <w:color w:val="000000"/>
        </w:rPr>
      </w:pPr>
      <w:r w:rsidRPr="002F3C4F">
        <w:rPr>
          <w:color w:val="000000"/>
        </w:rPr>
        <w:t>Vadovaudamasi Lietuvos Respublikos vietos savivaldos įstatymo 16 straipsnio 2 dalies 18 punktu</w:t>
      </w:r>
      <w:r w:rsidR="00EA1EF0">
        <w:rPr>
          <w:color w:val="000000"/>
        </w:rPr>
        <w:t>,</w:t>
      </w:r>
      <w:r w:rsidR="00EA1EF0" w:rsidRPr="00EA1EF0">
        <w:t xml:space="preserve"> </w:t>
      </w:r>
      <w:r w:rsidR="00EA1EF0" w:rsidRPr="00EA1EF0">
        <w:rPr>
          <w:color w:val="000000"/>
        </w:rPr>
        <w:t>Lietuvos Respublikos rinkliavų įstatymo 12 straipsnio 3 punktu</w:t>
      </w:r>
      <w:r w:rsidR="00EA1EF0">
        <w:rPr>
          <w:color w:val="000000"/>
        </w:rPr>
        <w:t>,</w:t>
      </w:r>
      <w:r w:rsidRPr="002F3C4F">
        <w:rPr>
          <w:color w:val="000000"/>
        </w:rPr>
        <w:t xml:space="preserve"> Lietuvos Respublikos Vyriausybės </w:t>
      </w:r>
      <w:r w:rsidR="00EA1EF0" w:rsidRPr="00EA1EF0">
        <w:rPr>
          <w:color w:val="000000"/>
        </w:rPr>
        <w:t>2020 m. lapkričio 4 d.</w:t>
      </w:r>
      <w:r w:rsidRPr="002F3C4F">
        <w:rPr>
          <w:color w:val="000000"/>
        </w:rPr>
        <w:t xml:space="preserve"> nutarim</w:t>
      </w:r>
      <w:r w:rsidR="00EA1EF0">
        <w:rPr>
          <w:color w:val="000000"/>
        </w:rPr>
        <w:t>o</w:t>
      </w:r>
      <w:r w:rsidRPr="002F3C4F">
        <w:rPr>
          <w:color w:val="000000"/>
        </w:rPr>
        <w:t xml:space="preserve"> Nr. </w:t>
      </w:r>
      <w:r w:rsidR="00EA1EF0" w:rsidRPr="00EA1EF0">
        <w:rPr>
          <w:color w:val="000000"/>
        </w:rPr>
        <w:t>1226</w:t>
      </w:r>
      <w:r w:rsidRPr="002F3C4F">
        <w:rPr>
          <w:color w:val="000000"/>
        </w:rPr>
        <w:t xml:space="preserve"> „Dėl karantino Lietuvos Respublikos teritorijoje paskelbimo“ </w:t>
      </w:r>
      <w:r w:rsidR="00682F89">
        <w:rPr>
          <w:color w:val="000000"/>
        </w:rPr>
        <w:t>1</w:t>
      </w:r>
      <w:r w:rsidR="00EA1EF0">
        <w:rPr>
          <w:color w:val="000000"/>
        </w:rPr>
        <w:t xml:space="preserve"> </w:t>
      </w:r>
      <w:r w:rsidRPr="002F3C4F">
        <w:rPr>
          <w:color w:val="000000"/>
        </w:rPr>
        <w:t>ir</w:t>
      </w:r>
      <w:r w:rsidR="00EA1EF0">
        <w:rPr>
          <w:color w:val="000000"/>
        </w:rPr>
        <w:t xml:space="preserve"> 6 punkt</w:t>
      </w:r>
      <w:r w:rsidR="00992BC2">
        <w:rPr>
          <w:color w:val="000000"/>
        </w:rPr>
        <w:t>ai</w:t>
      </w:r>
      <w:r w:rsidR="00EA1EF0">
        <w:rPr>
          <w:color w:val="000000"/>
        </w:rPr>
        <w:t>s</w:t>
      </w:r>
      <w:r w:rsidR="00352314" w:rsidRPr="00352314">
        <w:rPr>
          <w:color w:val="000000"/>
        </w:rPr>
        <w:t>, Skuodo rajono savivaldybės taryba n u s p r e n d ž i a:</w:t>
      </w:r>
    </w:p>
    <w:p w14:paraId="118AEA63" w14:textId="38D697A2" w:rsidR="001D7F39" w:rsidRDefault="00307D7D" w:rsidP="000173C7">
      <w:pPr>
        <w:pStyle w:val="Sraopastraipa"/>
        <w:tabs>
          <w:tab w:val="left" w:pos="1560"/>
        </w:tabs>
        <w:ind w:left="0" w:firstLine="1276"/>
        <w:jc w:val="both"/>
        <w:rPr>
          <w:color w:val="000000"/>
        </w:rPr>
      </w:pPr>
      <w:r>
        <w:rPr>
          <w:color w:val="000000"/>
        </w:rPr>
        <w:t xml:space="preserve">1. </w:t>
      </w:r>
      <w:r w:rsidR="002F3C4F" w:rsidRPr="000173C7">
        <w:rPr>
          <w:color w:val="000000"/>
        </w:rPr>
        <w:t>Atleisti</w:t>
      </w:r>
      <w:r w:rsidR="0080418A" w:rsidRPr="000173C7">
        <w:rPr>
          <w:color w:val="000000"/>
        </w:rPr>
        <w:t xml:space="preserve"> įmones</w:t>
      </w:r>
      <w:r w:rsidR="00992BC2" w:rsidRPr="000173C7">
        <w:rPr>
          <w:color w:val="000000"/>
        </w:rPr>
        <w:t>,</w:t>
      </w:r>
      <w:r w:rsidR="0080418A" w:rsidRPr="000173C7">
        <w:rPr>
          <w:color w:val="000000"/>
        </w:rPr>
        <w:t xml:space="preserve"> įtrauktas į Lietuvos Respublikos valstybinės mokesčių inspekcijos paskelbtą mokesčių mokėtojų, nukentėjusių nuo COVID-19, sąrašą</w:t>
      </w:r>
      <w:r w:rsidR="00014A9F">
        <w:rPr>
          <w:color w:val="000000"/>
        </w:rPr>
        <w:t xml:space="preserve"> (toliau – Sąrašą)</w:t>
      </w:r>
      <w:r w:rsidR="0080418A" w:rsidRPr="000173C7">
        <w:rPr>
          <w:color w:val="000000"/>
        </w:rPr>
        <w:t>, nuo vietinės rinkliavos už komunalinių atliekų surinkimą iš atliekų turėtojų ir atliekų tvarkymą</w:t>
      </w:r>
      <w:r w:rsidR="00596461">
        <w:rPr>
          <w:color w:val="000000"/>
        </w:rPr>
        <w:t xml:space="preserve"> (toliau – vietinės rinkliavos)</w:t>
      </w:r>
      <w:r w:rsidR="0080418A" w:rsidRPr="000173C7">
        <w:rPr>
          <w:color w:val="000000"/>
        </w:rPr>
        <w:t xml:space="preserve"> </w:t>
      </w:r>
      <w:r w:rsidR="00014A9F" w:rsidRPr="00014A9F">
        <w:rPr>
          <w:color w:val="000000"/>
        </w:rPr>
        <w:t>mokesčio (kintamosios ir pastoviosios dalies)</w:t>
      </w:r>
      <w:r w:rsidR="00014A9F">
        <w:rPr>
          <w:color w:val="000000"/>
        </w:rPr>
        <w:t xml:space="preserve"> </w:t>
      </w:r>
      <w:r w:rsidR="0080418A" w:rsidRPr="000173C7">
        <w:rPr>
          <w:color w:val="000000"/>
        </w:rPr>
        <w:t xml:space="preserve">už laikotarpį nuo 2021 m. </w:t>
      </w:r>
      <w:r w:rsidR="004954A8" w:rsidRPr="000173C7">
        <w:rPr>
          <w:color w:val="000000"/>
        </w:rPr>
        <w:t>sausio</w:t>
      </w:r>
      <w:r w:rsidR="0080418A" w:rsidRPr="000173C7">
        <w:rPr>
          <w:color w:val="000000"/>
        </w:rPr>
        <w:t xml:space="preserve"> 1 d. 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iki karantino</w:t>
      </w:r>
      <w:r w:rsidR="001D7F39" w:rsidRPr="000173C7">
        <w:rPr>
          <w:color w:val="auto"/>
          <w:shd w:val="clear" w:color="auto" w:fill="FFFFFF"/>
        </w:rPr>
        <w:t> Lietuvos Respublikos teritorijoje 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pabaigos</w:t>
      </w:r>
      <w:r w:rsidR="001D7F39" w:rsidRPr="000173C7">
        <w:rPr>
          <w:color w:val="auto"/>
          <w:shd w:val="clear" w:color="auto" w:fill="FFFFFF"/>
        </w:rPr>
        <w:t xml:space="preserve">, </w:t>
      </w:r>
      <w:r w:rsidR="001D7F39" w:rsidRPr="000173C7">
        <w:rPr>
          <w:rFonts w:hint="eastAsia"/>
          <w:color w:val="auto"/>
          <w:shd w:val="clear" w:color="auto" w:fill="FFFFFF"/>
        </w:rPr>
        <w:t>į</w:t>
      </w:r>
      <w:r w:rsidR="001D7F39" w:rsidRPr="000173C7">
        <w:rPr>
          <w:color w:val="auto"/>
          <w:shd w:val="clear" w:color="auto" w:fill="FFFFFF"/>
        </w:rPr>
        <w:t>skaitant 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karantino</w:t>
      </w:r>
      <w:r w:rsidR="001D7F39" w:rsidRPr="000173C7">
        <w:rPr>
          <w:color w:val="auto"/>
          <w:shd w:val="clear" w:color="auto" w:fill="FFFFFF"/>
        </w:rPr>
        <w:t> galiojimo 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pabaigos</w:t>
      </w:r>
      <w:r w:rsidR="001D7F39" w:rsidRPr="000173C7">
        <w:rPr>
          <w:color w:val="auto"/>
          <w:shd w:val="clear" w:color="auto" w:fill="FFFFFF"/>
        </w:rPr>
        <w:t> m</w:t>
      </w:r>
      <w:r w:rsidR="001D7F39" w:rsidRPr="000173C7">
        <w:rPr>
          <w:rFonts w:hint="eastAsia"/>
          <w:color w:val="auto"/>
          <w:shd w:val="clear" w:color="auto" w:fill="FFFFFF"/>
        </w:rPr>
        <w:t>ė</w:t>
      </w:r>
      <w:r w:rsidR="001D7F39" w:rsidRPr="000173C7">
        <w:rPr>
          <w:color w:val="auto"/>
          <w:shd w:val="clear" w:color="auto" w:fill="FFFFFF"/>
        </w:rPr>
        <w:t>nesį</w:t>
      </w:r>
      <w:r w:rsidR="004954A8" w:rsidRPr="000173C7">
        <w:rPr>
          <w:color w:val="000000"/>
        </w:rPr>
        <w:t>.</w:t>
      </w:r>
    </w:p>
    <w:p w14:paraId="442D981D" w14:textId="77777777" w:rsidR="00E70BDC" w:rsidRDefault="00307D7D" w:rsidP="00307D7D">
      <w:pPr>
        <w:shd w:val="clear" w:color="auto" w:fill="FFFFFF"/>
        <w:ind w:firstLine="1247"/>
        <w:jc w:val="both"/>
        <w:rPr>
          <w:color w:val="000000"/>
          <w:lang w:eastAsia="lt-LT"/>
        </w:rPr>
      </w:pPr>
      <w:r>
        <w:rPr>
          <w:color w:val="000000"/>
        </w:rPr>
        <w:t xml:space="preserve">2. </w:t>
      </w:r>
      <w:r w:rsidRPr="00307D7D">
        <w:rPr>
          <w:color w:val="000000"/>
          <w:lang w:eastAsia="lt-LT"/>
        </w:rPr>
        <w:t>Nustatyti, kad</w:t>
      </w:r>
      <w:r w:rsidR="00E70BDC">
        <w:rPr>
          <w:color w:val="000000"/>
          <w:lang w:eastAsia="lt-LT"/>
        </w:rPr>
        <w:t>:</w:t>
      </w:r>
    </w:p>
    <w:p w14:paraId="3F7574E2" w14:textId="7C071CEB" w:rsidR="00307D7D" w:rsidRDefault="00E70BDC" w:rsidP="00307D7D">
      <w:pPr>
        <w:shd w:val="clear" w:color="auto" w:fill="FFFFFF"/>
        <w:ind w:firstLine="124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2.1.</w:t>
      </w:r>
      <w:r w:rsidR="00596461">
        <w:rPr>
          <w:color w:val="000000"/>
          <w:lang w:eastAsia="lt-LT"/>
        </w:rPr>
        <w:t xml:space="preserve"> </w:t>
      </w:r>
      <w:r w:rsidR="00F7664B">
        <w:rPr>
          <w:color w:val="000000"/>
          <w:lang w:eastAsia="lt-LT"/>
        </w:rPr>
        <w:t>Įmonės</w:t>
      </w:r>
      <w:r w:rsidR="00596461">
        <w:rPr>
          <w:color w:val="000000"/>
          <w:lang w:eastAsia="lt-LT"/>
        </w:rPr>
        <w:t>,</w:t>
      </w:r>
      <w:r w:rsidR="00307D7D" w:rsidRPr="00307D7D">
        <w:rPr>
          <w:color w:val="000000"/>
          <w:lang w:eastAsia="lt-LT"/>
        </w:rPr>
        <w:t xml:space="preserve"> įtraukt</w:t>
      </w:r>
      <w:r w:rsidR="00F7664B">
        <w:rPr>
          <w:color w:val="000000"/>
          <w:lang w:eastAsia="lt-LT"/>
        </w:rPr>
        <w:t>o</w:t>
      </w:r>
      <w:r w:rsidR="00307D7D" w:rsidRPr="00307D7D">
        <w:rPr>
          <w:color w:val="000000"/>
          <w:lang w:eastAsia="lt-LT"/>
        </w:rPr>
        <w:t>s į Sąrašą</w:t>
      </w:r>
      <w:r w:rsidR="00596461">
        <w:rPr>
          <w:color w:val="000000"/>
          <w:lang w:eastAsia="lt-LT"/>
        </w:rPr>
        <w:t>,</w:t>
      </w:r>
      <w:r w:rsidR="00307D7D" w:rsidRPr="00307D7D">
        <w:rPr>
          <w:color w:val="000000"/>
          <w:lang w:eastAsia="lt-LT"/>
        </w:rPr>
        <w:t xml:space="preserve"> </w:t>
      </w:r>
      <w:r w:rsidR="00596461">
        <w:rPr>
          <w:color w:val="000000"/>
          <w:lang w:eastAsia="lt-LT"/>
        </w:rPr>
        <w:t xml:space="preserve">nuo vietinės rinkliavos mokesčio </w:t>
      </w:r>
      <w:r w:rsidR="00307D7D" w:rsidRPr="00307D7D">
        <w:rPr>
          <w:color w:val="000000"/>
          <w:lang w:eastAsia="lt-LT"/>
        </w:rPr>
        <w:t>atleidžiam</w:t>
      </w:r>
      <w:r w:rsidR="001C22AA">
        <w:rPr>
          <w:color w:val="000000"/>
          <w:lang w:eastAsia="lt-LT"/>
        </w:rPr>
        <w:t>o</w:t>
      </w:r>
      <w:r w:rsidR="00307D7D" w:rsidRPr="00307D7D">
        <w:rPr>
          <w:color w:val="000000"/>
          <w:lang w:eastAsia="lt-LT"/>
        </w:rPr>
        <w:t>s pagal pateikt</w:t>
      </w:r>
      <w:r>
        <w:rPr>
          <w:color w:val="000000"/>
          <w:lang w:eastAsia="lt-LT"/>
        </w:rPr>
        <w:t>ą</w:t>
      </w:r>
      <w:r w:rsidR="00307D7D" w:rsidRPr="00307D7D">
        <w:rPr>
          <w:color w:val="000000"/>
          <w:lang w:eastAsia="lt-LT"/>
        </w:rPr>
        <w:t xml:space="preserve"> laisvos formos prašymą</w:t>
      </w:r>
      <w:r>
        <w:rPr>
          <w:color w:val="000000"/>
          <w:lang w:eastAsia="lt-LT"/>
        </w:rPr>
        <w:t>,</w:t>
      </w:r>
      <w:r w:rsidR="00307D7D" w:rsidRPr="00307D7D">
        <w:rPr>
          <w:color w:val="000000"/>
          <w:lang w:eastAsia="lt-LT"/>
        </w:rPr>
        <w:t xml:space="preserve"> dėl atleidimo nuo </w:t>
      </w:r>
      <w:r w:rsidR="00596461">
        <w:rPr>
          <w:color w:val="000000"/>
          <w:lang w:eastAsia="lt-LT"/>
        </w:rPr>
        <w:t>vietinės rinkliavos mokesčio</w:t>
      </w:r>
      <w:r>
        <w:rPr>
          <w:color w:val="000000"/>
          <w:lang w:eastAsia="lt-LT"/>
        </w:rPr>
        <w:t>, ir</w:t>
      </w:r>
      <w:r w:rsidR="00596461">
        <w:rPr>
          <w:color w:val="000000"/>
          <w:lang w:eastAsia="lt-LT"/>
        </w:rPr>
        <w:t xml:space="preserve"> </w:t>
      </w:r>
      <w:r w:rsidR="00596461" w:rsidRPr="00596461">
        <w:rPr>
          <w:color w:val="000000"/>
          <w:lang w:eastAsia="lt-LT"/>
        </w:rPr>
        <w:t>nukentėj</w:t>
      </w:r>
      <w:r w:rsidR="00596461">
        <w:rPr>
          <w:color w:val="000000"/>
          <w:lang w:eastAsia="lt-LT"/>
        </w:rPr>
        <w:t>imą</w:t>
      </w:r>
      <w:r w:rsidR="00596461" w:rsidRPr="00596461">
        <w:rPr>
          <w:color w:val="000000"/>
          <w:lang w:eastAsia="lt-LT"/>
        </w:rPr>
        <w:t xml:space="preserve"> nuo COVID-19</w:t>
      </w:r>
      <w:r w:rsidR="00596461">
        <w:rPr>
          <w:color w:val="000000"/>
          <w:lang w:eastAsia="lt-LT"/>
        </w:rPr>
        <w:t xml:space="preserve"> įrodantį dokumentą – finansinės būklės balansą, kai pajamos už 2020 metus </w:t>
      </w:r>
      <w:r w:rsidR="00A8616F">
        <w:rPr>
          <w:color w:val="000000"/>
          <w:lang w:eastAsia="lt-LT"/>
        </w:rPr>
        <w:t xml:space="preserve">lyginant su 2019 metais </w:t>
      </w:r>
      <w:r w:rsidR="00596461">
        <w:rPr>
          <w:color w:val="000000"/>
          <w:lang w:eastAsia="lt-LT"/>
        </w:rPr>
        <w:t>sumažėjo daugiau kaip 50 procentų</w:t>
      </w:r>
      <w:r w:rsidR="00A8616F">
        <w:rPr>
          <w:color w:val="000000"/>
          <w:lang w:eastAsia="lt-LT"/>
        </w:rPr>
        <w:t>.</w:t>
      </w:r>
    </w:p>
    <w:p w14:paraId="57DA0082" w14:textId="5B5140CA" w:rsidR="00C850EC" w:rsidRDefault="00C850EC" w:rsidP="00307D7D">
      <w:pPr>
        <w:shd w:val="clear" w:color="auto" w:fill="FFFFFF"/>
        <w:ind w:firstLine="1247"/>
        <w:jc w:val="both"/>
        <w:rPr>
          <w:color w:val="000000"/>
          <w:lang w:eastAsia="lt-LT"/>
        </w:rPr>
      </w:pPr>
      <w:r w:rsidRPr="00C850EC">
        <w:rPr>
          <w:color w:val="000000"/>
          <w:lang w:eastAsia="lt-LT"/>
        </w:rPr>
        <w:t xml:space="preserve">2.2. Šio sprendimo 2.1 papunktyje nurodyti dokumentai teikiami ir juos nagrinėja Skuodo rajono savivaldybės </w:t>
      </w:r>
      <w:r w:rsidR="00A8616F" w:rsidRPr="00C850EC">
        <w:rPr>
          <w:color w:val="000000"/>
          <w:lang w:eastAsia="lt-LT"/>
        </w:rPr>
        <w:t>administracij</w:t>
      </w:r>
      <w:r w:rsidR="00A8616F">
        <w:rPr>
          <w:color w:val="000000"/>
          <w:lang w:eastAsia="lt-LT"/>
        </w:rPr>
        <w:t>os direktoriaus paskirti specialistai</w:t>
      </w:r>
      <w:r w:rsidRPr="00C850EC">
        <w:rPr>
          <w:color w:val="000000"/>
          <w:lang w:eastAsia="lt-LT"/>
        </w:rPr>
        <w:t>.</w:t>
      </w:r>
    </w:p>
    <w:p w14:paraId="293C220E" w14:textId="47511D24" w:rsidR="00480F47" w:rsidRPr="00307D7D" w:rsidRDefault="00480F47" w:rsidP="00307D7D">
      <w:pPr>
        <w:shd w:val="clear" w:color="auto" w:fill="FFFFFF"/>
        <w:ind w:firstLine="1247"/>
        <w:jc w:val="both"/>
        <w:rPr>
          <w:color w:val="auto"/>
          <w:lang w:eastAsia="lt-LT"/>
        </w:rPr>
      </w:pPr>
      <w:r>
        <w:rPr>
          <w:color w:val="000000"/>
          <w:lang w:eastAsia="lt-LT"/>
        </w:rPr>
        <w:t>2.</w:t>
      </w:r>
      <w:r w:rsidR="00C850EC">
        <w:rPr>
          <w:color w:val="000000"/>
          <w:lang w:eastAsia="lt-LT"/>
        </w:rPr>
        <w:t>3</w:t>
      </w:r>
      <w:r>
        <w:rPr>
          <w:color w:val="000000"/>
          <w:lang w:eastAsia="lt-LT"/>
        </w:rPr>
        <w:t>. Š</w:t>
      </w:r>
      <w:r w:rsidRPr="00480F47">
        <w:rPr>
          <w:color w:val="000000"/>
          <w:lang w:eastAsia="lt-LT"/>
        </w:rPr>
        <w:t>io sprendimo 2.1 papunktyje nurodyt</w:t>
      </w:r>
      <w:r>
        <w:rPr>
          <w:color w:val="000000"/>
          <w:lang w:eastAsia="lt-LT"/>
        </w:rPr>
        <w:t xml:space="preserve">us </w:t>
      </w:r>
      <w:r w:rsidRPr="00480F47">
        <w:rPr>
          <w:color w:val="000000"/>
          <w:lang w:eastAsia="lt-LT"/>
        </w:rPr>
        <w:t>dokument</w:t>
      </w:r>
      <w:r>
        <w:rPr>
          <w:color w:val="000000"/>
          <w:lang w:eastAsia="lt-LT"/>
        </w:rPr>
        <w:t>us gali teikti ir įmonės, kurios nėra įtrauktos į Sąrašą. Jų pateikti dokumentai nagrinėjami išimties tvarka</w:t>
      </w:r>
      <w:r w:rsidR="00A8616F">
        <w:rPr>
          <w:color w:val="000000"/>
          <w:lang w:eastAsia="lt-LT"/>
        </w:rPr>
        <w:t>.</w:t>
      </w:r>
    </w:p>
    <w:p w14:paraId="5448F5AE" w14:textId="6B2391DC" w:rsidR="00E70BDC" w:rsidRPr="000173C7" w:rsidRDefault="00307D7D" w:rsidP="00307D7D">
      <w:pPr>
        <w:pStyle w:val="Sraopastraipa"/>
        <w:tabs>
          <w:tab w:val="left" w:pos="1560"/>
        </w:tabs>
        <w:ind w:left="0" w:firstLine="1247"/>
        <w:jc w:val="both"/>
        <w:rPr>
          <w:color w:val="000000"/>
        </w:rPr>
      </w:pPr>
      <w:r w:rsidRPr="00307D7D">
        <w:rPr>
          <w:color w:val="auto"/>
        </w:rPr>
        <w:t>2.</w:t>
      </w:r>
      <w:r w:rsidR="00121DB6">
        <w:rPr>
          <w:color w:val="auto"/>
        </w:rPr>
        <w:t>4</w:t>
      </w:r>
      <w:r w:rsidRPr="00307D7D">
        <w:rPr>
          <w:color w:val="auto"/>
        </w:rPr>
        <w:t>. Prašymus gali</w:t>
      </w:r>
      <w:r w:rsidR="00E70BDC">
        <w:rPr>
          <w:color w:val="auto"/>
        </w:rPr>
        <w:t>ma</w:t>
      </w:r>
      <w:r w:rsidRPr="00307D7D">
        <w:rPr>
          <w:color w:val="auto"/>
        </w:rPr>
        <w:t xml:space="preserve"> teikti ne vėliau kaip per 2 mėnesius </w:t>
      </w:r>
      <w:r w:rsidRPr="00307D7D">
        <w:rPr>
          <w:color w:val="212121"/>
          <w:shd w:val="clear" w:color="auto" w:fill="FFFFFF"/>
        </w:rPr>
        <w:t>pasibaigus karantino galiojimui</w:t>
      </w:r>
      <w:r w:rsidRPr="00307D7D">
        <w:rPr>
          <w:color w:val="auto"/>
        </w:rPr>
        <w:t>.</w:t>
      </w:r>
    </w:p>
    <w:p w14:paraId="317523C6" w14:textId="57B9DDF3" w:rsidR="00C844F9" w:rsidRDefault="00C844F9" w:rsidP="00352314">
      <w:pPr>
        <w:ind w:firstLine="1247"/>
        <w:jc w:val="both"/>
      </w:pPr>
    </w:p>
    <w:p w14:paraId="75EA1E0C" w14:textId="77777777" w:rsidR="00C844F9" w:rsidRDefault="00C844F9">
      <w:pPr>
        <w:jc w:val="both"/>
      </w:pPr>
    </w:p>
    <w:p w14:paraId="318F9843" w14:textId="77777777" w:rsidR="00C844F9" w:rsidRDefault="00C844F9">
      <w:pPr>
        <w:jc w:val="both"/>
      </w:pPr>
    </w:p>
    <w:p w14:paraId="2D60E051" w14:textId="77777777" w:rsidR="00C844F9" w:rsidRDefault="00C844F9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C844F9" w14:paraId="4CBD1C16" w14:textId="77777777" w:rsidTr="00352314">
        <w:tc>
          <w:tcPr>
            <w:tcW w:w="4928" w:type="dxa"/>
            <w:shd w:val="clear" w:color="auto" w:fill="auto"/>
          </w:tcPr>
          <w:p w14:paraId="788A4163" w14:textId="77777777" w:rsidR="00C844F9" w:rsidRDefault="00144234">
            <w:pPr>
              <w:jc w:val="both"/>
            </w:pPr>
            <w:r>
              <w:t>Savivaldybės meras</w:t>
            </w:r>
          </w:p>
        </w:tc>
        <w:tc>
          <w:tcPr>
            <w:tcW w:w="5245" w:type="dxa"/>
            <w:shd w:val="clear" w:color="auto" w:fill="auto"/>
          </w:tcPr>
          <w:p w14:paraId="6AFB7B7B" w14:textId="77777777" w:rsidR="00C844F9" w:rsidRDefault="00352314" w:rsidP="00610A20">
            <w:pPr>
              <w:tabs>
                <w:tab w:val="left" w:pos="4711"/>
              </w:tabs>
              <w:ind w:right="318"/>
              <w:jc w:val="right"/>
            </w:pPr>
            <w:r>
              <w:t xml:space="preserve">   </w:t>
            </w:r>
            <w:r w:rsidR="00144234">
              <w:t>Petras Pušinskas</w:t>
            </w:r>
          </w:p>
        </w:tc>
      </w:tr>
    </w:tbl>
    <w:p w14:paraId="0DEB6252" w14:textId="77777777" w:rsidR="00C844F9" w:rsidRDefault="00C844F9">
      <w:pPr>
        <w:jc w:val="both"/>
      </w:pPr>
    </w:p>
    <w:p w14:paraId="1A278D9A" w14:textId="77777777" w:rsidR="00C844F9" w:rsidRDefault="00144234">
      <w:pPr>
        <w:jc w:val="both"/>
      </w:pPr>
      <w:r>
        <w:tab/>
      </w:r>
    </w:p>
    <w:p w14:paraId="78E8349E" w14:textId="77777777" w:rsidR="004954A8" w:rsidRDefault="004954A8">
      <w:pPr>
        <w:jc w:val="both"/>
      </w:pPr>
    </w:p>
    <w:p w14:paraId="112872F6" w14:textId="77777777" w:rsidR="00C850EC" w:rsidRDefault="00C850EC">
      <w:pPr>
        <w:jc w:val="both"/>
      </w:pPr>
    </w:p>
    <w:p w14:paraId="3BC1B366" w14:textId="77777777" w:rsidR="00C850EC" w:rsidRDefault="00C850EC">
      <w:pPr>
        <w:jc w:val="both"/>
      </w:pPr>
    </w:p>
    <w:p w14:paraId="27D155DF" w14:textId="77777777" w:rsidR="00682F89" w:rsidRDefault="00682F89">
      <w:pPr>
        <w:jc w:val="both"/>
      </w:pPr>
    </w:p>
    <w:p w14:paraId="49458491" w14:textId="77777777" w:rsidR="00C844F9" w:rsidRDefault="00C844F9">
      <w:pPr>
        <w:jc w:val="both"/>
      </w:pPr>
    </w:p>
    <w:p w14:paraId="0AFB867F" w14:textId="77777777" w:rsidR="00C844F9" w:rsidRDefault="00C844F9">
      <w:pPr>
        <w:jc w:val="both"/>
      </w:pPr>
    </w:p>
    <w:p w14:paraId="0DD7DB8D" w14:textId="77777777" w:rsidR="00A015B1" w:rsidRDefault="00A015B1">
      <w:pPr>
        <w:jc w:val="both"/>
      </w:pPr>
    </w:p>
    <w:p w14:paraId="2D0E7229" w14:textId="77777777" w:rsidR="00A015B1" w:rsidRDefault="00A015B1">
      <w:pPr>
        <w:jc w:val="both"/>
      </w:pPr>
    </w:p>
    <w:p w14:paraId="1E3E62BE" w14:textId="77777777" w:rsidR="00A015B1" w:rsidRDefault="00A015B1">
      <w:pPr>
        <w:jc w:val="both"/>
      </w:pPr>
    </w:p>
    <w:p w14:paraId="026A7D3C" w14:textId="77777777" w:rsidR="00A015B1" w:rsidRDefault="00A015B1">
      <w:pPr>
        <w:jc w:val="both"/>
      </w:pPr>
    </w:p>
    <w:p w14:paraId="6E63651D" w14:textId="65525AFE" w:rsidR="00C844F9" w:rsidRDefault="00144234">
      <w:pPr>
        <w:jc w:val="both"/>
      </w:pPr>
      <w:r>
        <w:rPr>
          <w:lang w:eastAsia="de-DE"/>
        </w:rPr>
        <w:t xml:space="preserve">Mindaugas Perminas, </w:t>
      </w:r>
      <w:r w:rsidR="001C22AA">
        <w:rPr>
          <w:lang w:eastAsia="de-DE"/>
        </w:rPr>
        <w:t xml:space="preserve">tel. </w:t>
      </w:r>
      <w:r>
        <w:rPr>
          <w:lang w:eastAsia="de-DE"/>
        </w:rPr>
        <w:t>(8 440) 45</w:t>
      </w:r>
      <w:r w:rsidR="00352314">
        <w:rPr>
          <w:lang w:eastAsia="de-DE"/>
        </w:rPr>
        <w:t xml:space="preserve"> </w:t>
      </w:r>
      <w:r>
        <w:rPr>
          <w:lang w:eastAsia="de-DE"/>
        </w:rPr>
        <w:t>562</w:t>
      </w:r>
    </w:p>
    <w:sectPr w:rsidR="00C844F9" w:rsidSect="004954A8">
      <w:headerReference w:type="default" r:id="rId8"/>
      <w:headerReference w:type="first" r:id="rId9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0312" w14:textId="77777777" w:rsidR="001443E6" w:rsidRDefault="001443E6">
      <w:r>
        <w:separator/>
      </w:r>
    </w:p>
  </w:endnote>
  <w:endnote w:type="continuationSeparator" w:id="0">
    <w:p w14:paraId="7200DF9E" w14:textId="77777777" w:rsidR="001443E6" w:rsidRDefault="001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9836" w14:textId="77777777" w:rsidR="001443E6" w:rsidRDefault="001443E6">
      <w:r>
        <w:separator/>
      </w:r>
    </w:p>
  </w:footnote>
  <w:footnote w:type="continuationSeparator" w:id="0">
    <w:p w14:paraId="22E20944" w14:textId="77777777" w:rsidR="001443E6" w:rsidRDefault="0014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8EB8" w14:textId="77777777" w:rsidR="00C844F9" w:rsidRDefault="00C844F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0AAF" w14:textId="77777777" w:rsidR="00C844F9" w:rsidRDefault="00144234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3C5F173B" wp14:editId="270B1019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  <w:p w14:paraId="05847BDF" w14:textId="77777777" w:rsidR="00C844F9" w:rsidRDefault="00C844F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A3F"/>
    <w:multiLevelType w:val="hybridMultilevel"/>
    <w:tmpl w:val="54ACC00E"/>
    <w:lvl w:ilvl="0" w:tplc="6222160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4F9"/>
    <w:rsid w:val="00014A9F"/>
    <w:rsid w:val="00016994"/>
    <w:rsid w:val="000173C7"/>
    <w:rsid w:val="00076433"/>
    <w:rsid w:val="00091501"/>
    <w:rsid w:val="000B1CDF"/>
    <w:rsid w:val="000D2783"/>
    <w:rsid w:val="00121DB6"/>
    <w:rsid w:val="0012662D"/>
    <w:rsid w:val="00135D5D"/>
    <w:rsid w:val="00144234"/>
    <w:rsid w:val="001443E6"/>
    <w:rsid w:val="001C22AA"/>
    <w:rsid w:val="001D7F39"/>
    <w:rsid w:val="0023781E"/>
    <w:rsid w:val="002B25D3"/>
    <w:rsid w:val="002C0FA7"/>
    <w:rsid w:val="002C3904"/>
    <w:rsid w:val="002F3C4F"/>
    <w:rsid w:val="00307D7D"/>
    <w:rsid w:val="00352314"/>
    <w:rsid w:val="003A0802"/>
    <w:rsid w:val="0044352B"/>
    <w:rsid w:val="00480F47"/>
    <w:rsid w:val="004954A8"/>
    <w:rsid w:val="004979D1"/>
    <w:rsid w:val="004D2444"/>
    <w:rsid w:val="004E5E4D"/>
    <w:rsid w:val="00503F5C"/>
    <w:rsid w:val="00572DA8"/>
    <w:rsid w:val="005901C1"/>
    <w:rsid w:val="005907D3"/>
    <w:rsid w:val="0059365D"/>
    <w:rsid w:val="00596461"/>
    <w:rsid w:val="005E0B34"/>
    <w:rsid w:val="005F3640"/>
    <w:rsid w:val="00610A20"/>
    <w:rsid w:val="00631017"/>
    <w:rsid w:val="006506DD"/>
    <w:rsid w:val="006771C7"/>
    <w:rsid w:val="00682F89"/>
    <w:rsid w:val="006C1A76"/>
    <w:rsid w:val="006E2F35"/>
    <w:rsid w:val="0074492A"/>
    <w:rsid w:val="00753C68"/>
    <w:rsid w:val="00762BCB"/>
    <w:rsid w:val="007A3C0A"/>
    <w:rsid w:val="007C1165"/>
    <w:rsid w:val="007C291E"/>
    <w:rsid w:val="0080418A"/>
    <w:rsid w:val="00820031"/>
    <w:rsid w:val="008623FD"/>
    <w:rsid w:val="008B759D"/>
    <w:rsid w:val="009209ED"/>
    <w:rsid w:val="00926B0D"/>
    <w:rsid w:val="00935722"/>
    <w:rsid w:val="00992BC2"/>
    <w:rsid w:val="009F35E5"/>
    <w:rsid w:val="00A015B1"/>
    <w:rsid w:val="00A8616F"/>
    <w:rsid w:val="00AA1612"/>
    <w:rsid w:val="00AA5B13"/>
    <w:rsid w:val="00AD2FD8"/>
    <w:rsid w:val="00B11877"/>
    <w:rsid w:val="00BA034C"/>
    <w:rsid w:val="00BC6609"/>
    <w:rsid w:val="00C844F9"/>
    <w:rsid w:val="00C850EC"/>
    <w:rsid w:val="00DB5532"/>
    <w:rsid w:val="00E67FB2"/>
    <w:rsid w:val="00E70BDC"/>
    <w:rsid w:val="00EA1EF0"/>
    <w:rsid w:val="00EA1F3F"/>
    <w:rsid w:val="00EB48E3"/>
    <w:rsid w:val="00EC7D99"/>
    <w:rsid w:val="00ED0ECA"/>
    <w:rsid w:val="00F209B6"/>
    <w:rsid w:val="00F27AFC"/>
    <w:rsid w:val="00F7664B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643"/>
  <w15:docId w15:val="{15D29F25-DA83-4EAB-A030-214E209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1D7F3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D7F3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904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A87B-1032-4BC0-B503-5823C421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3</cp:revision>
  <dcterms:created xsi:type="dcterms:W3CDTF">2021-04-09T09:30:00Z</dcterms:created>
  <dcterms:modified xsi:type="dcterms:W3CDTF">2021-04-19T12:47:00Z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