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E9A0822" w:rsidR="00B07BC5" w:rsidRPr="00294359" w:rsidRDefault="0024230E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B825F8E">
                <wp:simplePos x="0" y="0"/>
                <wp:positionH relativeFrom="column">
                  <wp:posOffset>4809172</wp:posOffset>
                </wp:positionH>
                <wp:positionV relativeFrom="paragraph">
                  <wp:posOffset>36512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8.65pt;margin-top:2.8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DSYSuT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2CB248A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28B37B1" w:rsidR="00B07BC5" w:rsidRDefault="00C60D3D">
            <w:pPr>
              <w:jc w:val="right"/>
            </w:pPr>
            <w:r>
              <w:t>202</w:t>
            </w:r>
            <w:r w:rsidR="00E72290">
              <w:t>1</w:t>
            </w:r>
            <w:r>
              <w:t xml:space="preserve"> m. </w:t>
            </w:r>
            <w:r w:rsidR="00E72290">
              <w:t xml:space="preserve">vasario </w:t>
            </w:r>
            <w:r w:rsidR="00280DA7">
              <w:t>12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70DA3150" w:rsidR="00B07BC5" w:rsidRDefault="00C60D3D">
            <w:r>
              <w:t xml:space="preserve">Nr. </w:t>
            </w:r>
            <w:r w:rsidR="00941463">
              <w:t>T10</w:t>
            </w:r>
            <w:r w:rsidR="00280DA7">
              <w:t>-20</w:t>
            </w:r>
            <w:r w:rsidR="00941463">
              <w:t>/</w:t>
            </w:r>
            <w:proofErr w:type="spellStart"/>
            <w:r w:rsidR="00941463">
              <w:t>T9</w:t>
            </w:r>
            <w:proofErr w:type="spellEnd"/>
            <w:r w:rsidR="00941463"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7777777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PINIGINĖS SOCIALINĖS PARAMOS TEIKIMO SKUODO RAJONO SAVIVALDYBĖS GYVENTOJAMS TVARKOS APRAŠO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422B7775" w:rsidR="00B07BC5" w:rsidRDefault="00C60D3D">
      <w:pPr>
        <w:jc w:val="both"/>
      </w:pPr>
      <w:r>
        <w:tab/>
        <w:t xml:space="preserve">Pranešėja </w:t>
      </w:r>
      <w:r w:rsidR="00C916DC">
        <w:t>Rasa Noreikienė</w:t>
      </w:r>
    </w:p>
    <w:p w14:paraId="02D04B83" w14:textId="24F25451" w:rsidR="00B07BC5" w:rsidRPr="00257D39" w:rsidRDefault="00C60D3D" w:rsidP="0042787C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934CC5">
        <w:t>ė</w:t>
      </w:r>
      <w:r>
        <w:t>tų imtis, kad jų būtų išvengta:</w:t>
      </w:r>
      <w:r w:rsidR="008B699E">
        <w:t xml:space="preserve"> Įgyvendinti papildytas Lietuvos Respublikos piniginės socialinės paramos nepasiturintiems gyventojams įstatymo nuostatas. Tvarkos projekto pagrindinis tikslas – siekiant piniginės socialinės paramos tikslingumo ir veiksmingumo, tobulinti esamą piniginės socialinės paramos teikimo teisinį reguliavimą. </w:t>
      </w:r>
      <w:r w:rsidR="00BD2521">
        <w:t xml:space="preserve">Savivaldybės taryba tvirtina Piniginės socialinės paramos teikimo Skuodo rajono savivaldybės gyventojams tvarkos aprašą, </w:t>
      </w:r>
      <w:r w:rsidR="00BD2521" w:rsidRPr="00257D39">
        <w:t>kuris papildytas naujomis nuostatomis, kurios reglamentuojamos įstatymu</w:t>
      </w:r>
      <w:r w:rsidR="00934CC5" w:rsidRPr="00257D39">
        <w:t>,</w:t>
      </w:r>
      <w:r w:rsidR="00BD2521" w:rsidRPr="00257D39">
        <w:t xml:space="preserve">  ir 66.</w:t>
      </w:r>
      <w:r w:rsidR="001A6B94" w:rsidRPr="00257D39">
        <w:t>14.4. papunkčio pakeitim</w:t>
      </w:r>
      <w:r w:rsidR="00195E75">
        <w:t>u,</w:t>
      </w:r>
      <w:r w:rsidR="0024230E">
        <w:t xml:space="preserve"> vadovaujantis</w:t>
      </w:r>
      <w:r w:rsidR="00FF732B" w:rsidRPr="00257D39">
        <w:t xml:space="preserve"> LR </w:t>
      </w:r>
      <w:r w:rsidR="0024230E">
        <w:t>s</w:t>
      </w:r>
      <w:r w:rsidR="00FF732B" w:rsidRPr="00257D39">
        <w:t xml:space="preserve">ocialinės apsaugos ir darbo ministro, LR </w:t>
      </w:r>
      <w:r w:rsidR="0024230E">
        <w:t>t</w:t>
      </w:r>
      <w:r w:rsidR="00FF732B" w:rsidRPr="00257D39">
        <w:t>eisingumo ministro  2020 m. spalio 8 d. įsakym</w:t>
      </w:r>
      <w:r w:rsidR="0024230E">
        <w:t>u</w:t>
      </w:r>
      <w:r w:rsidR="00FF732B" w:rsidRPr="00257D39">
        <w:t xml:space="preserve"> Nr. A1-939/1R-324 ,, Dėl </w:t>
      </w:r>
      <w:r w:rsidR="00195E75">
        <w:t>I</w:t>
      </w:r>
      <w:r w:rsidR="00FF732B" w:rsidRPr="00257D39">
        <w:t>š pataisos įstaigų paleidžiamų (paleistų) asmenų socialinės integracijos tvarkos aprašo</w:t>
      </w:r>
      <w:r w:rsidR="0024230E">
        <w:t xml:space="preserve"> patvirtinimo</w:t>
      </w:r>
      <w:r w:rsidR="00FF732B" w:rsidRPr="00257D39">
        <w:t>“.</w:t>
      </w:r>
    </w:p>
    <w:p w14:paraId="02D04B85" w14:textId="049DE2EF" w:rsidR="00B07BC5" w:rsidRDefault="00C60D3D">
      <w:pPr>
        <w:jc w:val="both"/>
      </w:pPr>
      <w:r>
        <w:t xml:space="preserve">        </w:t>
      </w:r>
      <w:r w:rsidR="00BD2521">
        <w:t xml:space="preserve">            </w:t>
      </w:r>
      <w:r>
        <w:t>2. Sprendimo projektas suderintas, specialistų vertinimai ir išvados. Ekonominiai skaičiavimai:</w:t>
      </w:r>
      <w:r w:rsidR="008B699E">
        <w:t xml:space="preserve"> Sprendimas įgyvendinamas iš savivaldybės biudžeto lėšų</w:t>
      </w:r>
      <w:r w:rsidR="001A6B94">
        <w:t>.</w:t>
      </w:r>
      <w:r w:rsidR="008B699E">
        <w:t xml:space="preserve"> 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0"/>
        <w:gridCol w:w="2860"/>
        <w:gridCol w:w="2365"/>
        <w:gridCol w:w="2819"/>
        <w:gridCol w:w="1166"/>
      </w:tblGrid>
      <w:tr w:rsidR="00B07BC5" w14:paraId="02D04B8B" w14:textId="77777777" w:rsidTr="00A013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A01326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C865E1A" w:rsidR="00825E3E" w:rsidRPr="00A01326" w:rsidRDefault="0042787C" w:rsidP="00CC1C79">
            <w:pPr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Teisės, personalo ir dokumentų valdymo skyri</w:t>
            </w:r>
            <w:r w:rsidR="008B699E" w:rsidRPr="00A01326">
              <w:rPr>
                <w:sz w:val="20"/>
                <w:szCs w:val="20"/>
              </w:rPr>
              <w:t>au</w:t>
            </w:r>
            <w:r w:rsidRPr="00A01326">
              <w:rPr>
                <w:sz w:val="20"/>
                <w:szCs w:val="20"/>
              </w:rPr>
              <w:t>s</w:t>
            </w:r>
            <w:r w:rsidR="008B699E" w:rsidRPr="00A01326">
              <w:rPr>
                <w:sz w:val="20"/>
                <w:szCs w:val="20"/>
              </w:rPr>
              <w:t xml:space="preserve"> vedėja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08C2B82F" w:rsidR="00825E3E" w:rsidRPr="00A01326" w:rsidRDefault="008B699E" w:rsidP="00D036EB">
            <w:pPr>
              <w:jc w:val="center"/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Liana Beinoraitė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6A4840C0" w:rsidR="00825E3E" w:rsidRPr="00A01326" w:rsidRDefault="001A6B94" w:rsidP="0082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2021-02-</w:t>
            </w:r>
            <w:r w:rsidR="00280DA7"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A01326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50F39ACC" w:rsidR="00825E3E" w:rsidRPr="00A01326" w:rsidRDefault="00CC1C79" w:rsidP="00CC1C79">
            <w:pPr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Buhalterinės apskaitos skyriaus vedėja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1DAFCDB4" w:rsidR="00825E3E" w:rsidRPr="00A01326" w:rsidRDefault="00CC1C79" w:rsidP="00D036EB">
            <w:pPr>
              <w:jc w:val="center"/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Kristina Simaitienė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35E3FB55" w:rsidR="00825E3E" w:rsidRPr="00A01326" w:rsidRDefault="001A6B94" w:rsidP="0082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2021-02-</w:t>
            </w:r>
            <w:r w:rsidR="00280DA7"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A01326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460D02EE" w:rsidR="00825E3E" w:rsidRPr="00A01326" w:rsidRDefault="0042787C" w:rsidP="00825E3E">
            <w:pPr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Socialinės paramos skyri</w:t>
            </w:r>
            <w:r w:rsidR="008B699E" w:rsidRPr="00A01326">
              <w:rPr>
                <w:sz w:val="20"/>
                <w:szCs w:val="20"/>
              </w:rPr>
              <w:t>a</w:t>
            </w:r>
            <w:r w:rsidRPr="00A01326">
              <w:rPr>
                <w:sz w:val="20"/>
                <w:szCs w:val="20"/>
              </w:rPr>
              <w:t>us</w:t>
            </w:r>
            <w:r w:rsidR="00934CC5" w:rsidRPr="00A01326">
              <w:rPr>
                <w:sz w:val="20"/>
                <w:szCs w:val="20"/>
              </w:rPr>
              <w:t xml:space="preserve"> v</w:t>
            </w:r>
            <w:r w:rsidR="00825E3E" w:rsidRPr="00A01326">
              <w:rPr>
                <w:sz w:val="20"/>
                <w:szCs w:val="20"/>
              </w:rP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A01326" w:rsidRDefault="00825E3E" w:rsidP="00D036EB">
            <w:pPr>
              <w:jc w:val="center"/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Rasa Noreikienė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23018CCC" w:rsidR="00825E3E" w:rsidRPr="00A01326" w:rsidRDefault="001A6B94" w:rsidP="0082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2021-02-</w:t>
            </w:r>
            <w:r w:rsidR="00280DA7"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A01326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497F3072" w:rsidR="00825E3E" w:rsidRPr="00A01326" w:rsidRDefault="0042787C" w:rsidP="00825E3E">
            <w:pPr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Finansų skyri</w:t>
            </w:r>
            <w:r w:rsidR="008B699E" w:rsidRPr="00A01326">
              <w:rPr>
                <w:sz w:val="20"/>
                <w:szCs w:val="20"/>
              </w:rPr>
              <w:t>au</w:t>
            </w:r>
            <w:r w:rsidRPr="00A01326">
              <w:rPr>
                <w:sz w:val="20"/>
                <w:szCs w:val="20"/>
              </w:rPr>
              <w:t>s</w:t>
            </w:r>
            <w:r w:rsidR="008B699E" w:rsidRPr="00A01326">
              <w:rPr>
                <w:sz w:val="20"/>
                <w:szCs w:val="20"/>
              </w:rPr>
              <w:t xml:space="preserve"> </w:t>
            </w:r>
            <w:r w:rsidR="00CC1C79" w:rsidRPr="00A01326">
              <w:rPr>
                <w:sz w:val="20"/>
                <w:szCs w:val="20"/>
              </w:rPr>
              <w:t>vedėja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F70FC2B" w:rsidR="00825E3E" w:rsidRPr="00A01326" w:rsidRDefault="00CC1C79" w:rsidP="00D036EB">
            <w:pPr>
              <w:jc w:val="center"/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Nijolė Mackevičienė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7C8973B1" w:rsidR="00825E3E" w:rsidRPr="00A01326" w:rsidRDefault="001A6B94" w:rsidP="0082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2021-02-</w:t>
            </w:r>
            <w:r w:rsidR="00280DA7"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E" w14:textId="77777777" w:rsidTr="00A01326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8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A" w14:textId="63A47487" w:rsidR="00825E3E" w:rsidRPr="00A01326" w:rsidRDefault="0042787C" w:rsidP="00825E3E">
            <w:pPr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Teisės, personalo ir dokumentų valdymo skyri</w:t>
            </w:r>
            <w:r w:rsidR="008B699E" w:rsidRPr="00A01326">
              <w:rPr>
                <w:sz w:val="20"/>
                <w:szCs w:val="20"/>
              </w:rPr>
              <w:t>a</w:t>
            </w:r>
            <w:r w:rsidRPr="00A01326">
              <w:rPr>
                <w:sz w:val="20"/>
                <w:szCs w:val="20"/>
              </w:rPr>
              <w:t>us</w:t>
            </w:r>
            <w:r w:rsidR="00934CC5" w:rsidRPr="00A01326">
              <w:rPr>
                <w:sz w:val="20"/>
                <w:szCs w:val="20"/>
              </w:rPr>
              <w:t xml:space="preserve"> v</w:t>
            </w:r>
            <w:r w:rsidR="00825E3E" w:rsidRPr="00A01326">
              <w:rPr>
                <w:sz w:val="20"/>
                <w:szCs w:val="20"/>
              </w:rPr>
              <w:t>yriausi</w:t>
            </w:r>
            <w:r w:rsidR="008B699E" w:rsidRPr="00A01326">
              <w:rPr>
                <w:sz w:val="20"/>
                <w:szCs w:val="20"/>
              </w:rPr>
              <w:t>oji specialistė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77777777" w:rsidR="00825E3E" w:rsidRPr="00A01326" w:rsidRDefault="00825E3E" w:rsidP="00D036EB">
            <w:pPr>
              <w:jc w:val="center"/>
              <w:rPr>
                <w:sz w:val="20"/>
                <w:szCs w:val="20"/>
              </w:rPr>
            </w:pPr>
            <w:r w:rsidRPr="00A01326">
              <w:rPr>
                <w:sz w:val="20"/>
                <w:szCs w:val="20"/>
              </w:rPr>
              <w:t>Reda Lenkytė-Maniukė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C" w14:textId="66181543" w:rsidR="00825E3E" w:rsidRPr="00A01326" w:rsidRDefault="001A6B94" w:rsidP="0082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2021-02-</w:t>
            </w:r>
            <w:r w:rsidR="00280DA7"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A01326">
        <w:trPr>
          <w:trHeight w:val="110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01E8606E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DBB714" w14:textId="77777777" w:rsidR="008B699E" w:rsidRDefault="008B699E" w:rsidP="008B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Priimtą sprendimą išsiųsti:</w:t>
            </w:r>
          </w:p>
          <w:p w14:paraId="720B8076" w14:textId="3946E155" w:rsidR="008B699E" w:rsidRDefault="008B699E" w:rsidP="008B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</w:t>
            </w:r>
            <w:r w:rsidR="0024230E">
              <w:rPr>
                <w:sz w:val="20"/>
                <w:szCs w:val="20"/>
              </w:rPr>
              <w:t>ų įstaigos Vyriausybės atstovui</w:t>
            </w:r>
            <w:r>
              <w:rPr>
                <w:sz w:val="20"/>
                <w:szCs w:val="20"/>
              </w:rPr>
              <w:t xml:space="preserve"> Klaipėdos </w:t>
            </w:r>
            <w:r w:rsidR="0024230E">
              <w:rPr>
                <w:sz w:val="20"/>
                <w:szCs w:val="20"/>
              </w:rPr>
              <w:t>ir Tauragės apskrityse</w:t>
            </w:r>
            <w:r>
              <w:rPr>
                <w:sz w:val="20"/>
                <w:szCs w:val="20"/>
              </w:rPr>
              <w:t xml:space="preserve"> el. paštu.</w:t>
            </w:r>
          </w:p>
          <w:p w14:paraId="3E4C14FF" w14:textId="77777777" w:rsidR="008B699E" w:rsidRDefault="008B699E" w:rsidP="008B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Finansų skyriui.</w:t>
            </w:r>
          </w:p>
          <w:p w14:paraId="07CE444C" w14:textId="77777777" w:rsidR="008B699E" w:rsidRDefault="008B699E" w:rsidP="008B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Buhalterinės apskaitos skyriui.</w:t>
            </w:r>
          </w:p>
          <w:p w14:paraId="3ACEB4C8" w14:textId="77777777" w:rsidR="008B699E" w:rsidRDefault="008B699E" w:rsidP="008B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Socialinės paramos skyriui.</w:t>
            </w:r>
          </w:p>
          <w:p w14:paraId="557C46CC" w14:textId="4AC81308" w:rsidR="008B699E" w:rsidRDefault="008B699E" w:rsidP="008B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Seniūnijų seniūnams per DVS</w:t>
            </w:r>
            <w:r w:rsidR="00934CC5">
              <w:rPr>
                <w:sz w:val="20"/>
                <w:szCs w:val="20"/>
              </w:rPr>
              <w:t>.</w:t>
            </w:r>
          </w:p>
          <w:p w14:paraId="02D04BBD" w14:textId="314F8A86" w:rsidR="008B699E" w:rsidRDefault="008B699E" w:rsidP="008B699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788F0727" w:rsidR="008C20A1" w:rsidRPr="00C916DC" w:rsidRDefault="00D60EFA">
      <w:pPr>
        <w:rPr>
          <w:sz w:val="20"/>
          <w:szCs w:val="20"/>
        </w:rPr>
      </w:pPr>
      <w:r w:rsidRPr="00C916DC">
        <w:rPr>
          <w:sz w:val="20"/>
          <w:szCs w:val="20"/>
        </w:rPr>
        <w:t>Projekto autor</w:t>
      </w:r>
      <w:r w:rsidR="00934CC5" w:rsidRPr="00C916DC">
        <w:rPr>
          <w:sz w:val="20"/>
          <w:szCs w:val="20"/>
        </w:rPr>
        <w:t>ė</w:t>
      </w:r>
      <w:r w:rsidRPr="00C916DC">
        <w:rPr>
          <w:sz w:val="20"/>
          <w:szCs w:val="20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24230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3B0A9F53" w:rsidR="00825E3E" w:rsidRPr="00C916DC" w:rsidRDefault="00825E3E" w:rsidP="00825E3E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 w:rsidRPr="00C916DC">
              <w:rPr>
                <w:sz w:val="20"/>
                <w:szCs w:val="20"/>
                <w:lang w:eastAsia="de-DE"/>
              </w:rPr>
              <w:t>Socialinės paramos skyri</w:t>
            </w:r>
            <w:r w:rsidR="00CC1C79" w:rsidRPr="00C916DC">
              <w:rPr>
                <w:sz w:val="20"/>
                <w:szCs w:val="20"/>
                <w:lang w:eastAsia="de-DE"/>
              </w:rPr>
              <w:t>a</w:t>
            </w:r>
            <w:r w:rsidRPr="00C916DC">
              <w:rPr>
                <w:sz w:val="20"/>
                <w:szCs w:val="20"/>
                <w:lang w:eastAsia="de-DE"/>
              </w:rPr>
              <w:t>us</w:t>
            </w:r>
          </w:p>
          <w:p w14:paraId="02D04BC2" w14:textId="6F3F4B06" w:rsidR="00825E3E" w:rsidRPr="00C916DC" w:rsidRDefault="0024230E" w:rsidP="00825E3E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 w:rsidRPr="00C916DC">
              <w:rPr>
                <w:sz w:val="20"/>
                <w:szCs w:val="20"/>
                <w:lang w:eastAsia="de-DE"/>
              </w:rPr>
              <w:t>v</w:t>
            </w:r>
            <w:r w:rsidR="001A6B94" w:rsidRPr="00C916DC">
              <w:rPr>
                <w:sz w:val="20"/>
                <w:szCs w:val="20"/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35AEA78E" w14:textId="77777777" w:rsidR="00934CC5" w:rsidRPr="00C916DC" w:rsidRDefault="00934CC5" w:rsidP="00825E3E">
            <w:pPr>
              <w:ind w:right="-105"/>
              <w:jc w:val="right"/>
              <w:rPr>
                <w:sz w:val="20"/>
                <w:szCs w:val="20"/>
                <w:lang w:eastAsia="de-DE"/>
              </w:rPr>
            </w:pPr>
          </w:p>
          <w:p w14:paraId="02D04BC3" w14:textId="6D52B3C6" w:rsidR="00825E3E" w:rsidRPr="00C916DC" w:rsidRDefault="001A6B94" w:rsidP="00825E3E">
            <w:pPr>
              <w:ind w:right="-105"/>
              <w:jc w:val="right"/>
              <w:rPr>
                <w:sz w:val="20"/>
                <w:szCs w:val="20"/>
              </w:rPr>
            </w:pPr>
            <w:r w:rsidRPr="00C916DC">
              <w:rPr>
                <w:sz w:val="20"/>
                <w:szCs w:val="20"/>
                <w:lang w:eastAsia="de-DE"/>
              </w:rPr>
              <w:t xml:space="preserve">Audronė </w:t>
            </w:r>
            <w:proofErr w:type="spellStart"/>
            <w:r w:rsidRPr="00C916DC">
              <w:rPr>
                <w:sz w:val="20"/>
                <w:szCs w:val="20"/>
                <w:lang w:eastAsia="de-DE"/>
              </w:rPr>
              <w:t>Pargaliauskienė</w:t>
            </w:r>
            <w:proofErr w:type="spellEnd"/>
          </w:p>
        </w:tc>
      </w:tr>
    </w:tbl>
    <w:p w14:paraId="02D04BC5" w14:textId="77777777" w:rsidR="00825E3E" w:rsidRPr="00C916DC" w:rsidRDefault="00825E3E">
      <w:pPr>
        <w:rPr>
          <w:sz w:val="20"/>
          <w:szCs w:val="20"/>
        </w:rPr>
      </w:pPr>
    </w:p>
    <w:p w14:paraId="02D04BC9" w14:textId="5A8B5996" w:rsidR="0042787C" w:rsidRPr="00C916DC" w:rsidRDefault="00C60D3D" w:rsidP="0042787C">
      <w:pPr>
        <w:jc w:val="both"/>
        <w:rPr>
          <w:sz w:val="20"/>
          <w:szCs w:val="20"/>
        </w:rPr>
      </w:pPr>
      <w:r w:rsidRPr="00C916DC">
        <w:rPr>
          <w:sz w:val="20"/>
          <w:szCs w:val="20"/>
        </w:rPr>
        <w:t>SUDERINTA</w:t>
      </w:r>
      <w:r w:rsidRPr="00C916DC">
        <w:rPr>
          <w:sz w:val="20"/>
          <w:szCs w:val="20"/>
        </w:rPr>
        <w:br/>
      </w:r>
      <w:r w:rsidR="0042787C" w:rsidRPr="00C916DC">
        <w:rPr>
          <w:sz w:val="20"/>
          <w:szCs w:val="20"/>
        </w:rPr>
        <w:t>Administracijos direktori</w:t>
      </w:r>
      <w:r w:rsidR="005646E8" w:rsidRPr="00C916DC">
        <w:rPr>
          <w:sz w:val="20"/>
          <w:szCs w:val="20"/>
        </w:rPr>
        <w:t>us</w:t>
      </w:r>
    </w:p>
    <w:p w14:paraId="22BEFD7E" w14:textId="77777777" w:rsidR="0074367E" w:rsidRPr="00C916DC" w:rsidRDefault="0074367E">
      <w:pPr>
        <w:jc w:val="both"/>
        <w:rPr>
          <w:sz w:val="20"/>
          <w:szCs w:val="20"/>
        </w:rPr>
      </w:pPr>
      <w:r w:rsidRPr="00C916DC">
        <w:rPr>
          <w:sz w:val="20"/>
          <w:szCs w:val="20"/>
        </w:rPr>
        <w:t xml:space="preserve">Žydrūnas Ramanavičius </w:t>
      </w:r>
    </w:p>
    <w:p w14:paraId="02D04BCB" w14:textId="76F6013B" w:rsidR="00B07BC5" w:rsidRPr="00C916DC" w:rsidRDefault="00C60D3D">
      <w:pPr>
        <w:jc w:val="both"/>
        <w:rPr>
          <w:sz w:val="20"/>
          <w:szCs w:val="20"/>
        </w:rPr>
      </w:pPr>
      <w:r w:rsidRPr="00C916DC">
        <w:rPr>
          <w:sz w:val="20"/>
          <w:szCs w:val="20"/>
        </w:rPr>
        <w:t>202</w:t>
      </w:r>
      <w:r w:rsidR="001A6B94" w:rsidRPr="00C916DC">
        <w:rPr>
          <w:sz w:val="20"/>
          <w:szCs w:val="20"/>
        </w:rPr>
        <w:t>1</w:t>
      </w:r>
      <w:r w:rsidRPr="00C916DC">
        <w:rPr>
          <w:sz w:val="20"/>
          <w:szCs w:val="20"/>
        </w:rPr>
        <w:t>-0</w:t>
      </w:r>
      <w:r w:rsidR="001A6B94" w:rsidRPr="00C916DC">
        <w:rPr>
          <w:sz w:val="20"/>
          <w:szCs w:val="20"/>
        </w:rPr>
        <w:t>2</w:t>
      </w:r>
      <w:r w:rsidRPr="00C916DC">
        <w:rPr>
          <w:sz w:val="20"/>
          <w:szCs w:val="20"/>
        </w:rPr>
        <w:t>-</w:t>
      </w:r>
      <w:r w:rsidR="00280DA7">
        <w:rPr>
          <w:sz w:val="20"/>
          <w:szCs w:val="20"/>
        </w:rPr>
        <w:t>12</w:t>
      </w:r>
    </w:p>
    <w:sectPr w:rsidR="00B07BC5" w:rsidRPr="00C916DC" w:rsidSect="008B699E">
      <w:headerReference w:type="default" r:id="rId6"/>
      <w:headerReference w:type="first" r:id="rId7"/>
      <w:pgSz w:w="11906" w:h="16838" w:code="9"/>
      <w:pgMar w:top="1134" w:right="567" w:bottom="510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1CFB9" w14:textId="77777777" w:rsidR="0040043F" w:rsidRDefault="0040043F">
      <w:r>
        <w:separator/>
      </w:r>
    </w:p>
  </w:endnote>
  <w:endnote w:type="continuationSeparator" w:id="0">
    <w:p w14:paraId="3D8BF4B2" w14:textId="77777777" w:rsidR="0040043F" w:rsidRDefault="0040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5BDD" w14:textId="77777777" w:rsidR="0040043F" w:rsidRDefault="0040043F">
      <w:r>
        <w:separator/>
      </w:r>
    </w:p>
  </w:footnote>
  <w:footnote w:type="continuationSeparator" w:id="0">
    <w:p w14:paraId="50B74535" w14:textId="77777777" w:rsidR="0040043F" w:rsidRDefault="0040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4764F"/>
    <w:rsid w:val="00072B57"/>
    <w:rsid w:val="00195E75"/>
    <w:rsid w:val="001A6B94"/>
    <w:rsid w:val="001F65CA"/>
    <w:rsid w:val="00202470"/>
    <w:rsid w:val="0024230E"/>
    <w:rsid w:val="00257D39"/>
    <w:rsid w:val="00280DA7"/>
    <w:rsid w:val="00294359"/>
    <w:rsid w:val="003275BF"/>
    <w:rsid w:val="00351C61"/>
    <w:rsid w:val="003A6DF1"/>
    <w:rsid w:val="003B4A17"/>
    <w:rsid w:val="0040043F"/>
    <w:rsid w:val="0042787C"/>
    <w:rsid w:val="00545C56"/>
    <w:rsid w:val="005646E8"/>
    <w:rsid w:val="005712AF"/>
    <w:rsid w:val="005966D5"/>
    <w:rsid w:val="005E31E8"/>
    <w:rsid w:val="0061048A"/>
    <w:rsid w:val="0074367E"/>
    <w:rsid w:val="00825E3E"/>
    <w:rsid w:val="008B699E"/>
    <w:rsid w:val="008C20A1"/>
    <w:rsid w:val="00913840"/>
    <w:rsid w:val="00934CC5"/>
    <w:rsid w:val="00941463"/>
    <w:rsid w:val="00972E8D"/>
    <w:rsid w:val="00973445"/>
    <w:rsid w:val="009E2F24"/>
    <w:rsid w:val="00A01326"/>
    <w:rsid w:val="00B07BC5"/>
    <w:rsid w:val="00B41040"/>
    <w:rsid w:val="00BD2521"/>
    <w:rsid w:val="00C53B22"/>
    <w:rsid w:val="00C60D3D"/>
    <w:rsid w:val="00C916DC"/>
    <w:rsid w:val="00CC1C79"/>
    <w:rsid w:val="00D036EB"/>
    <w:rsid w:val="00D33CF0"/>
    <w:rsid w:val="00D60EFA"/>
    <w:rsid w:val="00DA051F"/>
    <w:rsid w:val="00E3360E"/>
    <w:rsid w:val="00E64550"/>
    <w:rsid w:val="00E72290"/>
    <w:rsid w:val="00EA28CA"/>
    <w:rsid w:val="00EA7894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5</cp:revision>
  <cp:lastPrinted>2021-02-12T07:02:00Z</cp:lastPrinted>
  <dcterms:created xsi:type="dcterms:W3CDTF">2021-02-03T13:39:00Z</dcterms:created>
  <dcterms:modified xsi:type="dcterms:W3CDTF">2021-02-12T07:02:00Z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