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TAKSI STOTELIŲ ĮRENGIMO SKUODO RAJONO SAVIVALDYBĖS TERITORIJOJE TVARKOS APRAŠO PATVIRTINIMO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gegužės 18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T10-114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763ABD4D" w14:textId="6763C8DC" w:rsidR="002B77D4" w:rsidRDefault="00D52EBA" w:rsidP="002B77D4">
      <w:pPr>
        <w:tabs>
          <w:tab w:val="left" w:pos="993"/>
        </w:tabs>
        <w:ind w:firstLine="1276"/>
        <w:jc w:val="both"/>
      </w:pPr>
      <w:r>
        <w:tab/>
      </w:r>
      <w:bookmarkStart w:id="0" w:name="_Hlk40692976"/>
      <w:r w:rsidR="002B77D4" w:rsidRPr="002F7D64">
        <w:t>Vadovaudamasi Lietuvos Respublikos vietos</w:t>
      </w:r>
      <w:r w:rsidR="002B77D4">
        <w:t xml:space="preserve"> </w:t>
      </w:r>
      <w:r w:rsidR="002B77D4" w:rsidRPr="002F7D64">
        <w:t>savivaldos įstatymo 6 straipsnio 32 dalimi,</w:t>
      </w:r>
      <w:r w:rsidR="002B77D4">
        <w:t xml:space="preserve"> </w:t>
      </w:r>
      <w:r w:rsidR="002B77D4" w:rsidRPr="002F7D64">
        <w:t>16 straipsnio 4 dalimi, 18 straipsnio 1 dalimi, Lietuvos Respublikos kelių transporto kodekso 4 straipsnio 3 dalimi, Lietuvos Respublikos susisiekimo ministro 2012 m. sausio 27 d. įsakymu Nr. 3-80 ,,Dėl Keleivių</w:t>
      </w:r>
      <w:r w:rsidR="002B77D4">
        <w:t xml:space="preserve"> </w:t>
      </w:r>
      <w:r w:rsidR="002B77D4" w:rsidRPr="002F7D64">
        <w:t xml:space="preserve">vežimo už atlygį lengvaisiais automobiliais pagal užsakymą ir lengvaisiais automobiliais taksi taisyklių patvirtinimo“ patvirtintų Keleivių vežimo už atlygį lengvaisiais automobiliais pagal užsakymą ir lengvaisiais automobiliais taksi taisyklių 13 punktu, </w:t>
      </w:r>
      <w:r w:rsidR="002B77D4">
        <w:t>Skuodo</w:t>
      </w:r>
      <w:r w:rsidR="002B77D4" w:rsidRPr="002F7D64">
        <w:t xml:space="preserve"> rajono savivaldybės taryba n u s p r e n d ž i a:</w:t>
      </w:r>
    </w:p>
    <w:p w14:paraId="43EACD7D" w14:textId="77777777" w:rsidR="002B77D4" w:rsidRDefault="002B77D4" w:rsidP="002B77D4">
      <w:pPr>
        <w:tabs>
          <w:tab w:val="left" w:pos="993"/>
        </w:tabs>
        <w:ind w:firstLine="1276"/>
        <w:jc w:val="both"/>
      </w:pPr>
      <w:r>
        <w:t xml:space="preserve">1. </w:t>
      </w:r>
      <w:r>
        <w:rPr>
          <w:lang w:eastAsia="lt-LT"/>
        </w:rPr>
        <w:t xml:space="preserve">Patvirtinti Taksi stotelių įrengimo Skuodo rajono savivaldybės teritorijoje tvarkos aprašą (pridedama). </w:t>
      </w:r>
    </w:p>
    <w:p w14:paraId="4436E1B6" w14:textId="3FB526A2" w:rsidR="002B77D4" w:rsidRPr="002B77D4" w:rsidRDefault="002B77D4" w:rsidP="002B77D4">
      <w:pPr>
        <w:tabs>
          <w:tab w:val="left" w:pos="993"/>
        </w:tabs>
        <w:ind w:firstLine="1276"/>
        <w:jc w:val="both"/>
      </w:pPr>
      <w:r>
        <w:rPr>
          <w:lang w:eastAsia="lt-LT"/>
        </w:rPr>
        <w:t>2. Pripažinti netekusiu galios Skuodo rajono savivaldybės tarybos 2012 m. gruodžio 20 d. sprendimą Nr. T9-276 „</w:t>
      </w:r>
      <w:r>
        <w:t xml:space="preserve">Dėl </w:t>
      </w:r>
      <w:r w:rsidR="00945B7A">
        <w:t>N</w:t>
      </w:r>
      <w:r>
        <w:t>audojimosi taksi stotelėmis Skuodo rajono savivaldybės teritorijoje tvarkos aprašo patvirtinimo“.</w:t>
      </w:r>
    </w:p>
    <w:bookmarkEnd w:id="0"/>
    <w:p w14:paraId="6D3A8A86" w14:textId="77777777" w:rsidR="00D52EBA" w:rsidRDefault="00D52EBA" w:rsidP="002B77D4">
      <w:pPr>
        <w:tabs>
          <w:tab w:val="left" w:pos="993"/>
        </w:tabs>
        <w:ind w:firstLine="1276"/>
        <w:jc w:val="both"/>
      </w:pP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6971AAA9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4DCB044B" w:rsidR="00D52EBA" w:rsidRDefault="00D52EBA" w:rsidP="00D52EBA">
      <w:pPr>
        <w:jc w:val="both"/>
      </w:pPr>
    </w:p>
    <w:p w14:paraId="0070870B" w14:textId="77F963A5" w:rsidR="002C0AAA" w:rsidRDefault="002C0AAA" w:rsidP="00D52EBA">
      <w:pPr>
        <w:jc w:val="both"/>
      </w:pPr>
    </w:p>
    <w:p w14:paraId="5DBBD3B0" w14:textId="77777777" w:rsidR="002C0AAA" w:rsidRDefault="002C0AAA" w:rsidP="00D52EBA">
      <w:pPr>
        <w:jc w:val="both"/>
      </w:pPr>
    </w:p>
    <w:p w14:paraId="7F9386D0" w14:textId="17E4B1B0" w:rsidR="005045C3" w:rsidRPr="00D52EBA" w:rsidRDefault="002B77D4" w:rsidP="002B77D4">
      <w:r>
        <w:rPr>
          <w:lang w:eastAsia="de-DE"/>
        </w:rPr>
        <w:t xml:space="preserve">Sima Jablonskienė, </w:t>
      </w:r>
      <w:r w:rsidR="004718F7">
        <w:rPr>
          <w:lang w:eastAsia="de-DE"/>
        </w:rPr>
        <w:t>t</w:t>
      </w:r>
      <w:r>
        <w:rPr>
          <w:lang w:eastAsia="de-DE"/>
        </w:rPr>
        <w:t xml:space="preserve">el. (8 440)  45 560, el. p. </w:t>
      </w:r>
      <w:hyperlink r:id="rId6" w:history="1">
        <w:r w:rsidRPr="00D13866">
          <w:rPr>
            <w:rStyle w:val="Hipersaitas"/>
            <w:lang w:eastAsia="de-DE"/>
          </w:rPr>
          <w:t>sima.jablonskiene@skuodas.lt</w:t>
        </w:r>
      </w:hyperlink>
      <w:r>
        <w:rPr>
          <w:lang w:eastAsia="de-DE"/>
        </w:rPr>
        <w:t xml:space="preserve"> </w:t>
      </w:r>
    </w:p>
    <w:sectPr w:rsidR="005045C3" w:rsidRPr="00D52EBA" w:rsidSect="002C0AAA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0298" w14:textId="77777777" w:rsidR="008A7A95" w:rsidRDefault="008A7A95">
      <w:r>
        <w:separator/>
      </w:r>
    </w:p>
  </w:endnote>
  <w:endnote w:type="continuationSeparator" w:id="0">
    <w:p w14:paraId="07C8A3DC" w14:textId="77777777" w:rsidR="008A7A95" w:rsidRDefault="008A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71D2B" w14:textId="77777777" w:rsidR="008A7A95" w:rsidRDefault="008A7A95">
      <w:r>
        <w:separator/>
      </w:r>
    </w:p>
  </w:footnote>
  <w:footnote w:type="continuationSeparator" w:id="0">
    <w:p w14:paraId="6A796BC8" w14:textId="77777777" w:rsidR="008A7A95" w:rsidRDefault="008A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2B77D4"/>
    <w:rsid w:val="002C0AAA"/>
    <w:rsid w:val="00333AD7"/>
    <w:rsid w:val="00435F45"/>
    <w:rsid w:val="004718F7"/>
    <w:rsid w:val="004B74A6"/>
    <w:rsid w:val="005045C3"/>
    <w:rsid w:val="00527C11"/>
    <w:rsid w:val="005A1C80"/>
    <w:rsid w:val="006B018B"/>
    <w:rsid w:val="006E4110"/>
    <w:rsid w:val="007D3BFD"/>
    <w:rsid w:val="00872591"/>
    <w:rsid w:val="00897935"/>
    <w:rsid w:val="008A7A95"/>
    <w:rsid w:val="00945B7A"/>
    <w:rsid w:val="009D39F9"/>
    <w:rsid w:val="00A52F9C"/>
    <w:rsid w:val="00D52EBA"/>
    <w:rsid w:val="00E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2B77D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B7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a.jablonskiene@skuoda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2020-05-18T12:08:00Z</dcterms:created>
  <dcterms:modified xsi:type="dcterms:W3CDTF">2020-05-18T12:08:00Z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