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VISUOMENĖS SVEIKATOS RĖMIMO SPECIALIOSIOS PROGRAMOS RENGIMO IR ĮGYVENDINIMO TVARKOS APRAŠO PATVIRTINIMO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balandžio 22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T10-98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6AECC530" w14:textId="77777777" w:rsidR="00624130" w:rsidRPr="00545EA9" w:rsidRDefault="00624130" w:rsidP="00624130">
      <w:pPr>
        <w:tabs>
          <w:tab w:val="left" w:pos="10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line="240" w:lineRule="atLeast"/>
        <w:ind w:firstLine="709"/>
        <w:jc w:val="both"/>
      </w:pPr>
      <w:r w:rsidRPr="00545EA9">
        <w:t xml:space="preserve">Vadovaudamasi Lietuvos Respublikos vietos savivaldos įstatymo  6 straipsnio 18 punktu, 18 straipsnio 1 dalimi, Lietuvos Respublikos sveikatos sistemos įstatymo 41 straipsnio 3 dalimi, 63 straipsnio 5 punktu, </w:t>
      </w:r>
      <w:r>
        <w:t>Skuodo</w:t>
      </w:r>
      <w:r w:rsidRPr="00545EA9">
        <w:t xml:space="preserve"> rajono savivaldybės taryba  n u s p r e n d ž i a: </w:t>
      </w:r>
    </w:p>
    <w:p w14:paraId="1855A51F" w14:textId="77777777" w:rsidR="00624130" w:rsidRPr="00545EA9" w:rsidRDefault="00624130" w:rsidP="00624130">
      <w:pPr>
        <w:ind w:firstLine="806"/>
        <w:jc w:val="both"/>
        <w:rPr>
          <w:bCs/>
        </w:rPr>
      </w:pPr>
      <w:r w:rsidRPr="00545EA9">
        <w:t xml:space="preserve">1. Patvirtinti </w:t>
      </w:r>
      <w:r>
        <w:t>Skuodo</w:t>
      </w:r>
      <w:r w:rsidRPr="00545EA9">
        <w:t xml:space="preserve"> rajono savivaldybės visuomenės sveikatos rėmimo specialiosios programos rengimo ir įgyvendinimo</w:t>
      </w:r>
      <w:r w:rsidRPr="00545EA9">
        <w:rPr>
          <w:bCs/>
        </w:rPr>
        <w:t xml:space="preserve"> tvarkos aprašą (pridedama).</w:t>
      </w:r>
    </w:p>
    <w:p w14:paraId="28AC5248" w14:textId="77777777" w:rsidR="00624130" w:rsidRPr="00545EA9" w:rsidRDefault="00624130" w:rsidP="00624130">
      <w:pPr>
        <w:ind w:firstLine="806"/>
        <w:jc w:val="both"/>
      </w:pPr>
      <w:r w:rsidRPr="00545EA9">
        <w:rPr>
          <w:bCs/>
        </w:rPr>
        <w:t xml:space="preserve">2. </w:t>
      </w:r>
      <w:r w:rsidRPr="00545EA9">
        <w:t xml:space="preserve">Pripažinti netekusiu galios </w:t>
      </w:r>
      <w:r>
        <w:t>Skuodo</w:t>
      </w:r>
      <w:r w:rsidRPr="00545EA9">
        <w:t xml:space="preserve"> rajono savivaldybės tarybos 201</w:t>
      </w:r>
      <w:r>
        <w:t>2</w:t>
      </w:r>
      <w:r w:rsidRPr="00545EA9">
        <w:t xml:space="preserve"> m. </w:t>
      </w:r>
      <w:r>
        <w:t>spalio</w:t>
      </w:r>
      <w:r w:rsidRPr="00545EA9">
        <w:t xml:space="preserve"> 2</w:t>
      </w:r>
      <w:r>
        <w:t>5</w:t>
      </w:r>
      <w:r w:rsidRPr="00545EA9">
        <w:t xml:space="preserve"> d. sprendimą Nr. T</w:t>
      </w:r>
      <w:r>
        <w:t>9</w:t>
      </w:r>
      <w:r w:rsidRPr="00545EA9">
        <w:t>-</w:t>
      </w:r>
      <w:r>
        <w:t>249</w:t>
      </w:r>
      <w:r w:rsidRPr="00545EA9">
        <w:t xml:space="preserve"> „Dėl </w:t>
      </w:r>
      <w:r>
        <w:t>Skuodo</w:t>
      </w:r>
      <w:r w:rsidRPr="00545EA9">
        <w:t xml:space="preserve"> rajono savivaldybės visuomenės sveikatos rėmimo specialiosios programos sudarymo</w:t>
      </w:r>
      <w:r>
        <w:t>,</w:t>
      </w:r>
      <w:r w:rsidRPr="00545EA9">
        <w:t xml:space="preserve"> vykdymo</w:t>
      </w:r>
      <w:r>
        <w:t>, pajamų ir išlaidų planavimo</w:t>
      </w:r>
      <w:r w:rsidRPr="00545EA9">
        <w:t xml:space="preserve"> tvarkos aprašo patvirtinimo“.           </w:t>
      </w: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20C42C77" w:rsidR="00D52EBA" w:rsidRDefault="00D52EBA" w:rsidP="00D52EBA">
      <w:pPr>
        <w:jc w:val="both"/>
      </w:pPr>
    </w:p>
    <w:p w14:paraId="20EA9917" w14:textId="62FFC23F" w:rsidR="00BC25C1" w:rsidRDefault="00BC25C1" w:rsidP="00D52EBA">
      <w:pPr>
        <w:jc w:val="both"/>
      </w:pPr>
    </w:p>
    <w:p w14:paraId="08CBE240" w14:textId="10B3724A" w:rsidR="00BC25C1" w:rsidRDefault="00BC25C1" w:rsidP="00D52EBA">
      <w:pPr>
        <w:jc w:val="both"/>
      </w:pPr>
    </w:p>
    <w:p w14:paraId="4F344DD5" w14:textId="249AD320" w:rsidR="00BC25C1" w:rsidRDefault="00BC25C1" w:rsidP="00D52EBA">
      <w:pPr>
        <w:jc w:val="both"/>
      </w:pPr>
    </w:p>
    <w:p w14:paraId="62A237EF" w14:textId="0448A657" w:rsidR="00BC25C1" w:rsidRDefault="00BC25C1" w:rsidP="00D52EBA">
      <w:pPr>
        <w:jc w:val="both"/>
      </w:pPr>
    </w:p>
    <w:p w14:paraId="4DD219E5" w14:textId="77777777" w:rsidR="00BC25C1" w:rsidRDefault="00BC25C1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47A20C76" w:rsidR="005045C3" w:rsidRPr="00D52EBA" w:rsidRDefault="008562B9" w:rsidP="005045C3">
      <w:pPr>
        <w:rPr>
          <w:lang w:eastAsia="de-DE"/>
        </w:rPr>
      </w:pPr>
      <w:r>
        <w:rPr>
          <w:lang w:eastAsia="de-DE"/>
        </w:rPr>
        <w:t>Paulius Poškys, tel. (8 440) 73 938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3748" w14:textId="77777777" w:rsidR="00005857" w:rsidRDefault="00005857">
      <w:r>
        <w:separator/>
      </w:r>
    </w:p>
  </w:endnote>
  <w:endnote w:type="continuationSeparator" w:id="0">
    <w:p w14:paraId="5E61FC55" w14:textId="77777777" w:rsidR="00005857" w:rsidRDefault="000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A203" w14:textId="77777777" w:rsidR="00005857" w:rsidRDefault="00005857">
      <w:r>
        <w:separator/>
      </w:r>
    </w:p>
  </w:footnote>
  <w:footnote w:type="continuationSeparator" w:id="0">
    <w:p w14:paraId="6FB6F002" w14:textId="77777777" w:rsidR="00005857" w:rsidRDefault="0000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C43859B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</w:t>
    </w:r>
    <w:r w:rsidR="004C1242">
      <w:rPr>
        <w:b/>
      </w:rPr>
      <w:t>atikslintas p</w:t>
    </w:r>
    <w:r>
      <w:rPr>
        <w:b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05857"/>
    <w:rsid w:val="001656DA"/>
    <w:rsid w:val="002C0AAA"/>
    <w:rsid w:val="00435F45"/>
    <w:rsid w:val="004B74A6"/>
    <w:rsid w:val="004C1242"/>
    <w:rsid w:val="005045C3"/>
    <w:rsid w:val="005A1C80"/>
    <w:rsid w:val="00624130"/>
    <w:rsid w:val="008562B9"/>
    <w:rsid w:val="009C0058"/>
    <w:rsid w:val="009D39F9"/>
    <w:rsid w:val="00A52F9C"/>
    <w:rsid w:val="00AC58A5"/>
    <w:rsid w:val="00BC25C1"/>
    <w:rsid w:val="00D52EBA"/>
    <w:rsid w:val="00D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5240BBE5-DD49-47EA-BA4C-17AFE9B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2020-04-28T11:28:00Z</cp:lastPrinted>
  <dcterms:created xsi:type="dcterms:W3CDTF">2020-04-20T07:45:00Z</dcterms:created>
  <dcterms:modified xsi:type="dcterms:W3CDTF">2020-04-28T11:28:00Z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