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1DA5DEFA" w:rsidR="00B07BC5" w:rsidRDefault="009805E9">
            <w:pPr>
              <w:jc w:val="right"/>
            </w:pPr>
            <w:r>
              <w:t>2020 m. balandžio 17 d.</w:t>
            </w:r>
          </w:p>
        </w:tc>
        <w:tc>
          <w:tcPr>
            <w:tcW w:w="2618" w:type="dxa"/>
            <w:shd w:val="clear" w:color="auto" w:fill="auto"/>
          </w:tcPr>
          <w:p w14:paraId="02D04B76" w14:textId="4066E966" w:rsidR="00B07BC5" w:rsidRDefault="00C60D3D">
            <w:r>
              <w:t xml:space="preserve">Nr. </w:t>
            </w:r>
            <w:r w:rsidR="009805E9">
              <w:t>T10-96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745F66ED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4A120A" w:rsidRPr="008C20A1">
        <w:rPr>
          <w:b/>
        </w:rPr>
        <w:t>DĖL SKUODO RAJONO SAVIVALDYBĖS PRIEŠGAISRINĖS TARNYBOS NUOSTATŲ NAUJOS REDAKCIJOS PATVIRTINIMO</w:t>
      </w:r>
    </w:p>
    <w:p w14:paraId="02D04B7F" w14:textId="77777777" w:rsidR="00B07BC5" w:rsidRDefault="00B07BC5">
      <w:pPr>
        <w:jc w:val="both"/>
      </w:pPr>
    </w:p>
    <w:p w14:paraId="6C9C8420" w14:textId="17B4A82D" w:rsidR="00AD0816" w:rsidRDefault="00C60D3D">
      <w:pPr>
        <w:jc w:val="both"/>
      </w:pPr>
      <w:r>
        <w:tab/>
        <w:t xml:space="preserve">Pranešėja  </w:t>
      </w:r>
      <w:r w:rsidR="0016574F">
        <w:t>Lijana Beinoraitė</w:t>
      </w:r>
    </w:p>
    <w:p w14:paraId="02D04B80" w14:textId="08A4769B" w:rsidR="00B07BC5" w:rsidRDefault="00AD0816" w:rsidP="004A120A">
      <w:pPr>
        <w:ind w:firstLine="1247"/>
        <w:jc w:val="both"/>
      </w:pPr>
      <w:r>
        <w:t>Kitas pranešėjas</w:t>
      </w:r>
      <w:r w:rsidR="0016574F">
        <w:t xml:space="preserve"> Mindaugas Jazbutis.</w:t>
      </w:r>
    </w:p>
    <w:p w14:paraId="02D04B81" w14:textId="0C2CCB52" w:rsidR="00B07BC5" w:rsidRDefault="0016574F">
      <w:pPr>
        <w:jc w:val="both"/>
      </w:pPr>
      <w:r>
        <w:t xml:space="preserve">          </w:t>
      </w:r>
    </w:p>
    <w:p w14:paraId="02D04B82" w14:textId="7E89194C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AD0816">
        <w:t>ė</w:t>
      </w:r>
      <w:r>
        <w:t>tų imtis, kad jų būtų išvengta:</w:t>
      </w:r>
    </w:p>
    <w:p w14:paraId="02D04B83" w14:textId="40F9F2A8" w:rsidR="00B07BC5" w:rsidRDefault="00C60D3D" w:rsidP="0042787C">
      <w:pPr>
        <w:ind w:firstLine="720"/>
        <w:jc w:val="both"/>
      </w:pPr>
      <w:r>
        <w:t xml:space="preserve">        </w:t>
      </w:r>
      <w:r w:rsidR="0016574F">
        <w:t>Atsižvelgus į Skuodo rajono savivaldybės priešgaisrinės tarnybos raštą dėl nepakankamo ugniagesių komandų finansavimo ir prašymo naikinti Lenkimų ugniagesių komandą</w:t>
      </w:r>
      <w:r w:rsidR="00AD0816">
        <w:t>,</w:t>
      </w:r>
      <w:r>
        <w:t xml:space="preserve"> </w:t>
      </w:r>
      <w:r w:rsidR="0016574F">
        <w:t>parengta Skuodo rajono savivaldybės priešgaisrinės tarnybos nuostatų nauja redakcija. Tarnybos viršininkas paaiškino, kad Lenkimų komandos ugniagesiai bus įdarbinami likusiose 3 komandose, todėl atleidžiamų darbuotojų nebus.</w:t>
      </w:r>
    </w:p>
    <w:p w14:paraId="02D04B85" w14:textId="375463EC" w:rsidR="00B07BC5" w:rsidRDefault="00C60D3D" w:rsidP="0016574F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231"/>
        <w:gridCol w:w="2659"/>
        <w:gridCol w:w="2046"/>
        <w:gridCol w:w="1249"/>
      </w:tblGrid>
      <w:tr w:rsidR="00B07BC5" w14:paraId="02D04B8B" w14:textId="77777777" w:rsidTr="004A120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4A120A">
        <w:trPr>
          <w:trHeight w:val="7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7A362ADA" w:rsidR="00825E3E" w:rsidRPr="0042787C" w:rsidRDefault="0016574F" w:rsidP="0016574F">
            <w:pPr>
              <w:pStyle w:val="Antrats"/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4185E">
              <w:rPr>
                <w:lang w:eastAsia="de-DE"/>
              </w:rPr>
              <w:t>Teisės, personalo ir dokumentų valdymo skyri</w:t>
            </w:r>
            <w:r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  <w:r>
              <w:rPr>
                <w:lang w:eastAsia="de-DE"/>
              </w:rPr>
              <w:t xml:space="preserve"> vyriausioji specialistė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F" w14:textId="03CD8902" w:rsidR="00825E3E" w:rsidRPr="0042787C" w:rsidRDefault="0016574F" w:rsidP="00165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0" w14:textId="67A5264B" w:rsidR="00825E3E" w:rsidRPr="0042787C" w:rsidRDefault="00764132" w:rsidP="00165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4A120A">
        <w:trPr>
          <w:trHeight w:val="1105"/>
        </w:trPr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7" w14:textId="2866CAE3" w:rsidR="00825E3E" w:rsidRPr="00D60EFA" w:rsidRDefault="0016574F" w:rsidP="0016574F">
            <w:pPr>
              <w:pStyle w:val="Antrats"/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25E3E" w:rsidRPr="00D60EFA">
              <w:rPr>
                <w:sz w:val="20"/>
                <w:szCs w:val="20"/>
              </w:rPr>
              <w:t>1.</w:t>
            </w:r>
            <w:r>
              <w:rPr>
                <w:lang w:eastAsia="de-DE"/>
              </w:rPr>
              <w:t xml:space="preserve"> Mindaugą Jazbutį.</w:t>
            </w:r>
          </w:p>
          <w:p w14:paraId="02D04BB9" w14:textId="3FA7FC01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3633C327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</w:t>
            </w:r>
            <w:r w:rsidR="0016574F">
              <w:rPr>
                <w:sz w:val="20"/>
                <w:szCs w:val="20"/>
              </w:rPr>
              <w:t xml:space="preserve"> 1 </w:t>
            </w:r>
            <w:r w:rsidRPr="00D60EFA">
              <w:rPr>
                <w:sz w:val="20"/>
                <w:szCs w:val="20"/>
              </w:rPr>
              <w:t>vnt. (pažymėti kam reikia daugiau):</w:t>
            </w:r>
          </w:p>
          <w:p w14:paraId="02D04BBB" w14:textId="13157B96" w:rsidR="00825E3E" w:rsidRPr="0016574F" w:rsidRDefault="009E2F24" w:rsidP="0016574F">
            <w:pPr>
              <w:pStyle w:val="Sraopastraipa"/>
              <w:numPr>
                <w:ilvl w:val="0"/>
                <w:numId w:val="1"/>
              </w:numPr>
              <w:tabs>
                <w:tab w:val="left" w:pos="276"/>
              </w:tabs>
              <w:ind w:left="135" w:hanging="142"/>
              <w:jc w:val="both"/>
              <w:rPr>
                <w:sz w:val="22"/>
                <w:szCs w:val="22"/>
              </w:rPr>
            </w:pPr>
            <w:r w:rsidRPr="0016574F">
              <w:rPr>
                <w:sz w:val="22"/>
                <w:szCs w:val="22"/>
              </w:rPr>
              <w:t>Vyriausybės atstovų įstaigos Vyriausybės atstovui Klaipėdos ir Tauragės apskrityse el. paštu</w:t>
            </w:r>
            <w:r w:rsidR="00B41040" w:rsidRPr="0016574F">
              <w:rPr>
                <w:sz w:val="22"/>
                <w:szCs w:val="22"/>
              </w:rPr>
              <w:t>.</w:t>
            </w:r>
          </w:p>
          <w:p w14:paraId="159BBFB0" w14:textId="5E54745E" w:rsidR="0016574F" w:rsidRPr="0016574F" w:rsidRDefault="0016574F" w:rsidP="0016574F">
            <w:pPr>
              <w:ind w:left="-7"/>
              <w:jc w:val="both"/>
              <w:rPr>
                <w:sz w:val="22"/>
                <w:szCs w:val="22"/>
              </w:rPr>
            </w:pPr>
            <w:r w:rsidRPr="0016574F">
              <w:rPr>
                <w:sz w:val="22"/>
                <w:szCs w:val="22"/>
              </w:rPr>
              <w:t>2. Skuodo rajono savivaldybės priešgaisrin</w:t>
            </w:r>
            <w:r w:rsidR="00AD0816">
              <w:rPr>
                <w:sz w:val="22"/>
                <w:szCs w:val="22"/>
              </w:rPr>
              <w:t>ei</w:t>
            </w:r>
            <w:r w:rsidRPr="0016574F">
              <w:rPr>
                <w:sz w:val="22"/>
                <w:szCs w:val="22"/>
              </w:rPr>
              <w:t xml:space="preserve"> tarnybai</w:t>
            </w:r>
            <w:r w:rsidR="00AD0816">
              <w:rPr>
                <w:sz w:val="22"/>
                <w:szCs w:val="22"/>
              </w:rPr>
              <w:t>,</w:t>
            </w:r>
            <w:r w:rsidRPr="0016574F">
              <w:rPr>
                <w:sz w:val="22"/>
                <w:szCs w:val="22"/>
              </w:rPr>
              <w:t xml:space="preserve"> 3 </w:t>
            </w:r>
            <w:r w:rsidR="00AD0816">
              <w:rPr>
                <w:sz w:val="22"/>
                <w:szCs w:val="22"/>
              </w:rPr>
              <w:t>vnt</w:t>
            </w:r>
            <w:r w:rsidRPr="0016574F">
              <w:rPr>
                <w:sz w:val="22"/>
                <w:szCs w:val="22"/>
              </w:rPr>
              <w:t>. su viršininko parašu.</w:t>
            </w:r>
          </w:p>
          <w:p w14:paraId="7CE897DE" w14:textId="6561921C" w:rsidR="00825E3E" w:rsidRPr="0016574F" w:rsidRDefault="0016574F" w:rsidP="00825E3E">
            <w:pPr>
              <w:jc w:val="both"/>
              <w:rPr>
                <w:sz w:val="22"/>
                <w:szCs w:val="22"/>
              </w:rPr>
            </w:pPr>
            <w:r w:rsidRPr="0016574F">
              <w:rPr>
                <w:sz w:val="22"/>
                <w:szCs w:val="22"/>
              </w:rPr>
              <w:t>3. Biudžetinių įstaigų buhalterinės apskaitos centrui.</w:t>
            </w:r>
          </w:p>
          <w:p w14:paraId="4E19512E" w14:textId="6CEF1B52" w:rsidR="0016574F" w:rsidRPr="0016574F" w:rsidRDefault="0016574F" w:rsidP="0016574F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16574F">
              <w:rPr>
                <w:sz w:val="22"/>
                <w:szCs w:val="22"/>
              </w:rPr>
              <w:t xml:space="preserve">  4. </w:t>
            </w:r>
            <w:r w:rsidRPr="0016574F">
              <w:rPr>
                <w:sz w:val="22"/>
                <w:szCs w:val="22"/>
                <w:lang w:eastAsia="de-DE"/>
              </w:rPr>
              <w:t>Teisės, personalo ir dokumentų valdymo skyriui</w:t>
            </w:r>
            <w:r>
              <w:rPr>
                <w:sz w:val="22"/>
                <w:szCs w:val="22"/>
                <w:lang w:eastAsia="de-DE"/>
              </w:rPr>
              <w:t>.</w:t>
            </w:r>
          </w:p>
          <w:p w14:paraId="02D04BBD" w14:textId="3C4C1F43" w:rsidR="0016574F" w:rsidRDefault="0016574F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02D04BC0" w14:textId="69011735" w:rsidR="008C20A1" w:rsidRDefault="00D60EFA">
      <w:r>
        <w:t>Projekto autor</w:t>
      </w:r>
      <w:r w:rsidR="00AD0816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7400FF3" w14:textId="77777777" w:rsidR="00AD0816" w:rsidRDefault="00825E3E" w:rsidP="00AD0816">
            <w:pPr>
              <w:pStyle w:val="Antrats"/>
              <w:ind w:left="5"/>
              <w:rPr>
                <w:lang w:eastAsia="de-DE"/>
              </w:rPr>
            </w:pPr>
            <w:r w:rsidRPr="00C4185E">
              <w:rPr>
                <w:lang w:eastAsia="de-DE"/>
              </w:rPr>
              <w:t xml:space="preserve">Teisės, personalo ir dokumentų </w:t>
            </w:r>
          </w:p>
          <w:p w14:paraId="02D04BC2" w14:textId="22626DE3" w:rsidR="00825E3E" w:rsidRDefault="00825E3E" w:rsidP="00AD0816">
            <w:pPr>
              <w:pStyle w:val="Antrats"/>
              <w:ind w:left="5" w:hanging="5"/>
              <w:rPr>
                <w:lang w:eastAsia="de-DE"/>
              </w:rPr>
            </w:pPr>
            <w:r w:rsidRPr="00C4185E">
              <w:rPr>
                <w:lang w:eastAsia="de-DE"/>
              </w:rPr>
              <w:t>valdymo skyri</w:t>
            </w:r>
            <w:r w:rsidR="0016574F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  <w:r w:rsidR="00AD0816">
              <w:rPr>
                <w:lang w:eastAsia="de-DE"/>
              </w:rPr>
              <w:t xml:space="preserve"> </w:t>
            </w:r>
            <w:r w:rsidR="0016574F">
              <w:rPr>
                <w:lang w:eastAsia="de-DE"/>
              </w:rPr>
              <w:t>v</w:t>
            </w:r>
            <w:r w:rsidRPr="00C4185E">
              <w:rPr>
                <w:lang w:eastAsia="de-DE"/>
              </w:rPr>
              <w:t>edėja</w:t>
            </w:r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Lijana Beinoraitė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33F3E070" w:rsidR="00B07BC5" w:rsidRDefault="001D17B1">
      <w:pPr>
        <w:jc w:val="both"/>
      </w:pPr>
      <w:r>
        <w:t>2020-04-17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FADA" w14:textId="77777777" w:rsidR="008844AA" w:rsidRDefault="008844AA">
      <w:r>
        <w:separator/>
      </w:r>
    </w:p>
  </w:endnote>
  <w:endnote w:type="continuationSeparator" w:id="0">
    <w:p w14:paraId="36AF35E8" w14:textId="77777777" w:rsidR="008844AA" w:rsidRDefault="0088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C7A5" w14:textId="77777777" w:rsidR="008844AA" w:rsidRDefault="008844AA">
      <w:r>
        <w:separator/>
      </w:r>
    </w:p>
  </w:footnote>
  <w:footnote w:type="continuationSeparator" w:id="0">
    <w:p w14:paraId="1FED841A" w14:textId="77777777" w:rsidR="008844AA" w:rsidRDefault="0088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4E2A"/>
    <w:multiLevelType w:val="hybridMultilevel"/>
    <w:tmpl w:val="699845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16574F"/>
    <w:rsid w:val="00195377"/>
    <w:rsid w:val="001D17B1"/>
    <w:rsid w:val="00294359"/>
    <w:rsid w:val="00351C61"/>
    <w:rsid w:val="003B4A17"/>
    <w:rsid w:val="0042787C"/>
    <w:rsid w:val="004A120A"/>
    <w:rsid w:val="005646E8"/>
    <w:rsid w:val="005E31E8"/>
    <w:rsid w:val="0074367E"/>
    <w:rsid w:val="00764132"/>
    <w:rsid w:val="00825E3E"/>
    <w:rsid w:val="008844AA"/>
    <w:rsid w:val="008C20A1"/>
    <w:rsid w:val="00910066"/>
    <w:rsid w:val="009805E9"/>
    <w:rsid w:val="009E2F24"/>
    <w:rsid w:val="00AD0816"/>
    <w:rsid w:val="00B07BC5"/>
    <w:rsid w:val="00B41040"/>
    <w:rsid w:val="00BE1866"/>
    <w:rsid w:val="00C60D3D"/>
    <w:rsid w:val="00D036EB"/>
    <w:rsid w:val="00D60EFA"/>
    <w:rsid w:val="00DC24E5"/>
    <w:rsid w:val="00DE3999"/>
    <w:rsid w:val="00E3360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2A787DFA-17B6-4DA1-970C-521B173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16574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8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8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5</cp:revision>
  <cp:lastPrinted>2020-04-17T12:30:00Z</cp:lastPrinted>
  <dcterms:created xsi:type="dcterms:W3CDTF">2020-04-17T10:23:00Z</dcterms:created>
  <dcterms:modified xsi:type="dcterms:W3CDTF">2020-04-28T05:41:00Z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