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FCDFF" w14:textId="77777777" w:rsidR="00CC5A1D" w:rsidRPr="00CC5A1D" w:rsidRDefault="00CC5A1D" w:rsidP="00822425">
      <w:pPr>
        <w:spacing w:after="0"/>
        <w:ind w:left="3240" w:firstLine="1296"/>
        <w:rPr>
          <w:rFonts w:ascii="Times New Roman" w:hAnsi="Times New Roman"/>
          <w:sz w:val="24"/>
          <w:szCs w:val="24"/>
        </w:rPr>
      </w:pPr>
      <w:r w:rsidRPr="00CC5A1D">
        <w:rPr>
          <w:rFonts w:ascii="Times New Roman" w:hAnsi="Times New Roman"/>
          <w:sz w:val="24"/>
          <w:szCs w:val="24"/>
        </w:rPr>
        <w:t>PATVIRTINTA</w:t>
      </w:r>
    </w:p>
    <w:p w14:paraId="50D736D1" w14:textId="77777777" w:rsidR="00822425" w:rsidRDefault="00CC5A1D" w:rsidP="00822425">
      <w:pPr>
        <w:spacing w:after="0"/>
        <w:ind w:left="3240" w:right="-143" w:firstLine="1296"/>
        <w:rPr>
          <w:rFonts w:ascii="Times New Roman" w:hAnsi="Times New Roman"/>
          <w:sz w:val="24"/>
          <w:szCs w:val="24"/>
        </w:rPr>
      </w:pPr>
      <w:r w:rsidRPr="00CC5A1D">
        <w:rPr>
          <w:rFonts w:ascii="Times New Roman" w:hAnsi="Times New Roman"/>
          <w:sz w:val="24"/>
          <w:szCs w:val="24"/>
        </w:rPr>
        <w:t xml:space="preserve">Skuodo rajono savivaldybės tarybos </w:t>
      </w:r>
    </w:p>
    <w:p w14:paraId="51CE18FA" w14:textId="3CDEF7DA" w:rsidR="00CC5A1D" w:rsidRPr="00CC5A1D" w:rsidRDefault="00822425" w:rsidP="00822425">
      <w:pPr>
        <w:spacing w:after="0"/>
        <w:ind w:left="3888" w:right="-143" w:firstLine="648"/>
        <w:rPr>
          <w:rFonts w:ascii="Times New Roman" w:hAnsi="Times New Roman"/>
          <w:sz w:val="24"/>
          <w:szCs w:val="24"/>
        </w:rPr>
      </w:pPr>
      <w:r>
        <w:rPr>
          <w:rFonts w:ascii="Times New Roman" w:hAnsi="Times New Roman"/>
          <w:sz w:val="24"/>
          <w:szCs w:val="24"/>
        </w:rPr>
        <w:t xml:space="preserve">2019 m. sausio 20 d. </w:t>
      </w:r>
      <w:r w:rsidR="00CC5A1D" w:rsidRPr="00CC5A1D">
        <w:rPr>
          <w:rFonts w:ascii="Times New Roman" w:hAnsi="Times New Roman"/>
          <w:sz w:val="24"/>
          <w:szCs w:val="24"/>
        </w:rPr>
        <w:t xml:space="preserve"> sprendimu </w:t>
      </w:r>
      <w:bookmarkStart w:id="0" w:name="SHOWS"/>
      <w:r w:rsidR="00CC5A1D" w:rsidRPr="00CC5A1D">
        <w:rPr>
          <w:rFonts w:ascii="Times New Roman" w:hAnsi="Times New Roman"/>
          <w:sz w:val="24"/>
          <w:szCs w:val="24"/>
        </w:rPr>
        <w:t xml:space="preserve">Nr. </w:t>
      </w:r>
      <w:r>
        <w:rPr>
          <w:rFonts w:ascii="Times New Roman" w:hAnsi="Times New Roman"/>
          <w:sz w:val="24"/>
          <w:szCs w:val="24"/>
        </w:rPr>
        <w:t>T10-22</w:t>
      </w:r>
      <w:r w:rsidR="00CC5A1D" w:rsidRPr="00CC5A1D">
        <w:rPr>
          <w:rFonts w:ascii="Times New Roman" w:hAnsi="Times New Roman"/>
          <w:sz w:val="24"/>
          <w:szCs w:val="24"/>
        </w:rPr>
        <w:t>/T9-</w:t>
      </w:r>
      <w:bookmarkEnd w:id="0"/>
    </w:p>
    <w:p w14:paraId="6AA11133" w14:textId="77777777" w:rsidR="00124A37" w:rsidRDefault="00124A37" w:rsidP="00306114">
      <w:pPr>
        <w:spacing w:after="0"/>
        <w:ind w:left="4962" w:hanging="567"/>
        <w:rPr>
          <w:rFonts w:ascii="Times New Roman" w:hAnsi="Times New Roman"/>
          <w:sz w:val="24"/>
          <w:szCs w:val="24"/>
        </w:rPr>
      </w:pPr>
    </w:p>
    <w:p w14:paraId="401DBE53" w14:textId="77777777" w:rsidR="00306114" w:rsidRDefault="00306114" w:rsidP="00306114">
      <w:pPr>
        <w:spacing w:after="0"/>
        <w:ind w:left="4962" w:hanging="567"/>
        <w:rPr>
          <w:rFonts w:ascii="Times New Roman" w:hAnsi="Times New Roman"/>
          <w:sz w:val="24"/>
          <w:szCs w:val="24"/>
        </w:rPr>
      </w:pPr>
    </w:p>
    <w:p w14:paraId="501B461A" w14:textId="77777777" w:rsidR="00893587" w:rsidRPr="00DF2D02" w:rsidRDefault="00893587" w:rsidP="00FC511F">
      <w:pPr>
        <w:spacing w:after="0" w:line="240" w:lineRule="auto"/>
        <w:rPr>
          <w:rFonts w:ascii="Times New Roman" w:eastAsia="Times New Roman" w:hAnsi="Times New Roman"/>
          <w:sz w:val="24"/>
          <w:szCs w:val="24"/>
          <w:lang w:eastAsia="lt-LT"/>
        </w:rPr>
      </w:pPr>
    </w:p>
    <w:p w14:paraId="415D2604" w14:textId="77777777" w:rsidR="00A5219B" w:rsidRDefault="0072273F" w:rsidP="003A31A3">
      <w:pPr>
        <w:spacing w:after="0" w:line="240" w:lineRule="auto"/>
        <w:rPr>
          <w:rFonts w:ascii="Times New Roman" w:eastAsia="Times New Roman" w:hAnsi="Times New Roman"/>
          <w:sz w:val="24"/>
          <w:szCs w:val="24"/>
          <w:lang w:eastAsia="lt-LT"/>
        </w:rPr>
      </w:pPr>
      <w:r>
        <w:rPr>
          <w:rFonts w:ascii="Times New Roman" w:eastAsia="Times New Roman" w:hAnsi="Times New Roman"/>
          <w:sz w:val="24"/>
          <w:szCs w:val="24"/>
          <w:lang w:eastAsia="lt-LT"/>
        </w:rPr>
        <w:t xml:space="preserve">                                                                                     </w:t>
      </w:r>
    </w:p>
    <w:p w14:paraId="2D8847BD" w14:textId="77777777" w:rsidR="003A31A3" w:rsidRDefault="003A31A3" w:rsidP="003A31A3">
      <w:pPr>
        <w:spacing w:after="0" w:line="240" w:lineRule="auto"/>
        <w:rPr>
          <w:rFonts w:ascii="Times New Roman" w:eastAsia="Times New Roman" w:hAnsi="Times New Roman"/>
          <w:sz w:val="24"/>
          <w:szCs w:val="24"/>
          <w:lang w:eastAsia="lt-LT"/>
        </w:rPr>
      </w:pPr>
      <w:bookmarkStart w:id="1" w:name="_GoBack"/>
      <w:bookmarkEnd w:id="1"/>
    </w:p>
    <w:p w14:paraId="6034E0CB" w14:textId="77777777" w:rsidR="003A31A3" w:rsidRPr="00DF2D02" w:rsidRDefault="003A31A3" w:rsidP="003A31A3">
      <w:pPr>
        <w:spacing w:after="0" w:line="240" w:lineRule="auto"/>
        <w:rPr>
          <w:rFonts w:ascii="Times New Roman" w:eastAsia="Times New Roman" w:hAnsi="Times New Roman"/>
          <w:sz w:val="24"/>
          <w:szCs w:val="24"/>
          <w:lang w:eastAsia="lt-LT"/>
        </w:rPr>
      </w:pPr>
    </w:p>
    <w:p w14:paraId="67A0C25B" w14:textId="77777777" w:rsidR="000A76BC" w:rsidRPr="00DF2D02" w:rsidRDefault="000A76BC" w:rsidP="000A76BC">
      <w:pPr>
        <w:spacing w:after="0" w:line="240" w:lineRule="auto"/>
        <w:rPr>
          <w:rFonts w:ascii="Times New Roman" w:hAnsi="Times New Roman"/>
          <w:sz w:val="24"/>
          <w:szCs w:val="24"/>
          <w:lang w:eastAsia="lt-LT"/>
        </w:rPr>
      </w:pPr>
    </w:p>
    <w:p w14:paraId="1D4D0B81" w14:textId="77777777" w:rsidR="000A76BC" w:rsidRPr="00DF2D02" w:rsidRDefault="000A76BC" w:rsidP="000A76BC">
      <w:pPr>
        <w:spacing w:after="0" w:line="240" w:lineRule="auto"/>
        <w:rPr>
          <w:rFonts w:ascii="Times New Roman" w:hAnsi="Times New Roman"/>
          <w:sz w:val="24"/>
          <w:szCs w:val="24"/>
          <w:lang w:eastAsia="lt-LT"/>
        </w:rPr>
      </w:pPr>
    </w:p>
    <w:p w14:paraId="2FBF23AA" w14:textId="77777777" w:rsidR="000A76BC" w:rsidRPr="00DF2D02" w:rsidRDefault="000A76BC" w:rsidP="000A76BC">
      <w:pPr>
        <w:spacing w:after="0" w:line="240" w:lineRule="auto"/>
        <w:rPr>
          <w:rFonts w:ascii="Times New Roman" w:hAnsi="Times New Roman"/>
          <w:sz w:val="24"/>
          <w:szCs w:val="24"/>
          <w:lang w:eastAsia="lt-LT"/>
        </w:rPr>
      </w:pPr>
    </w:p>
    <w:p w14:paraId="52C7F564" w14:textId="77777777" w:rsidR="000A76BC" w:rsidRPr="00DF2D02" w:rsidRDefault="000A76BC" w:rsidP="000A76BC">
      <w:pPr>
        <w:spacing w:after="0" w:line="240" w:lineRule="auto"/>
        <w:rPr>
          <w:rFonts w:ascii="Times New Roman" w:hAnsi="Times New Roman"/>
          <w:sz w:val="24"/>
          <w:szCs w:val="24"/>
          <w:lang w:eastAsia="lt-LT"/>
        </w:rPr>
      </w:pPr>
    </w:p>
    <w:p w14:paraId="5C1DE5DA" w14:textId="77777777" w:rsidR="000A76BC" w:rsidRPr="00DF2D02" w:rsidRDefault="000A76BC" w:rsidP="000A76BC">
      <w:pPr>
        <w:spacing w:after="0" w:line="240" w:lineRule="auto"/>
        <w:rPr>
          <w:rFonts w:ascii="Times New Roman" w:hAnsi="Times New Roman"/>
          <w:sz w:val="24"/>
          <w:szCs w:val="24"/>
          <w:lang w:eastAsia="lt-LT"/>
        </w:rPr>
      </w:pPr>
    </w:p>
    <w:p w14:paraId="0207C4F3" w14:textId="77777777" w:rsidR="000A76BC" w:rsidRPr="00DF2D02" w:rsidRDefault="000A76BC" w:rsidP="000A76BC">
      <w:pPr>
        <w:spacing w:after="0" w:line="240" w:lineRule="auto"/>
        <w:rPr>
          <w:rFonts w:ascii="Times New Roman" w:hAnsi="Times New Roman"/>
          <w:sz w:val="24"/>
          <w:szCs w:val="24"/>
          <w:lang w:eastAsia="lt-LT"/>
        </w:rPr>
      </w:pPr>
    </w:p>
    <w:p w14:paraId="7F1B4F34" w14:textId="77777777" w:rsidR="000A76BC" w:rsidRPr="00DF2D02" w:rsidRDefault="000A76BC" w:rsidP="000A76BC">
      <w:pPr>
        <w:spacing w:after="0" w:line="240" w:lineRule="auto"/>
        <w:rPr>
          <w:rFonts w:ascii="Times New Roman" w:hAnsi="Times New Roman"/>
          <w:sz w:val="24"/>
          <w:szCs w:val="24"/>
          <w:lang w:eastAsia="lt-LT"/>
        </w:rPr>
      </w:pPr>
    </w:p>
    <w:p w14:paraId="55BA6F2F" w14:textId="77777777" w:rsidR="000A76BC" w:rsidRPr="00DF2D02" w:rsidRDefault="000A76BC" w:rsidP="000A76BC">
      <w:pPr>
        <w:spacing w:after="0" w:line="240" w:lineRule="auto"/>
        <w:rPr>
          <w:rFonts w:ascii="Times New Roman" w:hAnsi="Times New Roman"/>
          <w:sz w:val="24"/>
          <w:szCs w:val="24"/>
          <w:lang w:eastAsia="lt-LT"/>
        </w:rPr>
      </w:pPr>
    </w:p>
    <w:p w14:paraId="6C484134" w14:textId="77777777" w:rsidR="000A76BC" w:rsidRPr="00DF2D02" w:rsidRDefault="00FF184B" w:rsidP="00FF184B">
      <w:pPr>
        <w:tabs>
          <w:tab w:val="left" w:pos="7305"/>
        </w:tabs>
        <w:spacing w:after="0" w:line="240" w:lineRule="auto"/>
        <w:rPr>
          <w:rFonts w:ascii="Times New Roman" w:hAnsi="Times New Roman"/>
          <w:sz w:val="24"/>
          <w:szCs w:val="24"/>
          <w:lang w:eastAsia="lt-LT"/>
        </w:rPr>
      </w:pPr>
      <w:r w:rsidRPr="00DF2D02">
        <w:rPr>
          <w:rFonts w:ascii="Times New Roman" w:hAnsi="Times New Roman"/>
          <w:sz w:val="24"/>
          <w:szCs w:val="24"/>
          <w:lang w:eastAsia="lt-LT"/>
        </w:rPr>
        <w:tab/>
      </w:r>
    </w:p>
    <w:p w14:paraId="2AFA4DA5" w14:textId="77777777" w:rsidR="000A76BC" w:rsidRPr="00DF2D02" w:rsidRDefault="000A76BC" w:rsidP="000A76BC">
      <w:pPr>
        <w:spacing w:after="0" w:line="240" w:lineRule="auto"/>
        <w:rPr>
          <w:rFonts w:ascii="Times New Roman" w:hAnsi="Times New Roman"/>
          <w:sz w:val="24"/>
          <w:szCs w:val="24"/>
          <w:lang w:eastAsia="lt-LT"/>
        </w:rPr>
      </w:pPr>
    </w:p>
    <w:p w14:paraId="5F818031" w14:textId="77777777" w:rsidR="000A76BC" w:rsidRPr="00A0094B" w:rsidRDefault="00143AE6" w:rsidP="000A76BC">
      <w:pPr>
        <w:spacing w:after="0" w:line="240" w:lineRule="auto"/>
        <w:jc w:val="center"/>
        <w:rPr>
          <w:rFonts w:ascii="Times New Roman" w:hAnsi="Times New Roman"/>
          <w:b/>
          <w:sz w:val="32"/>
          <w:szCs w:val="32"/>
          <w:lang w:eastAsia="lt-LT"/>
        </w:rPr>
      </w:pPr>
      <w:r>
        <w:rPr>
          <w:rFonts w:ascii="Times New Roman" w:hAnsi="Times New Roman"/>
          <w:b/>
          <w:sz w:val="32"/>
          <w:szCs w:val="32"/>
          <w:lang w:eastAsia="lt-LT"/>
        </w:rPr>
        <w:t>SKUODO</w:t>
      </w:r>
      <w:r w:rsidR="000A76BC" w:rsidRPr="00A0094B">
        <w:rPr>
          <w:rFonts w:ascii="Times New Roman" w:hAnsi="Times New Roman"/>
          <w:b/>
          <w:sz w:val="32"/>
          <w:szCs w:val="32"/>
          <w:lang w:eastAsia="lt-LT"/>
        </w:rPr>
        <w:t xml:space="preserve"> RAJONO SAVIVALDYBĖS VISUOMENĖS SVEIKATOS STEBĖSENOS 201</w:t>
      </w:r>
      <w:r w:rsidR="00306114">
        <w:rPr>
          <w:rFonts w:ascii="Times New Roman" w:hAnsi="Times New Roman"/>
          <w:b/>
          <w:sz w:val="32"/>
          <w:szCs w:val="32"/>
          <w:lang w:eastAsia="lt-LT"/>
        </w:rPr>
        <w:t>9</w:t>
      </w:r>
      <w:r w:rsidR="000A76BC" w:rsidRPr="00A0094B">
        <w:rPr>
          <w:rFonts w:ascii="Times New Roman" w:hAnsi="Times New Roman"/>
          <w:b/>
          <w:sz w:val="32"/>
          <w:szCs w:val="32"/>
          <w:lang w:eastAsia="lt-LT"/>
        </w:rPr>
        <w:t xml:space="preserve"> M.</w:t>
      </w:r>
      <w:r w:rsidR="004148FC" w:rsidRPr="00A0094B">
        <w:rPr>
          <w:rFonts w:ascii="Times New Roman" w:hAnsi="Times New Roman"/>
          <w:b/>
          <w:sz w:val="32"/>
          <w:szCs w:val="32"/>
          <w:lang w:eastAsia="lt-LT"/>
        </w:rPr>
        <w:t xml:space="preserve"> </w:t>
      </w:r>
      <w:r w:rsidR="000A76BC" w:rsidRPr="00A0094B">
        <w:rPr>
          <w:rFonts w:ascii="Times New Roman" w:hAnsi="Times New Roman"/>
          <w:b/>
          <w:sz w:val="32"/>
          <w:szCs w:val="32"/>
          <w:lang w:eastAsia="lt-LT"/>
        </w:rPr>
        <w:t>ATASKAITA</w:t>
      </w:r>
    </w:p>
    <w:p w14:paraId="061FBC0F" w14:textId="77777777" w:rsidR="000A76BC" w:rsidRPr="00DF2D02" w:rsidRDefault="000A76BC" w:rsidP="000A76BC">
      <w:pPr>
        <w:spacing w:after="0" w:line="240" w:lineRule="auto"/>
        <w:jc w:val="center"/>
        <w:rPr>
          <w:rFonts w:ascii="Times New Roman" w:hAnsi="Times New Roman"/>
          <w:b/>
          <w:sz w:val="24"/>
          <w:szCs w:val="24"/>
          <w:lang w:eastAsia="lt-LT"/>
        </w:rPr>
      </w:pPr>
    </w:p>
    <w:p w14:paraId="0A7E4047" w14:textId="77777777" w:rsidR="000A76BC" w:rsidRDefault="00FC511F" w:rsidP="000A76BC">
      <w:pPr>
        <w:spacing w:after="0" w:line="240" w:lineRule="auto"/>
        <w:jc w:val="center"/>
        <w:rPr>
          <w:rFonts w:ascii="Times New Roman" w:hAnsi="Times New Roman"/>
          <w:sz w:val="24"/>
          <w:szCs w:val="24"/>
          <w:lang w:eastAsia="lt-LT"/>
        </w:rPr>
      </w:pPr>
      <w:r>
        <w:rPr>
          <w:rFonts w:ascii="Times New Roman" w:hAnsi="Times New Roman"/>
          <w:sz w:val="24"/>
          <w:szCs w:val="24"/>
          <w:lang w:eastAsia="lt-LT"/>
        </w:rPr>
        <w:t>(d</w:t>
      </w:r>
      <w:r w:rsidR="004148FC">
        <w:rPr>
          <w:rFonts w:ascii="Times New Roman" w:hAnsi="Times New Roman"/>
          <w:sz w:val="24"/>
          <w:szCs w:val="24"/>
          <w:lang w:eastAsia="lt-LT"/>
        </w:rPr>
        <w:t>emografinė būklė – 201</w:t>
      </w:r>
      <w:r w:rsidR="00306114">
        <w:rPr>
          <w:rFonts w:ascii="Times New Roman" w:hAnsi="Times New Roman"/>
          <w:sz w:val="24"/>
          <w:szCs w:val="24"/>
          <w:lang w:eastAsia="lt-LT"/>
        </w:rPr>
        <w:t>9</w:t>
      </w:r>
      <w:r w:rsidR="000A76BC" w:rsidRPr="00DF2D02">
        <w:rPr>
          <w:rFonts w:ascii="Times New Roman" w:hAnsi="Times New Roman"/>
          <w:sz w:val="24"/>
          <w:szCs w:val="24"/>
          <w:lang w:eastAsia="lt-LT"/>
        </w:rPr>
        <w:t xml:space="preserve"> m. </w:t>
      </w:r>
      <w:r w:rsidR="004148FC">
        <w:rPr>
          <w:rFonts w:ascii="Times New Roman" w:hAnsi="Times New Roman"/>
          <w:sz w:val="24"/>
          <w:szCs w:val="24"/>
          <w:lang w:eastAsia="lt-LT"/>
        </w:rPr>
        <w:t>duomenys, sveikatos būklė – 201</w:t>
      </w:r>
      <w:r w:rsidR="00306114">
        <w:rPr>
          <w:rFonts w:ascii="Times New Roman" w:hAnsi="Times New Roman"/>
          <w:sz w:val="24"/>
          <w:szCs w:val="24"/>
          <w:lang w:eastAsia="lt-LT"/>
        </w:rPr>
        <w:t>8</w:t>
      </w:r>
      <w:r w:rsidR="000A76BC" w:rsidRPr="00DF2D02">
        <w:rPr>
          <w:rFonts w:ascii="Times New Roman" w:hAnsi="Times New Roman"/>
          <w:sz w:val="24"/>
          <w:szCs w:val="24"/>
          <w:lang w:eastAsia="lt-LT"/>
        </w:rPr>
        <w:t xml:space="preserve"> m. duomenys)</w:t>
      </w:r>
    </w:p>
    <w:p w14:paraId="28749972" w14:textId="77777777" w:rsidR="00222CF6" w:rsidRPr="00DF2D02" w:rsidRDefault="00222CF6" w:rsidP="000A76BC">
      <w:pPr>
        <w:spacing w:after="0" w:line="240" w:lineRule="auto"/>
        <w:jc w:val="center"/>
        <w:rPr>
          <w:rFonts w:ascii="Times New Roman" w:hAnsi="Times New Roman"/>
          <w:sz w:val="24"/>
          <w:szCs w:val="24"/>
          <w:lang w:eastAsia="lt-LT"/>
        </w:rPr>
      </w:pPr>
    </w:p>
    <w:p w14:paraId="1C2F5FFE" w14:textId="77777777" w:rsidR="000A76BC" w:rsidRPr="00DF2D02" w:rsidRDefault="000A76BC" w:rsidP="000A76BC">
      <w:pPr>
        <w:spacing w:after="0" w:line="240" w:lineRule="auto"/>
        <w:rPr>
          <w:rFonts w:ascii="Times New Roman" w:hAnsi="Times New Roman"/>
          <w:sz w:val="24"/>
          <w:szCs w:val="24"/>
          <w:lang w:eastAsia="lt-LT"/>
        </w:rPr>
      </w:pPr>
    </w:p>
    <w:p w14:paraId="608241E1" w14:textId="77777777" w:rsidR="000A76BC" w:rsidRPr="00DF2D02" w:rsidRDefault="000A76BC" w:rsidP="000A76BC">
      <w:pPr>
        <w:spacing w:after="0" w:line="240" w:lineRule="auto"/>
        <w:rPr>
          <w:rFonts w:ascii="Times New Roman" w:hAnsi="Times New Roman"/>
          <w:sz w:val="24"/>
          <w:szCs w:val="24"/>
          <w:lang w:eastAsia="lt-LT"/>
        </w:rPr>
      </w:pPr>
    </w:p>
    <w:p w14:paraId="00262DD5" w14:textId="77777777" w:rsidR="000A76BC" w:rsidRPr="00DF2D02" w:rsidRDefault="000A76BC" w:rsidP="000A76BC">
      <w:pPr>
        <w:spacing w:after="0" w:line="240" w:lineRule="auto"/>
        <w:rPr>
          <w:rFonts w:ascii="Times New Roman" w:hAnsi="Times New Roman"/>
          <w:sz w:val="24"/>
          <w:szCs w:val="24"/>
          <w:lang w:eastAsia="lt-LT"/>
        </w:rPr>
      </w:pPr>
    </w:p>
    <w:p w14:paraId="53B8F6BB" w14:textId="77777777" w:rsidR="000A76BC" w:rsidRPr="00DF2D02" w:rsidRDefault="000A76BC" w:rsidP="000A76BC">
      <w:pPr>
        <w:spacing w:after="0" w:line="240" w:lineRule="auto"/>
        <w:rPr>
          <w:rFonts w:ascii="Times New Roman" w:hAnsi="Times New Roman"/>
          <w:sz w:val="24"/>
          <w:szCs w:val="24"/>
          <w:lang w:eastAsia="lt-LT"/>
        </w:rPr>
      </w:pPr>
    </w:p>
    <w:p w14:paraId="79DE402B" w14:textId="77777777" w:rsidR="000A76BC" w:rsidRPr="00DF2D02" w:rsidRDefault="000A76BC" w:rsidP="000A76BC">
      <w:pPr>
        <w:spacing w:after="0" w:line="240" w:lineRule="auto"/>
        <w:rPr>
          <w:rFonts w:ascii="Times New Roman" w:hAnsi="Times New Roman"/>
          <w:sz w:val="24"/>
          <w:szCs w:val="24"/>
          <w:lang w:eastAsia="lt-LT"/>
        </w:rPr>
      </w:pPr>
    </w:p>
    <w:p w14:paraId="5E50B0D9" w14:textId="77777777" w:rsidR="00222CF6" w:rsidRDefault="00222CF6" w:rsidP="00222CF6">
      <w:pPr>
        <w:spacing w:after="0" w:line="240" w:lineRule="auto"/>
        <w:rPr>
          <w:rFonts w:ascii="Times New Roman" w:hAnsi="Times New Roman"/>
          <w:sz w:val="24"/>
          <w:szCs w:val="24"/>
          <w:lang w:eastAsia="lt-LT"/>
        </w:rPr>
      </w:pPr>
    </w:p>
    <w:p w14:paraId="589D5F27" w14:textId="77777777" w:rsidR="00222CF6" w:rsidRDefault="00222CF6" w:rsidP="00222CF6">
      <w:pPr>
        <w:spacing w:after="0" w:line="240" w:lineRule="auto"/>
        <w:rPr>
          <w:rFonts w:ascii="Times New Roman" w:hAnsi="Times New Roman"/>
          <w:sz w:val="24"/>
          <w:szCs w:val="24"/>
          <w:lang w:eastAsia="lt-LT"/>
        </w:rPr>
      </w:pPr>
    </w:p>
    <w:p w14:paraId="285851B5" w14:textId="77777777" w:rsidR="00222CF6" w:rsidRDefault="00222CF6" w:rsidP="00222CF6">
      <w:pPr>
        <w:spacing w:after="0" w:line="240" w:lineRule="auto"/>
        <w:rPr>
          <w:rFonts w:ascii="Times New Roman" w:hAnsi="Times New Roman"/>
          <w:sz w:val="24"/>
          <w:szCs w:val="24"/>
          <w:lang w:eastAsia="lt-LT"/>
        </w:rPr>
      </w:pPr>
    </w:p>
    <w:p w14:paraId="5F434DDD" w14:textId="77777777" w:rsidR="00222CF6" w:rsidRDefault="00222CF6" w:rsidP="00222CF6">
      <w:pPr>
        <w:spacing w:after="0" w:line="240" w:lineRule="auto"/>
        <w:rPr>
          <w:rFonts w:ascii="Times New Roman" w:hAnsi="Times New Roman"/>
          <w:sz w:val="24"/>
          <w:szCs w:val="24"/>
          <w:lang w:eastAsia="lt-LT"/>
        </w:rPr>
      </w:pPr>
    </w:p>
    <w:p w14:paraId="340F1192" w14:textId="77777777" w:rsidR="00222CF6" w:rsidRDefault="00222CF6" w:rsidP="00222CF6">
      <w:pPr>
        <w:spacing w:after="0" w:line="240" w:lineRule="auto"/>
        <w:rPr>
          <w:rFonts w:ascii="Times New Roman" w:hAnsi="Times New Roman"/>
          <w:sz w:val="24"/>
          <w:szCs w:val="24"/>
          <w:lang w:eastAsia="lt-LT"/>
        </w:rPr>
      </w:pPr>
    </w:p>
    <w:p w14:paraId="4121D24D" w14:textId="77777777" w:rsidR="00222CF6" w:rsidRDefault="00222CF6" w:rsidP="00222CF6">
      <w:pPr>
        <w:spacing w:after="0" w:line="240" w:lineRule="auto"/>
        <w:rPr>
          <w:rFonts w:ascii="Times New Roman" w:hAnsi="Times New Roman"/>
          <w:sz w:val="24"/>
          <w:szCs w:val="24"/>
          <w:lang w:eastAsia="lt-LT"/>
        </w:rPr>
      </w:pPr>
    </w:p>
    <w:p w14:paraId="498D99A8" w14:textId="77777777" w:rsidR="00222CF6" w:rsidRDefault="00222CF6" w:rsidP="00222CF6">
      <w:pPr>
        <w:spacing w:after="0" w:line="240" w:lineRule="auto"/>
        <w:rPr>
          <w:rFonts w:ascii="Times New Roman" w:hAnsi="Times New Roman"/>
          <w:sz w:val="24"/>
          <w:szCs w:val="24"/>
          <w:lang w:eastAsia="lt-LT"/>
        </w:rPr>
      </w:pPr>
    </w:p>
    <w:p w14:paraId="584C9906" w14:textId="77777777" w:rsidR="00222CF6" w:rsidRDefault="00222CF6" w:rsidP="00222CF6">
      <w:pPr>
        <w:spacing w:after="0" w:line="240" w:lineRule="auto"/>
        <w:rPr>
          <w:rFonts w:ascii="Times New Roman" w:hAnsi="Times New Roman"/>
          <w:sz w:val="24"/>
          <w:szCs w:val="24"/>
          <w:lang w:eastAsia="lt-LT"/>
        </w:rPr>
      </w:pPr>
    </w:p>
    <w:p w14:paraId="0D97509A" w14:textId="77777777" w:rsidR="00222CF6" w:rsidRDefault="00222CF6" w:rsidP="00222CF6">
      <w:pPr>
        <w:spacing w:after="0" w:line="240" w:lineRule="auto"/>
        <w:rPr>
          <w:rFonts w:ascii="Times New Roman" w:hAnsi="Times New Roman"/>
          <w:sz w:val="24"/>
          <w:szCs w:val="24"/>
          <w:lang w:eastAsia="lt-LT"/>
        </w:rPr>
      </w:pPr>
    </w:p>
    <w:p w14:paraId="00FBDA1F" w14:textId="77777777" w:rsidR="00222CF6" w:rsidRDefault="00222CF6" w:rsidP="00222CF6">
      <w:pPr>
        <w:spacing w:after="0" w:line="240" w:lineRule="auto"/>
        <w:rPr>
          <w:rFonts w:ascii="Times New Roman" w:hAnsi="Times New Roman"/>
          <w:sz w:val="24"/>
          <w:szCs w:val="24"/>
          <w:lang w:eastAsia="lt-LT"/>
        </w:rPr>
      </w:pPr>
    </w:p>
    <w:p w14:paraId="58EB9740" w14:textId="77777777" w:rsidR="00222CF6" w:rsidRDefault="00222CF6" w:rsidP="00222CF6">
      <w:pPr>
        <w:spacing w:after="0" w:line="240" w:lineRule="auto"/>
        <w:rPr>
          <w:rFonts w:ascii="Times New Roman" w:hAnsi="Times New Roman"/>
          <w:sz w:val="24"/>
          <w:szCs w:val="24"/>
          <w:lang w:eastAsia="lt-LT"/>
        </w:rPr>
      </w:pPr>
    </w:p>
    <w:p w14:paraId="611650BC" w14:textId="77777777" w:rsidR="00222CF6" w:rsidRDefault="00222CF6" w:rsidP="00222CF6">
      <w:pPr>
        <w:spacing w:after="0" w:line="240" w:lineRule="auto"/>
        <w:rPr>
          <w:rFonts w:ascii="Times New Roman" w:hAnsi="Times New Roman"/>
          <w:sz w:val="24"/>
          <w:szCs w:val="24"/>
          <w:lang w:eastAsia="lt-LT"/>
        </w:rPr>
      </w:pPr>
    </w:p>
    <w:p w14:paraId="30242379" w14:textId="77777777" w:rsidR="00222CF6" w:rsidRDefault="00222CF6" w:rsidP="00222CF6">
      <w:pPr>
        <w:spacing w:after="0" w:line="240" w:lineRule="auto"/>
        <w:rPr>
          <w:rFonts w:ascii="Times New Roman" w:hAnsi="Times New Roman"/>
          <w:sz w:val="24"/>
          <w:szCs w:val="24"/>
          <w:lang w:eastAsia="lt-LT"/>
        </w:rPr>
      </w:pPr>
    </w:p>
    <w:p w14:paraId="7571B75D" w14:textId="77777777" w:rsidR="00E80C97" w:rsidRDefault="00E80C97" w:rsidP="00FC511F">
      <w:pPr>
        <w:spacing w:after="120" w:line="240" w:lineRule="auto"/>
        <w:jc w:val="both"/>
        <w:rPr>
          <w:rFonts w:ascii="Times New Roman" w:hAnsi="Times New Roman"/>
          <w:sz w:val="24"/>
          <w:szCs w:val="24"/>
          <w:lang w:eastAsia="lt-LT"/>
        </w:rPr>
      </w:pPr>
    </w:p>
    <w:p w14:paraId="269465E5" w14:textId="77777777" w:rsidR="00E80C97" w:rsidRDefault="00E80C97" w:rsidP="00FC511F">
      <w:pPr>
        <w:spacing w:after="120" w:line="240" w:lineRule="auto"/>
        <w:jc w:val="both"/>
        <w:rPr>
          <w:rFonts w:ascii="Times New Roman" w:hAnsi="Times New Roman"/>
          <w:sz w:val="24"/>
          <w:szCs w:val="24"/>
          <w:lang w:eastAsia="lt-LT"/>
        </w:rPr>
      </w:pPr>
    </w:p>
    <w:p w14:paraId="2615C674" w14:textId="77777777" w:rsidR="00222CF6" w:rsidRPr="00222CF6" w:rsidRDefault="00222CF6" w:rsidP="00FC511F">
      <w:pPr>
        <w:spacing w:after="120" w:line="240" w:lineRule="auto"/>
        <w:jc w:val="both"/>
        <w:rPr>
          <w:rFonts w:ascii="Times New Roman" w:hAnsi="Times New Roman"/>
          <w:sz w:val="24"/>
          <w:szCs w:val="24"/>
          <w:lang w:eastAsia="lt-LT"/>
        </w:rPr>
      </w:pPr>
      <w:r w:rsidRPr="00222CF6">
        <w:rPr>
          <w:rFonts w:ascii="Times New Roman" w:hAnsi="Times New Roman"/>
          <w:sz w:val="24"/>
          <w:szCs w:val="24"/>
          <w:lang w:eastAsia="lt-LT"/>
        </w:rPr>
        <w:t>Ataskaitą parengė</w:t>
      </w:r>
    </w:p>
    <w:p w14:paraId="2C6B15D3" w14:textId="77777777" w:rsidR="00E0322E" w:rsidRDefault="00C654E9" w:rsidP="00C654E9">
      <w:pPr>
        <w:spacing w:after="0" w:line="240" w:lineRule="auto"/>
        <w:jc w:val="both"/>
        <w:rPr>
          <w:rFonts w:ascii="Times New Roman" w:hAnsi="Times New Roman"/>
          <w:sz w:val="24"/>
          <w:szCs w:val="24"/>
          <w:lang w:eastAsia="lt-LT"/>
        </w:rPr>
      </w:pPr>
      <w:r w:rsidRPr="00222CF6">
        <w:rPr>
          <w:rFonts w:ascii="Times New Roman" w:hAnsi="Times New Roman"/>
          <w:sz w:val="24"/>
          <w:szCs w:val="24"/>
          <w:lang w:eastAsia="lt-LT"/>
        </w:rPr>
        <w:t>Klaipėdos rajono savivaldybės visuomenės sveikatos biuro visuomenės sveikatos speci</w:t>
      </w:r>
      <w:r>
        <w:rPr>
          <w:rFonts w:ascii="Times New Roman" w:hAnsi="Times New Roman"/>
          <w:sz w:val="24"/>
          <w:szCs w:val="24"/>
          <w:lang w:eastAsia="lt-LT"/>
        </w:rPr>
        <w:t>alistė Monika Steponkienė</w:t>
      </w:r>
      <w:r w:rsidRPr="00222CF6">
        <w:rPr>
          <w:rFonts w:ascii="Times New Roman" w:hAnsi="Times New Roman"/>
          <w:sz w:val="24"/>
          <w:szCs w:val="24"/>
          <w:lang w:eastAsia="lt-LT"/>
        </w:rPr>
        <w:t xml:space="preserve">, </w:t>
      </w:r>
      <w:r>
        <w:rPr>
          <w:rFonts w:ascii="Times New Roman" w:hAnsi="Times New Roman"/>
          <w:sz w:val="24"/>
          <w:szCs w:val="24"/>
          <w:lang w:eastAsia="lt-LT"/>
        </w:rPr>
        <w:t xml:space="preserve">tel. </w:t>
      </w:r>
      <w:r w:rsidRPr="00222CF6">
        <w:rPr>
          <w:rFonts w:ascii="Times New Roman" w:hAnsi="Times New Roman"/>
          <w:sz w:val="24"/>
          <w:szCs w:val="24"/>
          <w:lang w:eastAsia="lt-LT"/>
        </w:rPr>
        <w:t>(8 46) 45 37 54</w:t>
      </w:r>
      <w:r>
        <w:rPr>
          <w:rFonts w:ascii="Times New Roman" w:hAnsi="Times New Roman"/>
          <w:sz w:val="24"/>
          <w:szCs w:val="24"/>
          <w:lang w:eastAsia="lt-LT"/>
        </w:rPr>
        <w:t>, el. p. monika.steponkiene</w:t>
      </w:r>
      <w:r w:rsidRPr="00222CF6">
        <w:rPr>
          <w:rFonts w:ascii="Times New Roman" w:hAnsi="Times New Roman"/>
          <w:sz w:val="24"/>
          <w:szCs w:val="24"/>
          <w:lang w:eastAsia="lt-LT"/>
        </w:rPr>
        <w:t xml:space="preserve">@visuomenessveikata.lt </w:t>
      </w:r>
    </w:p>
    <w:p w14:paraId="233116A5" w14:textId="77777777" w:rsidR="00233522" w:rsidRDefault="00233522" w:rsidP="006E7010">
      <w:pPr>
        <w:spacing w:after="480"/>
        <w:jc w:val="center"/>
        <w:rPr>
          <w:rFonts w:ascii="Times New Roman" w:hAnsi="Times New Roman"/>
          <w:b/>
          <w:sz w:val="32"/>
          <w:lang w:eastAsia="lt-LT"/>
        </w:rPr>
        <w:sectPr w:rsidR="00233522" w:rsidSect="00E80C97">
          <w:footerReference w:type="first" r:id="rId8"/>
          <w:pgSz w:w="11906" w:h="16838"/>
          <w:pgMar w:top="1134" w:right="567" w:bottom="1134" w:left="1701" w:header="567" w:footer="567" w:gutter="0"/>
          <w:pgNumType w:start="0"/>
          <w:cols w:space="1296"/>
          <w:titlePg/>
          <w:docGrid w:linePitch="360"/>
        </w:sectPr>
      </w:pPr>
      <w:bookmarkStart w:id="2" w:name="_Toc285440093"/>
      <w:bookmarkStart w:id="3" w:name="_Toc244499916"/>
      <w:bookmarkStart w:id="4" w:name="_Toc419721888"/>
      <w:bookmarkStart w:id="5" w:name="_Toc363738340"/>
      <w:bookmarkStart w:id="6" w:name="_Toc363567400"/>
      <w:bookmarkStart w:id="7" w:name="_Toc363566526"/>
      <w:bookmarkStart w:id="8" w:name="_Toc322023890"/>
      <w:bookmarkStart w:id="9" w:name="_Toc321188359"/>
      <w:bookmarkStart w:id="10" w:name="_Toc314061119"/>
      <w:bookmarkStart w:id="11" w:name="_Toc314060782"/>
      <w:bookmarkStart w:id="12" w:name="_Toc314060630"/>
      <w:bookmarkStart w:id="13" w:name="_Toc439081411"/>
    </w:p>
    <w:p w14:paraId="2D3E8D5C" w14:textId="77777777" w:rsidR="00233522" w:rsidRDefault="00742DB5" w:rsidP="0004575A">
      <w:pPr>
        <w:spacing w:after="0" w:line="240" w:lineRule="auto"/>
        <w:jc w:val="center"/>
        <w:rPr>
          <w:rFonts w:ascii="Times New Roman" w:hAnsi="Times New Roman"/>
          <w:b/>
          <w:sz w:val="32"/>
          <w:lang w:eastAsia="lt-LT"/>
        </w:rPr>
      </w:pPr>
      <w:r w:rsidRPr="00FB06CA">
        <w:rPr>
          <w:rFonts w:ascii="Times New Roman" w:hAnsi="Times New Roman"/>
          <w:b/>
          <w:sz w:val="32"/>
          <w:lang w:eastAsia="lt-LT"/>
        </w:rPr>
        <w:lastRenderedPageBreak/>
        <w:t>Turinys</w:t>
      </w:r>
      <w:bookmarkStart w:id="14" w:name="_Toc470013988"/>
      <w:bookmarkStart w:id="15" w:name="_Toc470014019"/>
      <w:bookmarkStart w:id="16" w:name="_Toc470014129"/>
      <w:bookmarkStart w:id="17" w:name="_Toc502145304"/>
      <w:bookmarkStart w:id="18" w:name="_Toc510773595"/>
      <w:bookmarkStart w:id="19" w:name="_Toc531773282"/>
      <w:bookmarkStart w:id="20" w:name="_Toc1045934"/>
    </w:p>
    <w:p w14:paraId="53C1DEF5" w14:textId="77777777" w:rsidR="00C50360" w:rsidRPr="00C50360" w:rsidRDefault="00C50360" w:rsidP="0004575A">
      <w:pPr>
        <w:spacing w:after="0" w:line="240" w:lineRule="auto"/>
        <w:jc w:val="center"/>
        <w:rPr>
          <w:rFonts w:ascii="Times New Roman" w:hAnsi="Times New Roman"/>
          <w:b/>
          <w:sz w:val="32"/>
          <w:lang w:eastAsia="lt-LT"/>
        </w:rPr>
      </w:pPr>
    </w:p>
    <w:p w14:paraId="4F93435B" w14:textId="77777777" w:rsidR="00C50360" w:rsidRPr="00C50360" w:rsidRDefault="00C50360">
      <w:pPr>
        <w:pStyle w:val="Turinys1"/>
        <w:rPr>
          <w:rFonts w:ascii="Times New Roman" w:eastAsia="Times New Roman" w:hAnsi="Times New Roman"/>
          <w:noProof/>
          <w:lang w:eastAsia="lt-LT"/>
        </w:rPr>
      </w:pPr>
      <w:r>
        <w:fldChar w:fldCharType="begin"/>
      </w:r>
      <w:r>
        <w:instrText xml:space="preserve"> TOC \o "1-3" \h \z \u </w:instrText>
      </w:r>
      <w:r>
        <w:fldChar w:fldCharType="separate"/>
      </w:r>
      <w:hyperlink w:anchor="_Toc27727403" w:history="1">
        <w:r w:rsidRPr="00C50360">
          <w:rPr>
            <w:rStyle w:val="Hipersaitas"/>
            <w:rFonts w:ascii="Times New Roman" w:hAnsi="Times New Roman"/>
            <w:noProof/>
          </w:rPr>
          <w:t>ĮVADAS</w:t>
        </w:r>
        <w:r w:rsidRPr="00C50360">
          <w:rPr>
            <w:rFonts w:ascii="Times New Roman" w:hAnsi="Times New Roman"/>
            <w:noProof/>
            <w:webHidden/>
          </w:rPr>
          <w:tab/>
        </w:r>
        <w:r w:rsidR="00167CFC">
          <w:rPr>
            <w:rFonts w:ascii="Times New Roman" w:hAnsi="Times New Roman"/>
            <w:noProof/>
            <w:webHidden/>
          </w:rPr>
          <w:t>1</w:t>
        </w:r>
      </w:hyperlink>
    </w:p>
    <w:p w14:paraId="5F8BD88B" w14:textId="77777777" w:rsidR="00C50360" w:rsidRPr="00C50360" w:rsidRDefault="00C50360">
      <w:pPr>
        <w:pStyle w:val="Turinys1"/>
        <w:rPr>
          <w:rFonts w:ascii="Times New Roman" w:eastAsia="Times New Roman" w:hAnsi="Times New Roman"/>
          <w:noProof/>
          <w:lang w:eastAsia="lt-LT"/>
        </w:rPr>
      </w:pPr>
      <w:hyperlink w:anchor="_Toc27727404" w:history="1">
        <w:r w:rsidRPr="00C50360">
          <w:rPr>
            <w:rStyle w:val="Hipersaitas"/>
            <w:rFonts w:ascii="Times New Roman" w:hAnsi="Times New Roman"/>
            <w:noProof/>
          </w:rPr>
          <w:t>I SKYRIUS</w:t>
        </w:r>
        <w:r w:rsidRPr="00C50360">
          <w:rPr>
            <w:rFonts w:ascii="Times New Roman" w:hAnsi="Times New Roman"/>
            <w:noProof/>
            <w:webHidden/>
          </w:rPr>
          <w:tab/>
        </w:r>
        <w:r w:rsidR="00167CFC">
          <w:rPr>
            <w:rFonts w:ascii="Times New Roman" w:hAnsi="Times New Roman"/>
            <w:noProof/>
            <w:webHidden/>
          </w:rPr>
          <w:t>2</w:t>
        </w:r>
      </w:hyperlink>
    </w:p>
    <w:p w14:paraId="12FF2836" w14:textId="77777777" w:rsidR="00C50360" w:rsidRPr="00C50360" w:rsidRDefault="00C50360">
      <w:pPr>
        <w:pStyle w:val="Turinys1"/>
        <w:rPr>
          <w:rFonts w:ascii="Times New Roman" w:eastAsia="Times New Roman" w:hAnsi="Times New Roman"/>
          <w:noProof/>
          <w:lang w:eastAsia="lt-LT"/>
        </w:rPr>
      </w:pPr>
      <w:hyperlink w:anchor="_Toc27727405" w:history="1">
        <w:r w:rsidRPr="00C50360">
          <w:rPr>
            <w:rStyle w:val="Hipersaitas"/>
            <w:rFonts w:ascii="Times New Roman" w:hAnsi="Times New Roman"/>
            <w:noProof/>
          </w:rPr>
          <w:t>SKUODO RAJONO SAVIVALDYBĖS GYVENTOJŲ DEMOGRAFINIAI POKYČIAI</w:t>
        </w:r>
        <w:r w:rsidRPr="00C50360">
          <w:rPr>
            <w:rFonts w:ascii="Times New Roman" w:hAnsi="Times New Roman"/>
            <w:noProof/>
            <w:webHidden/>
          </w:rPr>
          <w:tab/>
        </w:r>
        <w:r w:rsidR="00167CFC">
          <w:rPr>
            <w:rFonts w:ascii="Times New Roman" w:hAnsi="Times New Roman"/>
            <w:noProof/>
            <w:webHidden/>
          </w:rPr>
          <w:t>2</w:t>
        </w:r>
      </w:hyperlink>
    </w:p>
    <w:p w14:paraId="61B65FAE" w14:textId="77777777" w:rsidR="00C50360" w:rsidRPr="00C50360" w:rsidRDefault="00C50360">
      <w:pPr>
        <w:pStyle w:val="Turinys2"/>
        <w:tabs>
          <w:tab w:val="right" w:leader="dot" w:pos="10478"/>
        </w:tabs>
        <w:rPr>
          <w:szCs w:val="22"/>
        </w:rPr>
      </w:pPr>
      <w:hyperlink w:anchor="_Toc27727406" w:history="1">
        <w:r w:rsidRPr="00C50360">
          <w:rPr>
            <w:rStyle w:val="Hipersaitas"/>
          </w:rPr>
          <w:t>1.1. Gyventojai</w:t>
        </w:r>
        <w:r w:rsidRPr="00C50360">
          <w:rPr>
            <w:webHidden/>
          </w:rPr>
          <w:tab/>
        </w:r>
        <w:r w:rsidR="00167CFC">
          <w:rPr>
            <w:webHidden/>
          </w:rPr>
          <w:t>2</w:t>
        </w:r>
      </w:hyperlink>
    </w:p>
    <w:p w14:paraId="2C817BAA" w14:textId="77777777" w:rsidR="00C50360" w:rsidRPr="00C50360" w:rsidRDefault="00C50360">
      <w:pPr>
        <w:pStyle w:val="Turinys2"/>
        <w:tabs>
          <w:tab w:val="right" w:leader="dot" w:pos="10478"/>
        </w:tabs>
        <w:rPr>
          <w:szCs w:val="22"/>
        </w:rPr>
      </w:pPr>
      <w:hyperlink w:anchor="_Toc27727407" w:history="1">
        <w:r w:rsidRPr="00C50360">
          <w:rPr>
            <w:rStyle w:val="Hipersaitas"/>
          </w:rPr>
          <w:t>1.2. Mirtingumas</w:t>
        </w:r>
        <w:r w:rsidRPr="00C50360">
          <w:rPr>
            <w:webHidden/>
          </w:rPr>
          <w:tab/>
        </w:r>
        <w:r w:rsidR="00167CFC">
          <w:rPr>
            <w:webHidden/>
          </w:rPr>
          <w:t>5</w:t>
        </w:r>
      </w:hyperlink>
    </w:p>
    <w:p w14:paraId="7E720058" w14:textId="77777777" w:rsidR="00C50360" w:rsidRPr="00C50360" w:rsidRDefault="00C50360">
      <w:pPr>
        <w:pStyle w:val="Turinys1"/>
        <w:rPr>
          <w:rFonts w:ascii="Times New Roman" w:eastAsia="Times New Roman" w:hAnsi="Times New Roman"/>
          <w:noProof/>
          <w:lang w:eastAsia="lt-LT"/>
        </w:rPr>
      </w:pPr>
      <w:hyperlink w:anchor="_Toc27727408" w:history="1">
        <w:r w:rsidRPr="00C50360">
          <w:rPr>
            <w:rStyle w:val="Hipersaitas"/>
            <w:rFonts w:ascii="Times New Roman" w:hAnsi="Times New Roman"/>
            <w:noProof/>
          </w:rPr>
          <w:t>II SKYRIUS</w:t>
        </w:r>
        <w:r w:rsidRPr="00C50360">
          <w:rPr>
            <w:rFonts w:ascii="Times New Roman" w:hAnsi="Times New Roman"/>
            <w:noProof/>
            <w:webHidden/>
          </w:rPr>
          <w:tab/>
        </w:r>
        <w:r w:rsidR="00167CFC">
          <w:rPr>
            <w:rFonts w:ascii="Times New Roman" w:hAnsi="Times New Roman"/>
            <w:noProof/>
            <w:webHidden/>
          </w:rPr>
          <w:t>7</w:t>
        </w:r>
      </w:hyperlink>
    </w:p>
    <w:p w14:paraId="76843D21" w14:textId="77777777" w:rsidR="00C50360" w:rsidRPr="00C50360" w:rsidRDefault="00C50360">
      <w:pPr>
        <w:pStyle w:val="Turinys1"/>
        <w:rPr>
          <w:rFonts w:ascii="Times New Roman" w:eastAsia="Times New Roman" w:hAnsi="Times New Roman"/>
          <w:noProof/>
          <w:lang w:eastAsia="lt-LT"/>
        </w:rPr>
      </w:pPr>
      <w:hyperlink w:anchor="_Toc27727409" w:history="1">
        <w:r w:rsidRPr="00C50360">
          <w:rPr>
            <w:rStyle w:val="Hipersaitas"/>
            <w:rFonts w:ascii="Times New Roman" w:eastAsia="Times New Roman" w:hAnsi="Times New Roman"/>
            <w:noProof/>
            <w:lang w:val="x-none" w:eastAsia="lt-LT"/>
          </w:rPr>
          <w:t>BENDROJI DALIS</w:t>
        </w:r>
        <w:r w:rsidRPr="00C50360">
          <w:rPr>
            <w:rFonts w:ascii="Times New Roman" w:hAnsi="Times New Roman"/>
            <w:noProof/>
            <w:webHidden/>
          </w:rPr>
          <w:tab/>
        </w:r>
        <w:r w:rsidR="00167CFC">
          <w:rPr>
            <w:rFonts w:ascii="Times New Roman" w:hAnsi="Times New Roman"/>
            <w:noProof/>
            <w:webHidden/>
          </w:rPr>
          <w:t>7</w:t>
        </w:r>
      </w:hyperlink>
    </w:p>
    <w:p w14:paraId="4A2A2348" w14:textId="77777777" w:rsidR="00C50360" w:rsidRPr="00C50360" w:rsidRDefault="00C50360">
      <w:pPr>
        <w:pStyle w:val="Turinys2"/>
        <w:tabs>
          <w:tab w:val="right" w:leader="dot" w:pos="10478"/>
        </w:tabs>
        <w:rPr>
          <w:szCs w:val="22"/>
        </w:rPr>
      </w:pPr>
      <w:hyperlink w:anchor="_Toc27727410" w:history="1">
        <w:r w:rsidRPr="00C50360">
          <w:rPr>
            <w:rStyle w:val="Hipersaitas"/>
          </w:rPr>
          <w:t xml:space="preserve">2.1. </w:t>
        </w:r>
        <w:r w:rsidRPr="00C50360">
          <w:rPr>
            <w:rStyle w:val="Hipersaitas"/>
            <w:lang w:val="x-none"/>
          </w:rPr>
          <w:t xml:space="preserve">Pagrindinių </w:t>
        </w:r>
        <w:r w:rsidRPr="00C50360">
          <w:rPr>
            <w:rStyle w:val="Hipersaitas"/>
          </w:rPr>
          <w:t xml:space="preserve">visuomenės </w:t>
        </w:r>
        <w:r w:rsidRPr="00C50360">
          <w:rPr>
            <w:rStyle w:val="Hipersaitas"/>
            <w:lang w:val="x-none"/>
          </w:rPr>
          <w:t>stebėsenos rodiklių savivaldybėje analizė ir interpretavimas („Švies</w:t>
        </w:r>
        <w:r w:rsidRPr="00C50360">
          <w:rPr>
            <w:rStyle w:val="Hipersaitas"/>
          </w:rPr>
          <w:t>o</w:t>
        </w:r>
        <w:r w:rsidRPr="00C50360">
          <w:rPr>
            <w:rStyle w:val="Hipersaitas"/>
            <w:lang w:val="x-none"/>
          </w:rPr>
          <w:t>foras“)</w:t>
        </w:r>
        <w:r w:rsidRPr="00C50360">
          <w:rPr>
            <w:webHidden/>
          </w:rPr>
          <w:tab/>
        </w:r>
        <w:r w:rsidR="00167CFC">
          <w:rPr>
            <w:webHidden/>
          </w:rPr>
          <w:t>7</w:t>
        </w:r>
      </w:hyperlink>
    </w:p>
    <w:p w14:paraId="4D986A94" w14:textId="77777777" w:rsidR="00C50360" w:rsidRPr="00C50360" w:rsidRDefault="00C50360">
      <w:pPr>
        <w:pStyle w:val="Turinys1"/>
        <w:rPr>
          <w:rFonts w:ascii="Times New Roman" w:eastAsia="Times New Roman" w:hAnsi="Times New Roman"/>
          <w:noProof/>
          <w:lang w:eastAsia="lt-LT"/>
        </w:rPr>
      </w:pPr>
      <w:hyperlink w:anchor="_Toc27727411" w:history="1">
        <w:r w:rsidRPr="00C50360">
          <w:rPr>
            <w:rStyle w:val="Hipersaitas"/>
            <w:rFonts w:ascii="Times New Roman" w:hAnsi="Times New Roman"/>
            <w:noProof/>
          </w:rPr>
          <w:t>III SKYRIUS</w:t>
        </w:r>
        <w:r w:rsidRPr="00C50360">
          <w:rPr>
            <w:rFonts w:ascii="Times New Roman" w:hAnsi="Times New Roman"/>
            <w:noProof/>
            <w:webHidden/>
          </w:rPr>
          <w:tab/>
        </w:r>
        <w:r w:rsidR="00571A3A">
          <w:rPr>
            <w:rFonts w:ascii="Times New Roman" w:hAnsi="Times New Roman"/>
            <w:noProof/>
            <w:webHidden/>
          </w:rPr>
          <w:t>15</w:t>
        </w:r>
      </w:hyperlink>
    </w:p>
    <w:p w14:paraId="6B3D9F68" w14:textId="77777777" w:rsidR="00C50360" w:rsidRPr="00C50360" w:rsidRDefault="00C50360" w:rsidP="00EC3F93">
      <w:pPr>
        <w:pStyle w:val="Turinys1"/>
        <w:rPr>
          <w:rFonts w:ascii="Times New Roman" w:eastAsia="Times New Roman" w:hAnsi="Times New Roman"/>
          <w:noProof/>
          <w:lang w:eastAsia="lt-LT"/>
        </w:rPr>
      </w:pPr>
      <w:hyperlink w:anchor="_Toc27727412" w:history="1">
        <w:r w:rsidRPr="00C50360">
          <w:rPr>
            <w:rStyle w:val="Hipersaitas"/>
            <w:rFonts w:ascii="Times New Roman" w:hAnsi="Times New Roman"/>
            <w:noProof/>
          </w:rPr>
          <w:t>SPECIALIOJI DALIS</w:t>
        </w:r>
        <w:r w:rsidRPr="00C50360">
          <w:rPr>
            <w:rFonts w:ascii="Times New Roman" w:hAnsi="Times New Roman"/>
            <w:noProof/>
            <w:webHidden/>
          </w:rPr>
          <w:tab/>
        </w:r>
        <w:r w:rsidR="00571A3A">
          <w:rPr>
            <w:rFonts w:ascii="Times New Roman" w:hAnsi="Times New Roman"/>
            <w:noProof/>
            <w:webHidden/>
          </w:rPr>
          <w:t>15</w:t>
        </w:r>
      </w:hyperlink>
    </w:p>
    <w:p w14:paraId="36194B59" w14:textId="77777777" w:rsidR="00C50360" w:rsidRPr="00C50360" w:rsidRDefault="00C50360" w:rsidP="00EC3F93">
      <w:pPr>
        <w:pStyle w:val="Turinys2"/>
        <w:tabs>
          <w:tab w:val="right" w:leader="dot" w:pos="10478"/>
        </w:tabs>
        <w:jc w:val="both"/>
        <w:rPr>
          <w:szCs w:val="22"/>
        </w:rPr>
      </w:pPr>
      <w:hyperlink w:anchor="_Toc27727413" w:history="1">
        <w:r w:rsidRPr="00C50360">
          <w:rPr>
            <w:rStyle w:val="Hipersaitas"/>
          </w:rPr>
          <w:t>3.1. Standartizuotas mirtingumo dėl atsitiktinio paskendimo rodiklis (W65-W74) 100 000 gyventojų / mirtingumas dėl atsitiktinio paskendimo 100 000 gyv.</w:t>
        </w:r>
        <w:r w:rsidRPr="00C50360">
          <w:rPr>
            <w:webHidden/>
          </w:rPr>
          <w:tab/>
        </w:r>
        <w:r w:rsidR="00571A3A">
          <w:rPr>
            <w:webHidden/>
          </w:rPr>
          <w:t>15</w:t>
        </w:r>
      </w:hyperlink>
    </w:p>
    <w:p w14:paraId="036C64D6" w14:textId="77777777" w:rsidR="00C50360" w:rsidRPr="00C50360" w:rsidRDefault="00C50360" w:rsidP="00EC3F93">
      <w:pPr>
        <w:pStyle w:val="Turinys2"/>
        <w:tabs>
          <w:tab w:val="right" w:leader="dot" w:pos="10478"/>
        </w:tabs>
        <w:jc w:val="both"/>
        <w:rPr>
          <w:szCs w:val="22"/>
        </w:rPr>
      </w:pPr>
      <w:hyperlink w:anchor="_Toc27727414" w:history="1">
        <w:r w:rsidRPr="00C50360">
          <w:rPr>
            <w:rStyle w:val="Hipersaitas"/>
          </w:rPr>
          <w:t>3.2. Standartizuotas mirtingumo dėl nukritimo rodiklis (W00-W19) 100 000 gyventojų / mirtingumas dėl nukritimo 100 000 gyv.</w:t>
        </w:r>
        <w:r w:rsidRPr="00C50360">
          <w:rPr>
            <w:webHidden/>
          </w:rPr>
          <w:tab/>
        </w:r>
        <w:r w:rsidR="00571A3A">
          <w:rPr>
            <w:webHidden/>
          </w:rPr>
          <w:t>16</w:t>
        </w:r>
      </w:hyperlink>
    </w:p>
    <w:p w14:paraId="70650E80" w14:textId="77777777" w:rsidR="00C50360" w:rsidRPr="00C50360" w:rsidRDefault="00C50360">
      <w:pPr>
        <w:pStyle w:val="Turinys2"/>
        <w:tabs>
          <w:tab w:val="right" w:leader="dot" w:pos="10478"/>
        </w:tabs>
        <w:rPr>
          <w:szCs w:val="22"/>
        </w:rPr>
      </w:pPr>
      <w:hyperlink w:anchor="_Toc27727415" w:history="1">
        <w:r w:rsidRPr="00C50360">
          <w:rPr>
            <w:rStyle w:val="Hipersaitas"/>
          </w:rPr>
          <w:t>3.3. Išvengiamų  hospitalizacijų skaičius 1000 gyventojų</w:t>
        </w:r>
        <w:r w:rsidRPr="00C50360">
          <w:rPr>
            <w:webHidden/>
          </w:rPr>
          <w:tab/>
        </w:r>
        <w:r w:rsidR="00571A3A">
          <w:rPr>
            <w:webHidden/>
          </w:rPr>
          <w:t>19</w:t>
        </w:r>
      </w:hyperlink>
    </w:p>
    <w:p w14:paraId="6FEA3D82" w14:textId="77777777" w:rsidR="00C50360" w:rsidRPr="00C50360" w:rsidRDefault="00C50360">
      <w:pPr>
        <w:pStyle w:val="Turinys1"/>
        <w:rPr>
          <w:rFonts w:ascii="Times New Roman" w:eastAsia="Times New Roman" w:hAnsi="Times New Roman"/>
          <w:noProof/>
          <w:lang w:eastAsia="lt-LT"/>
        </w:rPr>
      </w:pPr>
      <w:hyperlink w:anchor="_Toc27727416" w:history="1">
        <w:r w:rsidRPr="00C50360">
          <w:rPr>
            <w:rStyle w:val="Hipersaitas"/>
            <w:rFonts w:ascii="Times New Roman" w:hAnsi="Times New Roman"/>
            <w:noProof/>
          </w:rPr>
          <w:t>IV SKYRIUS</w:t>
        </w:r>
        <w:r w:rsidRPr="00C50360">
          <w:rPr>
            <w:rFonts w:ascii="Times New Roman" w:hAnsi="Times New Roman"/>
            <w:noProof/>
            <w:webHidden/>
          </w:rPr>
          <w:tab/>
        </w:r>
        <w:r w:rsidR="00571A3A">
          <w:rPr>
            <w:rFonts w:ascii="Times New Roman" w:hAnsi="Times New Roman"/>
            <w:noProof/>
            <w:webHidden/>
          </w:rPr>
          <w:t>23</w:t>
        </w:r>
      </w:hyperlink>
    </w:p>
    <w:p w14:paraId="08468B8E" w14:textId="77777777" w:rsidR="00C50360" w:rsidRPr="00C50360" w:rsidRDefault="00C50360">
      <w:pPr>
        <w:pStyle w:val="Turinys1"/>
        <w:rPr>
          <w:rFonts w:ascii="Times New Roman" w:eastAsia="Times New Roman" w:hAnsi="Times New Roman"/>
          <w:noProof/>
          <w:lang w:eastAsia="lt-LT"/>
        </w:rPr>
      </w:pPr>
      <w:hyperlink w:anchor="_Toc27727417" w:history="1">
        <w:r w:rsidRPr="00C50360">
          <w:rPr>
            <w:rStyle w:val="Hipersaitas"/>
            <w:rFonts w:ascii="Times New Roman" w:hAnsi="Times New Roman"/>
            <w:noProof/>
          </w:rPr>
          <w:t>SAVIVALDYBĖS GYVENSENOS STEBĖSENOS RODIKLIAI</w:t>
        </w:r>
        <w:r w:rsidRPr="00C50360">
          <w:rPr>
            <w:rFonts w:ascii="Times New Roman" w:hAnsi="Times New Roman"/>
            <w:noProof/>
            <w:webHidden/>
          </w:rPr>
          <w:tab/>
        </w:r>
        <w:r w:rsidR="00571A3A">
          <w:rPr>
            <w:rFonts w:ascii="Times New Roman" w:hAnsi="Times New Roman"/>
            <w:noProof/>
            <w:webHidden/>
          </w:rPr>
          <w:t>23</w:t>
        </w:r>
      </w:hyperlink>
    </w:p>
    <w:p w14:paraId="15648CA6" w14:textId="77777777" w:rsidR="00C50360" w:rsidRPr="00C50360" w:rsidRDefault="00C50360">
      <w:pPr>
        <w:pStyle w:val="Turinys1"/>
        <w:rPr>
          <w:rFonts w:ascii="Times New Roman" w:eastAsia="Times New Roman" w:hAnsi="Times New Roman"/>
          <w:noProof/>
          <w:lang w:eastAsia="lt-LT"/>
        </w:rPr>
      </w:pPr>
      <w:hyperlink w:anchor="_Toc27727418" w:history="1">
        <w:r w:rsidRPr="00C50360">
          <w:rPr>
            <w:rStyle w:val="Hipersaitas"/>
            <w:rFonts w:ascii="Times New Roman" w:hAnsi="Times New Roman"/>
            <w:noProof/>
          </w:rPr>
          <w:t>V SKYRIUS</w:t>
        </w:r>
        <w:r w:rsidRPr="00C50360">
          <w:rPr>
            <w:rFonts w:ascii="Times New Roman" w:hAnsi="Times New Roman"/>
            <w:noProof/>
            <w:webHidden/>
          </w:rPr>
          <w:tab/>
        </w:r>
        <w:r w:rsidR="00571A3A">
          <w:rPr>
            <w:rFonts w:ascii="Times New Roman" w:hAnsi="Times New Roman"/>
            <w:noProof/>
            <w:webHidden/>
          </w:rPr>
          <w:t>24</w:t>
        </w:r>
      </w:hyperlink>
    </w:p>
    <w:p w14:paraId="4D746969" w14:textId="77777777" w:rsidR="00C50360" w:rsidRPr="00C50360" w:rsidRDefault="00C50360">
      <w:pPr>
        <w:pStyle w:val="Turinys1"/>
        <w:rPr>
          <w:rFonts w:ascii="Times New Roman" w:eastAsia="Times New Roman" w:hAnsi="Times New Roman"/>
          <w:noProof/>
          <w:lang w:eastAsia="lt-LT"/>
        </w:rPr>
      </w:pPr>
      <w:hyperlink w:anchor="_Toc27727419" w:history="1">
        <w:r w:rsidRPr="00C50360">
          <w:rPr>
            <w:rStyle w:val="Hipersaitas"/>
            <w:rFonts w:ascii="Times New Roman" w:hAnsi="Times New Roman"/>
            <w:noProof/>
          </w:rPr>
          <w:t>VISUOMENĖS SVEIKATOS STEBĖSENOS RODIKLIŲ POKYČIAI</w:t>
        </w:r>
        <w:r w:rsidRPr="00C50360">
          <w:rPr>
            <w:rFonts w:ascii="Times New Roman" w:hAnsi="Times New Roman"/>
            <w:noProof/>
            <w:webHidden/>
          </w:rPr>
          <w:tab/>
        </w:r>
        <w:r w:rsidR="00571A3A">
          <w:rPr>
            <w:rFonts w:ascii="Times New Roman" w:hAnsi="Times New Roman"/>
            <w:noProof/>
            <w:webHidden/>
          </w:rPr>
          <w:t>24</w:t>
        </w:r>
      </w:hyperlink>
    </w:p>
    <w:p w14:paraId="05FCC853" w14:textId="77777777" w:rsidR="00C50360" w:rsidRPr="00C50360" w:rsidRDefault="00C50360">
      <w:pPr>
        <w:pStyle w:val="Turinys1"/>
        <w:rPr>
          <w:rFonts w:ascii="Times New Roman" w:eastAsia="Times New Roman" w:hAnsi="Times New Roman"/>
          <w:noProof/>
          <w:lang w:eastAsia="lt-LT"/>
        </w:rPr>
      </w:pPr>
      <w:hyperlink w:anchor="_Toc27727420" w:history="1">
        <w:r w:rsidRPr="00C50360">
          <w:rPr>
            <w:rStyle w:val="Hipersaitas"/>
            <w:rFonts w:ascii="Times New Roman" w:hAnsi="Times New Roman"/>
            <w:noProof/>
          </w:rPr>
          <w:t>REKOMENDACIJOS</w:t>
        </w:r>
        <w:r w:rsidRPr="00C50360">
          <w:rPr>
            <w:rFonts w:ascii="Times New Roman" w:hAnsi="Times New Roman"/>
            <w:noProof/>
            <w:webHidden/>
          </w:rPr>
          <w:tab/>
        </w:r>
        <w:r w:rsidR="00571A3A">
          <w:rPr>
            <w:rFonts w:ascii="Times New Roman" w:hAnsi="Times New Roman"/>
            <w:noProof/>
            <w:webHidden/>
          </w:rPr>
          <w:t>26</w:t>
        </w:r>
      </w:hyperlink>
    </w:p>
    <w:p w14:paraId="4D9DD033" w14:textId="77777777" w:rsidR="00C50360" w:rsidRDefault="00C50360">
      <w:r>
        <w:rPr>
          <w:b/>
          <w:bCs/>
        </w:rPr>
        <w:fldChar w:fldCharType="end"/>
      </w:r>
    </w:p>
    <w:p w14:paraId="3A490946" w14:textId="77777777" w:rsidR="00C50360" w:rsidRPr="00C50360" w:rsidRDefault="00C50360" w:rsidP="00C50360">
      <w:pPr>
        <w:rPr>
          <w:lang w:val="x-none" w:eastAsia="x-none"/>
        </w:rPr>
        <w:sectPr w:rsidR="00C50360" w:rsidRPr="00C50360" w:rsidSect="00DE4125">
          <w:footerReference w:type="first" r:id="rId9"/>
          <w:pgSz w:w="11906" w:h="16838"/>
          <w:pgMar w:top="1134" w:right="567" w:bottom="1134" w:left="851" w:header="567" w:footer="567" w:gutter="0"/>
          <w:pgNumType w:start="0"/>
          <w:cols w:space="1296"/>
          <w:titlePg/>
          <w:docGrid w:linePitch="360"/>
        </w:sectPr>
      </w:pPr>
    </w:p>
    <w:p w14:paraId="1EF5869E" w14:textId="77777777" w:rsidR="00BC6C79" w:rsidRPr="00CB5BA6" w:rsidRDefault="00BC6C79" w:rsidP="00EC3F93">
      <w:pPr>
        <w:pStyle w:val="Antrat1"/>
        <w:spacing w:before="0" w:after="480"/>
        <w:jc w:val="center"/>
        <w:rPr>
          <w:rFonts w:ascii="Times New Roman" w:hAnsi="Times New Roman"/>
          <w:color w:val="000000"/>
          <w:sz w:val="36"/>
        </w:rPr>
      </w:pPr>
      <w:bookmarkStart w:id="21" w:name="_Toc27727102"/>
      <w:bookmarkStart w:id="22" w:name="_Toc27727203"/>
      <w:bookmarkStart w:id="23" w:name="_Toc27727254"/>
      <w:bookmarkStart w:id="24" w:name="_Toc27727403"/>
      <w:r w:rsidRPr="00CB5BA6">
        <w:rPr>
          <w:rFonts w:ascii="Times New Roman" w:hAnsi="Times New Roman"/>
          <w:color w:val="000000"/>
        </w:rPr>
        <w:lastRenderedPageBreak/>
        <w:t>Į</w:t>
      </w:r>
      <w:bookmarkEnd w:id="13"/>
      <w:bookmarkEnd w:id="14"/>
      <w:bookmarkEnd w:id="15"/>
      <w:r w:rsidR="00742DB5" w:rsidRPr="00CB5BA6">
        <w:rPr>
          <w:rFonts w:ascii="Times New Roman" w:hAnsi="Times New Roman"/>
          <w:color w:val="000000"/>
        </w:rPr>
        <w:t>VADAS</w:t>
      </w:r>
      <w:bookmarkEnd w:id="16"/>
      <w:bookmarkEnd w:id="17"/>
      <w:bookmarkEnd w:id="18"/>
      <w:bookmarkEnd w:id="19"/>
      <w:bookmarkEnd w:id="20"/>
      <w:bookmarkEnd w:id="21"/>
      <w:bookmarkEnd w:id="22"/>
      <w:bookmarkEnd w:id="23"/>
      <w:bookmarkEnd w:id="24"/>
    </w:p>
    <w:p w14:paraId="4C3A1A1D" w14:textId="77777777" w:rsidR="00DE4125" w:rsidRDefault="00DE4125" w:rsidP="00DE4125">
      <w:pPr>
        <w:spacing w:before="120" w:after="120" w:line="240" w:lineRule="auto"/>
        <w:ind w:firstLine="567"/>
        <w:jc w:val="both"/>
        <w:rPr>
          <w:rFonts w:ascii="Times New Roman" w:hAnsi="Times New Roman"/>
          <w:sz w:val="24"/>
          <w:szCs w:val="24"/>
          <w:lang w:eastAsia="lt-LT"/>
        </w:rPr>
      </w:pPr>
      <w:bookmarkStart w:id="25" w:name="_Hlk27561452"/>
      <w:r w:rsidRPr="003E7093">
        <w:rPr>
          <w:rFonts w:ascii="Times New Roman" w:hAnsi="Times New Roman"/>
          <w:sz w:val="24"/>
          <w:szCs w:val="24"/>
          <w:lang w:eastAsia="lt-LT"/>
        </w:rPr>
        <w:t>Lietuvos sveikatos 2014–2025 m. strategija</w:t>
      </w:r>
      <w:r>
        <w:rPr>
          <w:rFonts w:ascii="Times New Roman" w:hAnsi="Times New Roman"/>
          <w:sz w:val="24"/>
          <w:szCs w:val="24"/>
          <w:lang w:eastAsia="lt-LT"/>
        </w:rPr>
        <w:t xml:space="preserve"> (toliau – Strategija)</w:t>
      </w:r>
      <w:r w:rsidRPr="003E7093">
        <w:rPr>
          <w:rFonts w:ascii="Times New Roman" w:hAnsi="Times New Roman"/>
          <w:sz w:val="24"/>
          <w:szCs w:val="24"/>
          <w:lang w:eastAsia="lt-LT"/>
        </w:rPr>
        <w:t>, patvirtinta Lietuvos Respublikos Seimo 2014-06-26 sprendimu Nr. XII-964 „Dėl Lietuvos sveikatos 2014–2025 m. strategijos patvirtinimo</w:t>
      </w:r>
      <w:r w:rsidRPr="00127031">
        <w:rPr>
          <w:rFonts w:ascii="Times New Roman" w:hAnsi="Times New Roman"/>
          <w:sz w:val="24"/>
          <w:szCs w:val="24"/>
          <w:lang w:eastAsia="lt-LT"/>
        </w:rPr>
        <w:t>“</w:t>
      </w:r>
      <w:r w:rsidRPr="00DF2D02">
        <w:rPr>
          <w:rFonts w:ascii="Times New Roman" w:hAnsi="Times New Roman"/>
          <w:sz w:val="24"/>
          <w:szCs w:val="24"/>
          <w:lang w:eastAsia="lt-LT"/>
        </w:rPr>
        <w:t xml:space="preserve">, nustato šalies sveikatinimo veiklos tikslus ir uždavinius, siekiamus sveikatos lygio rodiklius. </w:t>
      </w:r>
      <w:r>
        <w:rPr>
          <w:rFonts w:ascii="Times New Roman" w:hAnsi="Times New Roman"/>
          <w:sz w:val="24"/>
          <w:szCs w:val="24"/>
          <w:lang w:eastAsia="lt-LT"/>
        </w:rPr>
        <w:t>Sveikatos strategijos</w:t>
      </w:r>
      <w:r w:rsidRPr="00DF2D02">
        <w:rPr>
          <w:rFonts w:ascii="Times New Roman" w:hAnsi="Times New Roman"/>
          <w:sz w:val="24"/>
          <w:szCs w:val="24"/>
          <w:lang w:eastAsia="lt-LT"/>
        </w:rPr>
        <w:t xml:space="preserve"> strateginis tikslas – </w:t>
      </w:r>
      <w:r w:rsidRPr="00EA229F">
        <w:rPr>
          <w:rFonts w:ascii="Times New Roman" w:hAnsi="Times New Roman"/>
          <w:sz w:val="24"/>
          <w:szCs w:val="24"/>
          <w:lang w:eastAsia="lt-LT"/>
        </w:rPr>
        <w:t>pasiekti, kad 2025 m. šalies gyventojai būtų sveikesni ir pailgėtų jų gyvenimo trukmė, pagerėtų gyventojų sveikata ir sumažėtų sveikatos netolygumai</w:t>
      </w:r>
      <w:r>
        <w:rPr>
          <w:rFonts w:ascii="Times New Roman" w:hAnsi="Times New Roman"/>
          <w:sz w:val="24"/>
          <w:szCs w:val="24"/>
          <w:lang w:eastAsia="lt-LT"/>
        </w:rPr>
        <w:t>.</w:t>
      </w:r>
    </w:p>
    <w:p w14:paraId="6C08A5A5" w14:textId="77777777" w:rsidR="00DE4125" w:rsidRDefault="00DE4125" w:rsidP="00DE4125">
      <w:pPr>
        <w:spacing w:before="120" w:after="120" w:line="240" w:lineRule="auto"/>
        <w:ind w:firstLine="567"/>
        <w:jc w:val="both"/>
        <w:rPr>
          <w:rFonts w:ascii="Times New Roman" w:hAnsi="Times New Roman"/>
          <w:sz w:val="24"/>
          <w:szCs w:val="24"/>
          <w:lang w:eastAsia="lt-LT"/>
        </w:rPr>
      </w:pPr>
      <w:r>
        <w:rPr>
          <w:rFonts w:ascii="Times New Roman" w:hAnsi="Times New Roman"/>
          <w:sz w:val="24"/>
          <w:szCs w:val="24"/>
          <w:lang w:eastAsia="lt-LT"/>
        </w:rPr>
        <w:t>S</w:t>
      </w:r>
      <w:r w:rsidRPr="00DF2D02">
        <w:rPr>
          <w:rFonts w:ascii="Times New Roman" w:hAnsi="Times New Roman"/>
          <w:sz w:val="24"/>
          <w:szCs w:val="24"/>
          <w:lang w:eastAsia="lt-LT"/>
        </w:rPr>
        <w:t xml:space="preserve">veikatos </w:t>
      </w:r>
      <w:r>
        <w:rPr>
          <w:rFonts w:ascii="Times New Roman" w:hAnsi="Times New Roman"/>
          <w:sz w:val="24"/>
          <w:szCs w:val="24"/>
          <w:lang w:eastAsia="lt-LT"/>
        </w:rPr>
        <w:t>strategijoje nustatyti šie 4 tikslai:</w:t>
      </w:r>
    </w:p>
    <w:p w14:paraId="22C7A65A" w14:textId="77777777" w:rsidR="00DE4125" w:rsidRDefault="00DE4125" w:rsidP="00DE4125">
      <w:pPr>
        <w:numPr>
          <w:ilvl w:val="0"/>
          <w:numId w:val="14"/>
        </w:numPr>
        <w:spacing w:before="120" w:after="12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EA229F">
        <w:rPr>
          <w:rFonts w:ascii="Times New Roman" w:hAnsi="Times New Roman"/>
          <w:sz w:val="24"/>
          <w:szCs w:val="24"/>
          <w:lang w:eastAsia="lt-LT"/>
        </w:rPr>
        <w:t>ukurti saugesnę socialinę aplinką, mažinti sveikatos netolygumus ir socialinę atskirtį</w:t>
      </w:r>
      <w:r>
        <w:rPr>
          <w:rFonts w:ascii="Times New Roman" w:hAnsi="Times New Roman"/>
          <w:sz w:val="24"/>
          <w:szCs w:val="24"/>
          <w:lang w:eastAsia="lt-LT"/>
        </w:rPr>
        <w:t>.</w:t>
      </w:r>
    </w:p>
    <w:p w14:paraId="60458477" w14:textId="77777777" w:rsidR="00DE4125" w:rsidRPr="00DF2D02" w:rsidRDefault="00DE4125" w:rsidP="00DE4125">
      <w:pPr>
        <w:numPr>
          <w:ilvl w:val="0"/>
          <w:numId w:val="14"/>
        </w:numPr>
        <w:spacing w:before="120" w:after="120" w:line="240" w:lineRule="auto"/>
        <w:jc w:val="both"/>
        <w:rPr>
          <w:rFonts w:ascii="Times New Roman" w:hAnsi="Times New Roman"/>
          <w:sz w:val="24"/>
          <w:szCs w:val="24"/>
          <w:lang w:eastAsia="lt-LT"/>
        </w:rPr>
      </w:pPr>
      <w:r>
        <w:rPr>
          <w:rFonts w:ascii="Times New Roman" w:hAnsi="Times New Roman"/>
          <w:sz w:val="24"/>
          <w:szCs w:val="24"/>
          <w:lang w:eastAsia="lt-LT"/>
        </w:rPr>
        <w:t>S</w:t>
      </w:r>
      <w:r w:rsidRPr="00DF2D02">
        <w:rPr>
          <w:rFonts w:ascii="Times New Roman" w:hAnsi="Times New Roman"/>
          <w:sz w:val="24"/>
          <w:szCs w:val="24"/>
          <w:lang w:eastAsia="lt-LT"/>
        </w:rPr>
        <w:t>ukurti sveikatai palankią fizinę darbo ir gyvenamąją aplinką</w:t>
      </w:r>
      <w:r>
        <w:rPr>
          <w:rFonts w:ascii="Times New Roman" w:hAnsi="Times New Roman"/>
          <w:sz w:val="24"/>
          <w:szCs w:val="24"/>
          <w:lang w:eastAsia="lt-LT"/>
        </w:rPr>
        <w:t>.</w:t>
      </w:r>
    </w:p>
    <w:p w14:paraId="65F7A4CA" w14:textId="77777777" w:rsidR="00DE4125" w:rsidRPr="00DF2D02" w:rsidRDefault="00DE4125" w:rsidP="00EC3F93">
      <w:pPr>
        <w:numPr>
          <w:ilvl w:val="0"/>
          <w:numId w:val="14"/>
        </w:numPr>
        <w:spacing w:before="60" w:after="120" w:line="240" w:lineRule="auto"/>
        <w:ind w:left="714" w:hanging="357"/>
        <w:jc w:val="both"/>
        <w:rPr>
          <w:rFonts w:ascii="Times New Roman" w:hAnsi="Times New Roman"/>
          <w:sz w:val="24"/>
          <w:szCs w:val="24"/>
          <w:lang w:eastAsia="lt-LT"/>
        </w:rPr>
      </w:pPr>
      <w:r>
        <w:rPr>
          <w:rFonts w:ascii="Times New Roman" w:hAnsi="Times New Roman"/>
          <w:sz w:val="24"/>
          <w:szCs w:val="24"/>
          <w:lang w:eastAsia="lt-LT"/>
        </w:rPr>
        <w:t>F</w:t>
      </w:r>
      <w:r w:rsidRPr="00DF2D02">
        <w:rPr>
          <w:rFonts w:ascii="Times New Roman" w:hAnsi="Times New Roman"/>
          <w:sz w:val="24"/>
          <w:szCs w:val="24"/>
          <w:lang w:eastAsia="lt-LT"/>
        </w:rPr>
        <w:t>ormuoti sveiką gyvenseną ir jos kultūrą</w:t>
      </w:r>
      <w:r>
        <w:rPr>
          <w:rFonts w:ascii="Times New Roman" w:hAnsi="Times New Roman"/>
          <w:sz w:val="24"/>
          <w:szCs w:val="24"/>
          <w:lang w:eastAsia="lt-LT"/>
        </w:rPr>
        <w:t>.</w:t>
      </w:r>
    </w:p>
    <w:p w14:paraId="6879D83C" w14:textId="77777777" w:rsidR="00DE4125" w:rsidRPr="00B74FFF" w:rsidRDefault="00DE4125" w:rsidP="00DE4125">
      <w:pPr>
        <w:numPr>
          <w:ilvl w:val="0"/>
          <w:numId w:val="14"/>
        </w:numPr>
        <w:spacing w:before="60" w:after="120" w:line="240" w:lineRule="auto"/>
        <w:ind w:left="714" w:hanging="357"/>
        <w:jc w:val="both"/>
        <w:rPr>
          <w:rFonts w:ascii="Times New Roman" w:hAnsi="Times New Roman"/>
          <w:sz w:val="24"/>
          <w:szCs w:val="24"/>
          <w:lang w:eastAsia="lt-LT"/>
        </w:rPr>
      </w:pPr>
      <w:r>
        <w:rPr>
          <w:rFonts w:ascii="Times New Roman" w:hAnsi="Times New Roman"/>
          <w:sz w:val="24"/>
          <w:szCs w:val="24"/>
          <w:lang w:eastAsia="lt-LT"/>
        </w:rPr>
        <w:t>U</w:t>
      </w:r>
      <w:r w:rsidRPr="00DF2D02">
        <w:rPr>
          <w:rFonts w:ascii="Times New Roman" w:hAnsi="Times New Roman"/>
          <w:sz w:val="24"/>
          <w:szCs w:val="24"/>
          <w:lang w:eastAsia="lt-LT"/>
        </w:rPr>
        <w:t>žtikrinti kokybišką ir efektyvią sveikatos priežiūrą, orientuotą į gyventojų poreikius.</w:t>
      </w:r>
    </w:p>
    <w:p w14:paraId="2569637E" w14:textId="77777777" w:rsidR="00DE4125" w:rsidRDefault="00DE4125" w:rsidP="00EC3F93">
      <w:pPr>
        <w:spacing w:after="120" w:line="240" w:lineRule="auto"/>
        <w:ind w:firstLine="680"/>
        <w:jc w:val="both"/>
        <w:rPr>
          <w:rFonts w:ascii="Times New Roman" w:hAnsi="Times New Roman"/>
          <w:sz w:val="24"/>
          <w:szCs w:val="24"/>
          <w:lang w:eastAsia="lt-LT"/>
        </w:rPr>
      </w:pPr>
      <w:r w:rsidRPr="00DF2D02">
        <w:rPr>
          <w:rFonts w:ascii="Times New Roman" w:hAnsi="Times New Roman"/>
          <w:sz w:val="24"/>
          <w:szCs w:val="24"/>
          <w:lang w:eastAsia="lt-LT"/>
        </w:rPr>
        <w:t xml:space="preserve">Savivaldybių institucijos Lietuvos sveikatos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nustatytus tikslus ir uždavinius įgyvendina per savivaldybės strateginį plėtros ir</w:t>
      </w:r>
      <w:r>
        <w:rPr>
          <w:rFonts w:ascii="Times New Roman" w:hAnsi="Times New Roman"/>
          <w:sz w:val="24"/>
          <w:szCs w:val="24"/>
          <w:lang w:eastAsia="lt-LT"/>
        </w:rPr>
        <w:t xml:space="preserve"> (ar) </w:t>
      </w:r>
      <w:r w:rsidRPr="00DF2D02">
        <w:rPr>
          <w:rFonts w:ascii="Times New Roman" w:hAnsi="Times New Roman"/>
          <w:sz w:val="24"/>
          <w:szCs w:val="24"/>
          <w:lang w:eastAsia="lt-LT"/>
        </w:rPr>
        <w:t>savivaldybės strateginį veiklos planą, atsižvelg</w:t>
      </w:r>
      <w:r>
        <w:rPr>
          <w:rFonts w:ascii="Times New Roman" w:hAnsi="Times New Roman"/>
          <w:sz w:val="24"/>
          <w:szCs w:val="24"/>
          <w:lang w:eastAsia="lt-LT"/>
        </w:rPr>
        <w:t>damos</w:t>
      </w:r>
      <w:r w:rsidRPr="00DF2D02">
        <w:rPr>
          <w:rFonts w:ascii="Times New Roman" w:hAnsi="Times New Roman"/>
          <w:sz w:val="24"/>
          <w:szCs w:val="24"/>
          <w:lang w:eastAsia="lt-LT"/>
        </w:rPr>
        <w:t xml:space="preserve"> į savivaldybės gyventojų sveikatos būklę ir </w:t>
      </w:r>
      <w:r w:rsidRPr="00CF570A">
        <w:rPr>
          <w:rFonts w:ascii="Times New Roman" w:hAnsi="Times New Roman"/>
          <w:sz w:val="24"/>
          <w:szCs w:val="24"/>
          <w:lang w:eastAsia="lt-LT"/>
        </w:rPr>
        <w:t>veiksnių</w:t>
      </w:r>
      <w:r>
        <w:rPr>
          <w:rFonts w:ascii="Times New Roman" w:hAnsi="Times New Roman"/>
          <w:sz w:val="24"/>
          <w:szCs w:val="24"/>
          <w:lang w:eastAsia="lt-LT"/>
        </w:rPr>
        <w:t>,</w:t>
      </w:r>
      <w:r w:rsidRPr="00DF2D02">
        <w:rPr>
          <w:rFonts w:ascii="Times New Roman" w:hAnsi="Times New Roman"/>
          <w:sz w:val="24"/>
          <w:szCs w:val="24"/>
          <w:lang w:eastAsia="lt-LT"/>
        </w:rPr>
        <w:t xml:space="preserve"> </w:t>
      </w:r>
      <w:r w:rsidRPr="00CF570A">
        <w:rPr>
          <w:rFonts w:ascii="Times New Roman" w:hAnsi="Times New Roman"/>
          <w:sz w:val="24"/>
          <w:szCs w:val="24"/>
          <w:lang w:eastAsia="lt-LT"/>
        </w:rPr>
        <w:t>darančių</w:t>
      </w:r>
      <w:r w:rsidRPr="00DF2D02">
        <w:rPr>
          <w:rFonts w:ascii="Times New Roman" w:hAnsi="Times New Roman"/>
          <w:sz w:val="24"/>
          <w:szCs w:val="24"/>
          <w:lang w:eastAsia="lt-LT"/>
        </w:rPr>
        <w:t xml:space="preserve"> jai</w:t>
      </w:r>
      <w:r>
        <w:rPr>
          <w:rFonts w:ascii="Times New Roman" w:hAnsi="Times New Roman"/>
          <w:sz w:val="24"/>
          <w:szCs w:val="24"/>
          <w:lang w:eastAsia="lt-LT"/>
        </w:rPr>
        <w:t xml:space="preserve"> įtaką,</w:t>
      </w:r>
      <w:r w:rsidRPr="00DF2D02">
        <w:rPr>
          <w:rFonts w:ascii="Times New Roman" w:hAnsi="Times New Roman"/>
          <w:sz w:val="24"/>
          <w:szCs w:val="24"/>
          <w:lang w:eastAsia="lt-LT"/>
        </w:rPr>
        <w:t xml:space="preserve"> paplitimą (LR visuomenės sveikatos priežiūros įstatymo 10 straipsnis). </w:t>
      </w:r>
      <w:r>
        <w:rPr>
          <w:rFonts w:ascii="Times New Roman" w:hAnsi="Times New Roman"/>
          <w:sz w:val="24"/>
          <w:szCs w:val="24"/>
          <w:lang w:eastAsia="lt-LT"/>
        </w:rPr>
        <w:t>S</w:t>
      </w:r>
      <w:r w:rsidRPr="00DF2D02">
        <w:rPr>
          <w:rFonts w:ascii="Times New Roman" w:hAnsi="Times New Roman"/>
          <w:sz w:val="24"/>
          <w:szCs w:val="24"/>
          <w:lang w:eastAsia="lt-LT"/>
        </w:rPr>
        <w:t xml:space="preserve">veikatos </w:t>
      </w:r>
      <w:r>
        <w:rPr>
          <w:rFonts w:ascii="Times New Roman" w:hAnsi="Times New Roman"/>
          <w:sz w:val="24"/>
          <w:szCs w:val="24"/>
          <w:lang w:eastAsia="lt-LT"/>
        </w:rPr>
        <w:t>strategijoje</w:t>
      </w:r>
      <w:r w:rsidRPr="00DF2D02">
        <w:rPr>
          <w:rFonts w:ascii="Times New Roman" w:hAnsi="Times New Roman"/>
          <w:sz w:val="24"/>
          <w:szCs w:val="24"/>
          <w:lang w:eastAsia="lt-LT"/>
        </w:rPr>
        <w:t xml:space="preserve"> nus</w:t>
      </w:r>
      <w:r>
        <w:rPr>
          <w:rFonts w:ascii="Times New Roman" w:hAnsi="Times New Roman"/>
          <w:sz w:val="24"/>
          <w:szCs w:val="24"/>
          <w:lang w:eastAsia="lt-LT"/>
        </w:rPr>
        <w:t xml:space="preserve">tatytą gyventojų sveikatos lygį </w:t>
      </w:r>
      <w:r w:rsidRPr="00DF2D02">
        <w:rPr>
          <w:rFonts w:ascii="Times New Roman" w:hAnsi="Times New Roman"/>
          <w:sz w:val="24"/>
          <w:szCs w:val="24"/>
          <w:lang w:eastAsia="lt-LT"/>
        </w:rPr>
        <w:t>įmanoma pasiekti tik koordinuotai ir sutelktai veikiant įvairiems savivaldybės sektoriams.</w:t>
      </w:r>
    </w:p>
    <w:p w14:paraId="571AAF9D" w14:textId="77777777" w:rsidR="0067548F" w:rsidRDefault="0067548F" w:rsidP="00EC3F93">
      <w:pPr>
        <w:spacing w:after="120" w:line="240" w:lineRule="auto"/>
        <w:ind w:firstLine="680"/>
        <w:jc w:val="both"/>
        <w:rPr>
          <w:rFonts w:ascii="Times New Roman" w:hAnsi="Times New Roman"/>
          <w:sz w:val="24"/>
          <w:szCs w:val="24"/>
          <w:lang w:eastAsia="lt-LT"/>
        </w:rPr>
      </w:pPr>
      <w:r>
        <w:rPr>
          <w:rFonts w:ascii="Times New Roman" w:hAnsi="Times New Roman"/>
          <w:sz w:val="24"/>
          <w:szCs w:val="24"/>
          <w:lang w:eastAsia="lt-LT"/>
        </w:rPr>
        <w:t xml:space="preserve">Skuodo </w:t>
      </w:r>
      <w:r w:rsidRPr="0067548F">
        <w:rPr>
          <w:rFonts w:ascii="Times New Roman" w:hAnsi="Times New Roman"/>
          <w:sz w:val="24"/>
          <w:szCs w:val="24"/>
          <w:lang w:eastAsia="lt-LT"/>
        </w:rPr>
        <w:t>rajono savivaldybės tarybos sprendimais patvirtinti dokumentai:</w:t>
      </w:r>
    </w:p>
    <w:p w14:paraId="35D007E2" w14:textId="77777777" w:rsidR="0067548F" w:rsidRDefault="0067548F" w:rsidP="00EC3F93">
      <w:pPr>
        <w:spacing w:after="0" w:line="240" w:lineRule="auto"/>
        <w:ind w:firstLine="567"/>
        <w:jc w:val="both"/>
        <w:rPr>
          <w:rFonts w:ascii="Times New Roman" w:hAnsi="Times New Roman"/>
          <w:sz w:val="24"/>
          <w:szCs w:val="24"/>
          <w:lang w:eastAsia="lt-LT"/>
        </w:rPr>
      </w:pPr>
      <w:bookmarkStart w:id="26" w:name="_Hlk27561666"/>
      <w:bookmarkEnd w:id="25"/>
      <w:r w:rsidRPr="00BA21E1">
        <w:rPr>
          <w:rFonts w:ascii="Times New Roman" w:hAnsi="Times New Roman"/>
          <w:sz w:val="24"/>
          <w:szCs w:val="24"/>
          <w:lang w:eastAsia="lt-LT"/>
        </w:rPr>
        <w:t>-</w:t>
      </w:r>
      <w:r>
        <w:rPr>
          <w:rFonts w:ascii="Times New Roman" w:hAnsi="Times New Roman"/>
          <w:sz w:val="24"/>
          <w:szCs w:val="24"/>
          <w:lang w:eastAsia="lt-LT"/>
        </w:rPr>
        <w:t xml:space="preserve"> Skuodo rajono savivaldybės strateginis plėtros 2014</w:t>
      </w:r>
      <w:r w:rsidR="00E80C97">
        <w:rPr>
          <w:rFonts w:ascii="Times New Roman" w:hAnsi="Times New Roman"/>
          <w:sz w:val="24"/>
          <w:szCs w:val="24"/>
          <w:lang w:eastAsia="lt-LT"/>
        </w:rPr>
        <w:t>–</w:t>
      </w:r>
      <w:r>
        <w:rPr>
          <w:rFonts w:ascii="Times New Roman" w:hAnsi="Times New Roman"/>
          <w:sz w:val="24"/>
          <w:szCs w:val="24"/>
          <w:lang w:eastAsia="lt-LT"/>
        </w:rPr>
        <w:t>2020 m. planas (2013 m. gegužės 30 d. Nr. T9-140);</w:t>
      </w:r>
    </w:p>
    <w:p w14:paraId="08CB2785" w14:textId="77777777" w:rsidR="0067548F" w:rsidRPr="00AD244D" w:rsidRDefault="0067548F" w:rsidP="00EC3F93">
      <w:pPr>
        <w:spacing w:after="0" w:line="240" w:lineRule="auto"/>
        <w:ind w:firstLine="567"/>
        <w:jc w:val="both"/>
        <w:rPr>
          <w:rFonts w:ascii="Times New Roman" w:hAnsi="Times New Roman"/>
          <w:sz w:val="24"/>
          <w:szCs w:val="24"/>
          <w:lang w:eastAsia="lt-LT"/>
        </w:rPr>
      </w:pPr>
      <w:bookmarkStart w:id="27" w:name="_Hlk27561744"/>
      <w:bookmarkEnd w:id="26"/>
      <w:r w:rsidRPr="00AD244D">
        <w:rPr>
          <w:rFonts w:ascii="Times New Roman" w:hAnsi="Times New Roman"/>
          <w:sz w:val="24"/>
          <w:szCs w:val="24"/>
          <w:lang w:eastAsia="lt-LT"/>
        </w:rPr>
        <w:t xml:space="preserve">- </w:t>
      </w:r>
      <w:r w:rsidR="00AD244D" w:rsidRPr="00AD244D">
        <w:rPr>
          <w:rFonts w:ascii="Times New Roman" w:hAnsi="Times New Roman"/>
          <w:sz w:val="24"/>
          <w:szCs w:val="24"/>
          <w:lang w:eastAsia="lt-LT"/>
        </w:rPr>
        <w:t>Skuodo rajono savivaldybės 2019</w:t>
      </w:r>
      <w:r w:rsidR="00E80C97">
        <w:rPr>
          <w:rFonts w:ascii="Times New Roman" w:hAnsi="Times New Roman"/>
          <w:sz w:val="24"/>
          <w:szCs w:val="24"/>
          <w:lang w:eastAsia="lt-LT"/>
        </w:rPr>
        <w:t>–</w:t>
      </w:r>
      <w:r w:rsidR="00AD244D" w:rsidRPr="00AD244D">
        <w:rPr>
          <w:rFonts w:ascii="Times New Roman" w:hAnsi="Times New Roman"/>
          <w:sz w:val="24"/>
          <w:szCs w:val="24"/>
          <w:lang w:eastAsia="lt-LT"/>
        </w:rPr>
        <w:t xml:space="preserve">2021 metų strateginis veiklos planas </w:t>
      </w:r>
      <w:r w:rsidRPr="00AD244D">
        <w:rPr>
          <w:rFonts w:ascii="Times New Roman" w:hAnsi="Times New Roman"/>
          <w:sz w:val="24"/>
          <w:szCs w:val="24"/>
          <w:lang w:eastAsia="lt-LT"/>
        </w:rPr>
        <w:t>(</w:t>
      </w:r>
      <w:r w:rsidR="00AD244D" w:rsidRPr="00AD244D">
        <w:rPr>
          <w:rFonts w:ascii="Times New Roman" w:hAnsi="Times New Roman"/>
          <w:color w:val="00000A"/>
          <w:sz w:val="24"/>
          <w:szCs w:val="24"/>
        </w:rPr>
        <w:t>2019 m. vasario 28 d. </w:t>
      </w:r>
      <w:r w:rsidR="00AD244D" w:rsidRPr="00AD244D">
        <w:rPr>
          <w:rFonts w:ascii="Times New Roman" w:hAnsi="Times New Roman"/>
          <w:color w:val="000000"/>
          <w:sz w:val="24"/>
          <w:szCs w:val="24"/>
        </w:rPr>
        <w:t>Nr. T9-20</w:t>
      </w:r>
      <w:r w:rsidRPr="00AD244D">
        <w:rPr>
          <w:rFonts w:ascii="Times New Roman" w:hAnsi="Times New Roman"/>
          <w:sz w:val="24"/>
          <w:szCs w:val="24"/>
          <w:lang w:eastAsia="lt-LT"/>
        </w:rPr>
        <w:t>)</w:t>
      </w:r>
      <w:r w:rsidR="00F32C31">
        <w:rPr>
          <w:rFonts w:ascii="Times New Roman" w:hAnsi="Times New Roman"/>
          <w:sz w:val="24"/>
          <w:szCs w:val="24"/>
          <w:lang w:eastAsia="lt-LT"/>
        </w:rPr>
        <w:t>.</w:t>
      </w:r>
    </w:p>
    <w:bookmarkEnd w:id="27"/>
    <w:p w14:paraId="74B7D88E" w14:textId="77777777" w:rsidR="00DE4125" w:rsidRDefault="00124A37" w:rsidP="00124A37">
      <w:pPr>
        <w:spacing w:after="0" w:line="240" w:lineRule="auto"/>
        <w:ind w:firstLine="680"/>
        <w:jc w:val="both"/>
        <w:rPr>
          <w:rFonts w:ascii="Times New Roman" w:hAnsi="Times New Roman"/>
          <w:sz w:val="24"/>
          <w:szCs w:val="24"/>
          <w:lang w:eastAsia="lt-LT"/>
        </w:rPr>
      </w:pPr>
      <w:r w:rsidRPr="00124A37">
        <w:rPr>
          <w:rFonts w:ascii="Times New Roman" w:hAnsi="Times New Roman"/>
          <w:sz w:val="24"/>
          <w:szCs w:val="24"/>
          <w:lang w:eastAsia="lt-LT"/>
        </w:rPr>
        <w:t>Skuodo rajono savivaldybės visuomenės sveikatos stebėsenos 201</w:t>
      </w:r>
      <w:r w:rsidR="002850DC">
        <w:rPr>
          <w:rFonts w:ascii="Times New Roman" w:hAnsi="Times New Roman"/>
          <w:sz w:val="24"/>
          <w:szCs w:val="24"/>
          <w:lang w:eastAsia="lt-LT"/>
        </w:rPr>
        <w:t>9</w:t>
      </w:r>
      <w:r w:rsidRPr="00124A37">
        <w:rPr>
          <w:rFonts w:ascii="Times New Roman" w:hAnsi="Times New Roman"/>
          <w:sz w:val="24"/>
          <w:szCs w:val="24"/>
          <w:lang w:eastAsia="lt-LT"/>
        </w:rPr>
        <w:t xml:space="preserve"> m. ataskaita parengta taip, kad galėtume įvertinti savivaldybės gyventojų sveikatos ir sveikatą lemiančių veiksnių būklę, Lietuvos sveikatos strategijos tikslų ir uždavinių bei Skuodo rajono savivaldybės tarybos nustatytų visuomenės sveikatos prevencinių krypčių įgyvendinimo kontekste, nustatyti prioritetines problemines visuomenės sveikatos sritis ir kryptis, siekiant stiprinti savivaldybės gyventojų sveikatą bei mažinti sveikatos netolygumus. </w:t>
      </w:r>
      <w:r w:rsidR="00DE4125">
        <w:rPr>
          <w:rFonts w:ascii="Times New Roman" w:hAnsi="Times New Roman"/>
          <w:sz w:val="24"/>
          <w:szCs w:val="24"/>
          <w:lang w:eastAsia="lt-LT"/>
        </w:rPr>
        <w:t xml:space="preserve">Savivaldybės visuomenės sveikatos </w:t>
      </w:r>
      <w:r w:rsidR="00DE4125" w:rsidRPr="00105A99">
        <w:rPr>
          <w:rFonts w:ascii="Times New Roman" w:hAnsi="Times New Roman"/>
          <w:sz w:val="24"/>
          <w:szCs w:val="24"/>
          <w:lang w:eastAsia="lt-LT"/>
        </w:rPr>
        <w:t>stebėsenos ataskaitoje pateikti 201</w:t>
      </w:r>
      <w:r w:rsidR="00DE4125">
        <w:rPr>
          <w:rFonts w:ascii="Times New Roman" w:hAnsi="Times New Roman"/>
          <w:sz w:val="24"/>
          <w:szCs w:val="24"/>
          <w:lang w:eastAsia="lt-LT"/>
        </w:rPr>
        <w:t>9</w:t>
      </w:r>
      <w:r w:rsidR="00DE4125" w:rsidRPr="00105A99">
        <w:rPr>
          <w:rFonts w:ascii="Times New Roman" w:hAnsi="Times New Roman"/>
          <w:sz w:val="24"/>
          <w:szCs w:val="24"/>
          <w:lang w:eastAsia="lt-LT"/>
        </w:rPr>
        <w:t xml:space="preserve"> m. gyventojų demografin</w:t>
      </w:r>
      <w:r w:rsidR="00DE4125">
        <w:rPr>
          <w:rFonts w:ascii="Times New Roman" w:hAnsi="Times New Roman"/>
          <w:sz w:val="24"/>
          <w:szCs w:val="24"/>
          <w:lang w:eastAsia="lt-LT"/>
        </w:rPr>
        <w:t>ę</w:t>
      </w:r>
      <w:r w:rsidR="00DE4125" w:rsidRPr="00105A99">
        <w:rPr>
          <w:rFonts w:ascii="Times New Roman" w:hAnsi="Times New Roman"/>
          <w:sz w:val="24"/>
          <w:szCs w:val="24"/>
          <w:lang w:eastAsia="lt-LT"/>
        </w:rPr>
        <w:t xml:space="preserve"> būkl</w:t>
      </w:r>
      <w:r w:rsidR="00DE4125">
        <w:rPr>
          <w:rFonts w:ascii="Times New Roman" w:hAnsi="Times New Roman"/>
          <w:sz w:val="24"/>
          <w:szCs w:val="24"/>
          <w:lang w:eastAsia="lt-LT"/>
        </w:rPr>
        <w:t>ę</w:t>
      </w:r>
      <w:r w:rsidR="00DE4125" w:rsidRPr="00105A99">
        <w:rPr>
          <w:rFonts w:ascii="Times New Roman" w:hAnsi="Times New Roman"/>
          <w:sz w:val="24"/>
          <w:szCs w:val="24"/>
          <w:lang w:eastAsia="lt-LT"/>
        </w:rPr>
        <w:t xml:space="preserve"> ir 201</w:t>
      </w:r>
      <w:r w:rsidR="00DE4125">
        <w:rPr>
          <w:rFonts w:ascii="Times New Roman" w:hAnsi="Times New Roman"/>
          <w:sz w:val="24"/>
          <w:szCs w:val="24"/>
          <w:lang w:eastAsia="lt-LT"/>
        </w:rPr>
        <w:t>8</w:t>
      </w:r>
      <w:r w:rsidR="00DE4125" w:rsidRPr="00105A99">
        <w:rPr>
          <w:rFonts w:ascii="Times New Roman" w:hAnsi="Times New Roman"/>
          <w:sz w:val="24"/>
          <w:szCs w:val="24"/>
          <w:lang w:eastAsia="lt-LT"/>
        </w:rPr>
        <w:t xml:space="preserve"> m. visuomenės sveikatos būklę atspindintys rodikliai </w:t>
      </w:r>
      <w:r w:rsidR="00DE4125">
        <w:rPr>
          <w:rFonts w:ascii="Times New Roman" w:hAnsi="Times New Roman"/>
          <w:sz w:val="24"/>
          <w:szCs w:val="24"/>
          <w:lang w:eastAsia="lt-LT"/>
        </w:rPr>
        <w:t>s</w:t>
      </w:r>
      <w:r w:rsidR="00DE4125" w:rsidRPr="00105A99">
        <w:rPr>
          <w:rFonts w:ascii="Times New Roman" w:hAnsi="Times New Roman"/>
          <w:sz w:val="24"/>
          <w:szCs w:val="24"/>
          <w:lang w:eastAsia="lt-LT"/>
        </w:rPr>
        <w:t>avivaldybėje</w:t>
      </w:r>
      <w:r w:rsidR="00EC3F93">
        <w:rPr>
          <w:rFonts w:ascii="Times New Roman" w:hAnsi="Times New Roman"/>
          <w:sz w:val="24"/>
          <w:szCs w:val="24"/>
          <w:lang w:eastAsia="lt-LT"/>
        </w:rPr>
        <w:t>,</w:t>
      </w:r>
      <w:r w:rsidR="00DE4125" w:rsidRPr="00105A99">
        <w:rPr>
          <w:rFonts w:ascii="Times New Roman" w:hAnsi="Times New Roman"/>
          <w:sz w:val="24"/>
          <w:szCs w:val="24"/>
          <w:lang w:eastAsia="lt-LT"/>
        </w:rPr>
        <w:t xml:space="preserve"> </w:t>
      </w:r>
      <w:r w:rsidR="00DE4125" w:rsidRPr="009461DB">
        <w:rPr>
          <w:rFonts w:ascii="Times New Roman" w:hAnsi="Times New Roman"/>
          <w:sz w:val="24"/>
          <w:szCs w:val="24"/>
          <w:lang w:eastAsia="lt-LT"/>
        </w:rPr>
        <w:t xml:space="preserve">iš stebimų Savivaldybių visuomenės sveikatos stebėsenos rodiklių, patvirtintų </w:t>
      </w:r>
      <w:r w:rsidR="00DE4125" w:rsidRPr="0022747F">
        <w:rPr>
          <w:rFonts w:ascii="Times New Roman" w:hAnsi="Times New Roman"/>
          <w:sz w:val="24"/>
          <w:szCs w:val="24"/>
          <w:lang w:eastAsia="lt-LT"/>
        </w:rPr>
        <w:t>Lietuvos Respublikos sveikatos apsaugos ministro 2014 m. gruodžio 19 d. įsakymu Nr. V–1387</w:t>
      </w:r>
      <w:r w:rsidR="00DE4125">
        <w:rPr>
          <w:rFonts w:ascii="Times New Roman" w:hAnsi="Times New Roman"/>
          <w:sz w:val="24"/>
          <w:szCs w:val="24"/>
          <w:lang w:eastAsia="lt-LT"/>
        </w:rPr>
        <w:t xml:space="preserve"> „</w:t>
      </w:r>
      <w:r w:rsidR="00DE4125" w:rsidRPr="0022747F">
        <w:rPr>
          <w:rFonts w:ascii="Times New Roman" w:hAnsi="Times New Roman"/>
          <w:sz w:val="24"/>
          <w:szCs w:val="24"/>
          <w:lang w:eastAsia="lt-LT"/>
        </w:rPr>
        <w:t xml:space="preserve">Dėl Lietuvos Respublikos sveikatos apsaugos ministro 2003 m. rugpjūčio 11 d. įsakymo Nr. V-488 </w:t>
      </w:r>
      <w:r w:rsidR="00DE4125">
        <w:rPr>
          <w:rFonts w:ascii="Times New Roman" w:hAnsi="Times New Roman"/>
          <w:sz w:val="24"/>
          <w:szCs w:val="24"/>
          <w:lang w:eastAsia="lt-LT"/>
        </w:rPr>
        <w:t>„</w:t>
      </w:r>
      <w:r w:rsidR="00DE4125" w:rsidRPr="0022747F">
        <w:rPr>
          <w:rFonts w:ascii="Times New Roman" w:hAnsi="Times New Roman"/>
          <w:sz w:val="24"/>
          <w:szCs w:val="24"/>
          <w:lang w:eastAsia="lt-LT"/>
        </w:rPr>
        <w:t>Dėl Bendrųjų savivaldybių visuomenės sveikatos stebėsenos nuostatų patvirtinimo</w:t>
      </w:r>
      <w:r w:rsidR="00DE4125">
        <w:rPr>
          <w:rFonts w:ascii="Times New Roman" w:hAnsi="Times New Roman"/>
          <w:sz w:val="24"/>
          <w:szCs w:val="24"/>
          <w:lang w:eastAsia="lt-LT"/>
        </w:rPr>
        <w:t xml:space="preserve">“ </w:t>
      </w:r>
      <w:r w:rsidR="00DE4125" w:rsidRPr="0022747F">
        <w:rPr>
          <w:rFonts w:ascii="Times New Roman" w:hAnsi="Times New Roman"/>
          <w:sz w:val="24"/>
          <w:szCs w:val="24"/>
          <w:lang w:eastAsia="lt-LT"/>
        </w:rPr>
        <w:t>pakeitimo</w:t>
      </w:r>
      <w:r w:rsidR="00DE4125">
        <w:rPr>
          <w:rFonts w:ascii="Times New Roman" w:hAnsi="Times New Roman"/>
          <w:sz w:val="24"/>
          <w:szCs w:val="24"/>
          <w:lang w:eastAsia="lt-LT"/>
        </w:rPr>
        <w:t>“.</w:t>
      </w:r>
    </w:p>
    <w:p w14:paraId="4BFBA51D" w14:textId="77777777" w:rsidR="00233522" w:rsidRDefault="00124A37" w:rsidP="00233522">
      <w:pPr>
        <w:spacing w:after="0" w:line="240" w:lineRule="auto"/>
        <w:ind w:firstLine="680"/>
        <w:jc w:val="both"/>
        <w:rPr>
          <w:rFonts w:ascii="Times New Roman" w:hAnsi="Times New Roman"/>
          <w:sz w:val="24"/>
          <w:szCs w:val="24"/>
          <w:lang w:eastAsia="lt-LT"/>
        </w:rPr>
      </w:pPr>
      <w:r w:rsidRPr="00124A37">
        <w:rPr>
          <w:rFonts w:ascii="Times New Roman" w:hAnsi="Times New Roman"/>
          <w:sz w:val="24"/>
          <w:szCs w:val="24"/>
          <w:lang w:eastAsia="lt-LT"/>
        </w:rPr>
        <w:t>Skuodo rajono savivaldybės visuomenės sveikatos stebėsenos 201</w:t>
      </w:r>
      <w:r w:rsidR="00DE4125">
        <w:rPr>
          <w:rFonts w:ascii="Times New Roman" w:hAnsi="Times New Roman"/>
          <w:sz w:val="24"/>
          <w:szCs w:val="24"/>
          <w:lang w:eastAsia="lt-LT"/>
        </w:rPr>
        <w:t xml:space="preserve">9 </w:t>
      </w:r>
      <w:r w:rsidRPr="00124A37">
        <w:rPr>
          <w:rFonts w:ascii="Times New Roman" w:hAnsi="Times New Roman"/>
          <w:sz w:val="24"/>
          <w:szCs w:val="24"/>
          <w:lang w:eastAsia="lt-LT"/>
        </w:rPr>
        <w:t>m. ataskaitos pagrindu turėtų būti koreguojami Skuodo rajono plėtros strateginio plano siekiniai, Skuodo rajono strateginio veiklos plano priemonės</w:t>
      </w:r>
      <w:r w:rsidR="000B5D77">
        <w:rPr>
          <w:rFonts w:ascii="Times New Roman" w:hAnsi="Times New Roman"/>
          <w:sz w:val="24"/>
          <w:szCs w:val="24"/>
          <w:lang w:eastAsia="lt-LT"/>
        </w:rPr>
        <w:t>.</w:t>
      </w:r>
      <w:bookmarkStart w:id="28" w:name="_Toc419721889"/>
      <w:bookmarkStart w:id="29" w:name="_Toc439081413"/>
      <w:bookmarkStart w:id="30" w:name="_Toc470013737"/>
      <w:bookmarkStart w:id="31" w:name="_Toc470013786"/>
      <w:bookmarkStart w:id="32" w:name="_Toc470013990"/>
      <w:bookmarkStart w:id="33" w:name="_Toc470014021"/>
      <w:bookmarkStart w:id="34" w:name="_Toc470014131"/>
      <w:bookmarkStart w:id="35" w:name="_Toc502145306"/>
      <w:bookmarkStart w:id="36" w:name="_Toc510773597"/>
      <w:bookmarkStart w:id="37" w:name="_Toc501618233"/>
      <w:bookmarkStart w:id="38" w:name="_Toc501625640"/>
      <w:bookmarkStart w:id="39" w:name="_Toc503515234"/>
      <w:bookmarkStart w:id="40" w:name="_Toc503515360"/>
      <w:bookmarkStart w:id="41" w:name="_Toc531773283"/>
      <w:bookmarkStart w:id="42" w:name="_Toc1045935"/>
      <w:bookmarkEnd w:id="2"/>
      <w:bookmarkEnd w:id="3"/>
      <w:bookmarkEnd w:id="4"/>
      <w:bookmarkEnd w:id="5"/>
      <w:bookmarkEnd w:id="6"/>
      <w:bookmarkEnd w:id="7"/>
      <w:bookmarkEnd w:id="8"/>
      <w:bookmarkEnd w:id="9"/>
      <w:bookmarkEnd w:id="10"/>
      <w:bookmarkEnd w:id="11"/>
      <w:bookmarkEnd w:id="12"/>
    </w:p>
    <w:p w14:paraId="0FFA282C" w14:textId="77777777" w:rsidR="00687FD4" w:rsidRDefault="00687FD4" w:rsidP="00233522">
      <w:pPr>
        <w:spacing w:after="0" w:line="240" w:lineRule="auto"/>
        <w:ind w:firstLine="680"/>
        <w:jc w:val="both"/>
        <w:rPr>
          <w:rFonts w:ascii="Times New Roman" w:hAnsi="Times New Roman"/>
          <w:sz w:val="24"/>
          <w:szCs w:val="24"/>
          <w:lang w:eastAsia="lt-LT"/>
        </w:rPr>
        <w:sectPr w:rsidR="00687FD4" w:rsidSect="003C0A8E">
          <w:footerReference w:type="default" r:id="rId10"/>
          <w:footerReference w:type="first" r:id="rId11"/>
          <w:pgSz w:w="11906" w:h="16838"/>
          <w:pgMar w:top="1134" w:right="567" w:bottom="1134" w:left="851" w:header="567" w:footer="567" w:gutter="0"/>
          <w:pgNumType w:start="0"/>
          <w:cols w:space="1296"/>
          <w:titlePg/>
          <w:docGrid w:linePitch="360"/>
        </w:sectPr>
      </w:pPr>
    </w:p>
    <w:p w14:paraId="0AE3E346" w14:textId="77777777" w:rsidR="003A31A3" w:rsidRPr="00C50360" w:rsidRDefault="003A31A3" w:rsidP="0004575A">
      <w:pPr>
        <w:pStyle w:val="Antrat1"/>
        <w:spacing w:before="0" w:line="240" w:lineRule="auto"/>
        <w:jc w:val="center"/>
        <w:rPr>
          <w:rFonts w:ascii="Times New Roman" w:hAnsi="Times New Roman"/>
          <w:color w:val="000000"/>
        </w:rPr>
      </w:pPr>
      <w:bookmarkStart w:id="43" w:name="_Toc27727103"/>
      <w:bookmarkStart w:id="44" w:name="_Toc27727204"/>
      <w:bookmarkStart w:id="45" w:name="_Toc27727255"/>
      <w:bookmarkStart w:id="46" w:name="_Toc27727404"/>
      <w:r w:rsidRPr="00C50360">
        <w:rPr>
          <w:rFonts w:ascii="Times New Roman" w:hAnsi="Times New Roman"/>
          <w:color w:val="000000"/>
        </w:rPr>
        <w:lastRenderedPageBreak/>
        <w:t>I SKYRIUS</w:t>
      </w:r>
      <w:bookmarkEnd w:id="39"/>
      <w:bookmarkEnd w:id="40"/>
      <w:bookmarkEnd w:id="41"/>
      <w:bookmarkEnd w:id="42"/>
      <w:bookmarkEnd w:id="43"/>
      <w:bookmarkEnd w:id="44"/>
      <w:bookmarkEnd w:id="45"/>
      <w:bookmarkEnd w:id="46"/>
    </w:p>
    <w:p w14:paraId="6392AC40" w14:textId="77777777" w:rsidR="003A31A3" w:rsidRDefault="003A31A3" w:rsidP="0004575A">
      <w:pPr>
        <w:pStyle w:val="Antrat1"/>
        <w:spacing w:before="0" w:line="240" w:lineRule="auto"/>
        <w:jc w:val="center"/>
        <w:rPr>
          <w:rFonts w:ascii="Times New Roman" w:hAnsi="Times New Roman"/>
          <w:color w:val="000000"/>
          <w:lang w:val="lt-LT"/>
        </w:rPr>
      </w:pPr>
      <w:r w:rsidRPr="00BE550B">
        <w:rPr>
          <w:rFonts w:ascii="Times New Roman" w:hAnsi="Times New Roman"/>
          <w:color w:val="000000"/>
        </w:rPr>
        <w:t xml:space="preserve"> </w:t>
      </w:r>
      <w:bookmarkStart w:id="47" w:name="_Toc503515235"/>
      <w:bookmarkStart w:id="48" w:name="_Toc503515361"/>
      <w:bookmarkStart w:id="49" w:name="_Toc531773284"/>
      <w:bookmarkStart w:id="50" w:name="_Toc1045936"/>
      <w:bookmarkStart w:id="51" w:name="_Toc27727104"/>
      <w:bookmarkStart w:id="52" w:name="_Toc27727205"/>
      <w:bookmarkStart w:id="53" w:name="_Toc27727256"/>
      <w:bookmarkStart w:id="54" w:name="_Toc27727405"/>
      <w:r>
        <w:rPr>
          <w:rFonts w:ascii="Times New Roman" w:hAnsi="Times New Roman"/>
          <w:color w:val="000000"/>
          <w:lang w:val="lt-LT"/>
        </w:rPr>
        <w:t>SKUODO</w:t>
      </w:r>
      <w:r w:rsidRPr="00BE550B">
        <w:rPr>
          <w:rFonts w:ascii="Times New Roman" w:hAnsi="Times New Roman"/>
          <w:color w:val="000000"/>
        </w:rPr>
        <w:t xml:space="preserve"> RAJONO SAVIVALDYBĖS GYVENTOJŲ DEMOGRAFIN</w:t>
      </w:r>
      <w:r w:rsidRPr="00BE550B">
        <w:rPr>
          <w:rFonts w:ascii="Times New Roman" w:hAnsi="Times New Roman"/>
          <w:color w:val="000000"/>
          <w:lang w:val="lt-LT"/>
        </w:rPr>
        <w:t>IAI POKYČIAI</w:t>
      </w:r>
      <w:bookmarkEnd w:id="37"/>
      <w:bookmarkEnd w:id="38"/>
      <w:bookmarkEnd w:id="47"/>
      <w:bookmarkEnd w:id="48"/>
      <w:bookmarkEnd w:id="49"/>
      <w:bookmarkEnd w:id="50"/>
      <w:bookmarkEnd w:id="51"/>
      <w:bookmarkEnd w:id="52"/>
      <w:bookmarkEnd w:id="53"/>
      <w:bookmarkEnd w:id="54"/>
    </w:p>
    <w:p w14:paraId="0CE6F975" w14:textId="77777777" w:rsidR="0004575A" w:rsidRPr="0004575A" w:rsidRDefault="0004575A" w:rsidP="0004575A">
      <w:pPr>
        <w:spacing w:after="0" w:line="240" w:lineRule="auto"/>
        <w:rPr>
          <w:lang w:eastAsia="x-none"/>
        </w:rPr>
      </w:pPr>
    </w:p>
    <w:p w14:paraId="13FCA7B1" w14:textId="77777777" w:rsidR="00957BED" w:rsidRPr="00BE550B" w:rsidRDefault="00742DB5" w:rsidP="00300C57">
      <w:pPr>
        <w:pStyle w:val="Antrat2"/>
        <w:shd w:val="clear" w:color="auto" w:fill="E7E6E6"/>
        <w:jc w:val="center"/>
        <w:rPr>
          <w:color w:val="000000"/>
          <w:sz w:val="26"/>
        </w:rPr>
      </w:pPr>
      <w:bookmarkStart w:id="55" w:name="_Toc531773285"/>
      <w:bookmarkStart w:id="56" w:name="_Toc1045937"/>
      <w:bookmarkStart w:id="57" w:name="_Toc27727105"/>
      <w:bookmarkStart w:id="58" w:name="_Toc27727206"/>
      <w:bookmarkStart w:id="59" w:name="_Toc27727257"/>
      <w:bookmarkStart w:id="60" w:name="_Toc27727406"/>
      <w:r w:rsidRPr="00BE550B">
        <w:rPr>
          <w:color w:val="000000"/>
          <w:sz w:val="26"/>
        </w:rPr>
        <w:t xml:space="preserve">1.1. </w:t>
      </w:r>
      <w:r w:rsidR="00AA7A29" w:rsidRPr="00BE550B">
        <w:rPr>
          <w:color w:val="000000"/>
          <w:sz w:val="26"/>
        </w:rPr>
        <w:t>G</w:t>
      </w:r>
      <w:bookmarkEnd w:id="28"/>
      <w:bookmarkEnd w:id="29"/>
      <w:bookmarkEnd w:id="30"/>
      <w:bookmarkEnd w:id="31"/>
      <w:r w:rsidRPr="00BE550B">
        <w:rPr>
          <w:color w:val="000000"/>
          <w:sz w:val="26"/>
        </w:rPr>
        <w:t>yventojai</w:t>
      </w:r>
      <w:bookmarkEnd w:id="32"/>
      <w:bookmarkEnd w:id="33"/>
      <w:bookmarkEnd w:id="34"/>
      <w:bookmarkEnd w:id="35"/>
      <w:bookmarkEnd w:id="36"/>
      <w:bookmarkEnd w:id="55"/>
      <w:bookmarkEnd w:id="56"/>
      <w:bookmarkEnd w:id="57"/>
      <w:bookmarkEnd w:id="58"/>
      <w:bookmarkEnd w:id="59"/>
      <w:bookmarkEnd w:id="60"/>
    </w:p>
    <w:p w14:paraId="5EB9EEE4" w14:textId="77777777" w:rsidR="00A5219B" w:rsidRPr="00DF2D02" w:rsidRDefault="00A5219B" w:rsidP="00A5219B">
      <w:pPr>
        <w:pStyle w:val="Betarp"/>
        <w:ind w:firstLine="567"/>
        <w:jc w:val="both"/>
        <w:rPr>
          <w:rFonts w:ascii="Times New Roman" w:eastAsia="Times New Roman" w:hAnsi="Times New Roman"/>
          <w:sz w:val="24"/>
          <w:szCs w:val="24"/>
          <w:lang w:eastAsia="lt-LT"/>
        </w:rPr>
      </w:pPr>
    </w:p>
    <w:p w14:paraId="1E0E8682" w14:textId="77777777" w:rsidR="00E962E0" w:rsidRDefault="00134359" w:rsidP="000311F5">
      <w:pPr>
        <w:pStyle w:val="Betarp"/>
        <w:spacing w:after="120"/>
        <w:ind w:firstLine="567"/>
        <w:jc w:val="both"/>
        <w:rPr>
          <w:rFonts w:ascii="Times New Roman" w:eastAsia="Times New Roman" w:hAnsi="Times New Roman"/>
          <w:color w:val="000000"/>
          <w:sz w:val="24"/>
          <w:szCs w:val="24"/>
          <w:lang w:eastAsia="lt-LT"/>
        </w:rPr>
      </w:pPr>
      <w:bookmarkStart w:id="61" w:name="_Toc363567402"/>
      <w:bookmarkStart w:id="62" w:name="_Toc363567607"/>
      <w:bookmarkStart w:id="63" w:name="_Toc363567706"/>
      <w:bookmarkStart w:id="64" w:name="_Toc363738342"/>
      <w:bookmarkStart w:id="65" w:name="_Toc363802160"/>
      <w:bookmarkStart w:id="66" w:name="_Hlk501702425"/>
      <w:r w:rsidRPr="004D3945">
        <w:rPr>
          <w:rFonts w:ascii="Times New Roman" w:eastAsia="Times New Roman" w:hAnsi="Times New Roman"/>
          <w:color w:val="000000"/>
          <w:sz w:val="24"/>
          <w:szCs w:val="24"/>
          <w:lang w:eastAsia="lt-LT"/>
        </w:rPr>
        <w:t>Nuo 20</w:t>
      </w:r>
      <w:r w:rsidR="00415EDA" w:rsidRPr="004D3945">
        <w:rPr>
          <w:rFonts w:ascii="Times New Roman" w:eastAsia="Times New Roman" w:hAnsi="Times New Roman"/>
          <w:color w:val="000000"/>
          <w:sz w:val="24"/>
          <w:szCs w:val="24"/>
          <w:lang w:eastAsia="lt-LT"/>
        </w:rPr>
        <w:t>01</w:t>
      </w:r>
      <w:r w:rsidRPr="004D3945">
        <w:rPr>
          <w:rFonts w:ascii="Times New Roman" w:eastAsia="Times New Roman" w:hAnsi="Times New Roman"/>
          <w:color w:val="000000"/>
          <w:sz w:val="24"/>
          <w:szCs w:val="24"/>
          <w:lang w:eastAsia="lt-LT"/>
        </w:rPr>
        <w:t xml:space="preserve"> m. </w:t>
      </w:r>
      <w:r w:rsidR="00415EDA" w:rsidRPr="004D3945">
        <w:rPr>
          <w:rFonts w:ascii="Times New Roman" w:eastAsia="Times New Roman" w:hAnsi="Times New Roman"/>
          <w:color w:val="000000"/>
          <w:sz w:val="24"/>
          <w:szCs w:val="24"/>
          <w:lang w:eastAsia="lt-LT"/>
        </w:rPr>
        <w:t>Skuodo</w:t>
      </w:r>
      <w:r w:rsidRPr="004D3945">
        <w:rPr>
          <w:rFonts w:ascii="Times New Roman" w:eastAsia="Times New Roman" w:hAnsi="Times New Roman"/>
          <w:color w:val="000000"/>
          <w:sz w:val="24"/>
          <w:szCs w:val="24"/>
          <w:lang w:eastAsia="lt-LT"/>
        </w:rPr>
        <w:t xml:space="preserve"> rajono savivaldybėje gyventojų skaičius </w:t>
      </w:r>
      <w:r w:rsidR="00415EDA" w:rsidRPr="004D3945">
        <w:rPr>
          <w:rFonts w:ascii="Times New Roman" w:eastAsia="Times New Roman" w:hAnsi="Times New Roman"/>
          <w:color w:val="000000"/>
          <w:sz w:val="24"/>
          <w:szCs w:val="24"/>
          <w:lang w:eastAsia="lt-LT"/>
        </w:rPr>
        <w:t>mažėja</w:t>
      </w:r>
      <w:r w:rsidR="004055F0" w:rsidRPr="004D3945">
        <w:rPr>
          <w:rFonts w:ascii="Times New Roman" w:eastAsia="Times New Roman" w:hAnsi="Times New Roman"/>
          <w:color w:val="000000"/>
          <w:sz w:val="24"/>
          <w:szCs w:val="24"/>
          <w:lang w:eastAsia="lt-LT"/>
        </w:rPr>
        <w:t xml:space="preserve">. </w:t>
      </w:r>
      <w:bookmarkStart w:id="67" w:name="_Hlk27647365"/>
      <w:r w:rsidR="004055F0" w:rsidRPr="000311F5">
        <w:rPr>
          <w:rFonts w:ascii="Times New Roman" w:eastAsia="Times New Roman" w:hAnsi="Times New Roman"/>
          <w:b/>
          <w:bCs/>
          <w:i/>
          <w:iCs/>
          <w:color w:val="000000"/>
          <w:sz w:val="24"/>
          <w:szCs w:val="24"/>
          <w:lang w:eastAsia="lt-LT"/>
        </w:rPr>
        <w:t xml:space="preserve">Per paskutinius </w:t>
      </w:r>
      <w:r w:rsidR="000311F5" w:rsidRPr="000311F5">
        <w:rPr>
          <w:rFonts w:ascii="Times New Roman" w:eastAsia="Times New Roman" w:hAnsi="Times New Roman"/>
          <w:b/>
          <w:bCs/>
          <w:i/>
          <w:iCs/>
          <w:color w:val="000000"/>
          <w:sz w:val="24"/>
          <w:szCs w:val="24"/>
          <w:lang w:eastAsia="lt-LT"/>
        </w:rPr>
        <w:t xml:space="preserve">aštuoniolika </w:t>
      </w:r>
      <w:r w:rsidR="004055F0" w:rsidRPr="000311F5">
        <w:rPr>
          <w:rFonts w:ascii="Times New Roman" w:eastAsia="Times New Roman" w:hAnsi="Times New Roman"/>
          <w:b/>
          <w:bCs/>
          <w:i/>
          <w:iCs/>
          <w:color w:val="000000"/>
          <w:sz w:val="24"/>
          <w:szCs w:val="24"/>
          <w:lang w:eastAsia="lt-LT"/>
        </w:rPr>
        <w:t>met</w:t>
      </w:r>
      <w:r w:rsidR="00415EDA" w:rsidRPr="000311F5">
        <w:rPr>
          <w:rFonts w:ascii="Times New Roman" w:eastAsia="Times New Roman" w:hAnsi="Times New Roman"/>
          <w:b/>
          <w:bCs/>
          <w:i/>
          <w:iCs/>
          <w:color w:val="000000"/>
          <w:sz w:val="24"/>
          <w:szCs w:val="24"/>
          <w:lang w:eastAsia="lt-LT"/>
        </w:rPr>
        <w:t>ų</w:t>
      </w:r>
      <w:r w:rsidR="004055F0" w:rsidRPr="000311F5">
        <w:rPr>
          <w:rFonts w:ascii="Times New Roman" w:eastAsia="Times New Roman" w:hAnsi="Times New Roman"/>
          <w:b/>
          <w:bCs/>
          <w:i/>
          <w:iCs/>
          <w:color w:val="000000"/>
          <w:sz w:val="24"/>
          <w:szCs w:val="24"/>
          <w:lang w:eastAsia="lt-LT"/>
        </w:rPr>
        <w:t xml:space="preserve"> </w:t>
      </w:r>
      <w:r w:rsidR="00415EDA" w:rsidRPr="000311F5">
        <w:rPr>
          <w:rFonts w:ascii="Times New Roman" w:eastAsia="Times New Roman" w:hAnsi="Times New Roman"/>
          <w:b/>
          <w:bCs/>
          <w:i/>
          <w:iCs/>
          <w:color w:val="000000"/>
          <w:sz w:val="24"/>
          <w:szCs w:val="24"/>
          <w:lang w:eastAsia="lt-LT"/>
        </w:rPr>
        <w:t>Skuodo</w:t>
      </w:r>
      <w:r w:rsidR="004055F0" w:rsidRPr="000311F5">
        <w:rPr>
          <w:rFonts w:ascii="Times New Roman" w:eastAsia="Times New Roman" w:hAnsi="Times New Roman"/>
          <w:b/>
          <w:bCs/>
          <w:i/>
          <w:iCs/>
          <w:color w:val="000000"/>
          <w:sz w:val="24"/>
          <w:szCs w:val="24"/>
          <w:lang w:eastAsia="lt-LT"/>
        </w:rPr>
        <w:t xml:space="preserve"> rajone</w:t>
      </w:r>
      <w:r w:rsidR="00E962E0" w:rsidRPr="000311F5">
        <w:rPr>
          <w:rFonts w:ascii="Times New Roman" w:eastAsia="Times New Roman" w:hAnsi="Times New Roman"/>
          <w:b/>
          <w:bCs/>
          <w:i/>
          <w:iCs/>
          <w:color w:val="000000"/>
          <w:sz w:val="24"/>
          <w:szCs w:val="24"/>
          <w:lang w:eastAsia="lt-LT"/>
        </w:rPr>
        <w:t xml:space="preserve"> </w:t>
      </w:r>
      <w:r w:rsidR="000311F5" w:rsidRPr="000311F5">
        <w:rPr>
          <w:rFonts w:ascii="Times New Roman" w:eastAsia="Times New Roman" w:hAnsi="Times New Roman"/>
          <w:b/>
          <w:bCs/>
          <w:i/>
          <w:iCs/>
          <w:color w:val="000000"/>
          <w:sz w:val="24"/>
          <w:szCs w:val="24"/>
          <w:lang w:eastAsia="lt-LT"/>
        </w:rPr>
        <w:t>savivaldybės gyventojų skaičius sumažėjo 9143 asmenimis</w:t>
      </w:r>
      <w:r w:rsidR="000311F5">
        <w:rPr>
          <w:rFonts w:ascii="Times New Roman" w:eastAsia="Times New Roman" w:hAnsi="Times New Roman"/>
          <w:color w:val="000000"/>
          <w:sz w:val="24"/>
          <w:szCs w:val="24"/>
          <w:lang w:eastAsia="lt-LT"/>
        </w:rPr>
        <w:t>:</w:t>
      </w:r>
      <w:r w:rsidR="000311F5" w:rsidRPr="000311F5">
        <w:rPr>
          <w:rFonts w:ascii="Times New Roman" w:eastAsia="Times New Roman" w:hAnsi="Times New Roman"/>
          <w:color w:val="000000"/>
          <w:sz w:val="24"/>
          <w:szCs w:val="24"/>
          <w:lang w:eastAsia="lt-LT"/>
        </w:rPr>
        <w:t xml:space="preserve"> </w:t>
      </w:r>
      <w:bookmarkEnd w:id="66"/>
      <w:r w:rsidR="000311F5">
        <w:rPr>
          <w:rFonts w:ascii="Times New Roman" w:eastAsia="Times New Roman" w:hAnsi="Times New Roman"/>
          <w:color w:val="000000"/>
          <w:sz w:val="24"/>
          <w:szCs w:val="24"/>
          <w:lang w:eastAsia="lt-LT"/>
        </w:rPr>
        <w:t>moterų sumažėjo 4</w:t>
      </w:r>
      <w:r w:rsidR="00E80C97">
        <w:rPr>
          <w:rFonts w:ascii="Times New Roman" w:eastAsia="Times New Roman" w:hAnsi="Times New Roman"/>
          <w:color w:val="000000"/>
          <w:sz w:val="24"/>
          <w:szCs w:val="24"/>
          <w:lang w:eastAsia="lt-LT"/>
        </w:rPr>
        <w:t xml:space="preserve"> </w:t>
      </w:r>
      <w:r w:rsidR="000311F5">
        <w:rPr>
          <w:rFonts w:ascii="Times New Roman" w:eastAsia="Times New Roman" w:hAnsi="Times New Roman"/>
          <w:color w:val="000000"/>
          <w:sz w:val="24"/>
          <w:szCs w:val="24"/>
          <w:lang w:eastAsia="lt-LT"/>
        </w:rPr>
        <w:t xml:space="preserve">657 asmenimis, vyrų </w:t>
      </w:r>
      <w:r w:rsidR="000311F5" w:rsidRPr="007F0008">
        <w:rPr>
          <w:rFonts w:ascii="Times New Roman" w:eastAsia="Times New Roman" w:hAnsi="Times New Roman"/>
          <w:color w:val="000000"/>
          <w:sz w:val="24"/>
          <w:szCs w:val="24"/>
          <w:lang w:eastAsia="lt-LT"/>
        </w:rPr>
        <w:t>–</w:t>
      </w:r>
      <w:r w:rsidR="000311F5" w:rsidRPr="004D3945">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4</w:t>
      </w:r>
      <w:r w:rsidR="00E80C97">
        <w:rPr>
          <w:rFonts w:ascii="Times New Roman" w:hAnsi="Times New Roman"/>
          <w:color w:val="000000"/>
          <w:sz w:val="24"/>
          <w:szCs w:val="24"/>
          <w:lang w:bidi="en-US"/>
        </w:rPr>
        <w:t> </w:t>
      </w:r>
      <w:r w:rsidR="000311F5">
        <w:rPr>
          <w:rFonts w:ascii="Times New Roman" w:hAnsi="Times New Roman"/>
          <w:color w:val="000000"/>
          <w:sz w:val="24"/>
          <w:szCs w:val="24"/>
          <w:lang w:bidi="en-US"/>
        </w:rPr>
        <w:t xml:space="preserve">486, miesto gyventojų </w:t>
      </w:r>
      <w:r w:rsidR="000311F5" w:rsidRPr="007F0008">
        <w:rPr>
          <w:rFonts w:ascii="Times New Roman" w:eastAsia="Times New Roman" w:hAnsi="Times New Roman"/>
          <w:color w:val="000000"/>
          <w:sz w:val="24"/>
          <w:szCs w:val="24"/>
          <w:lang w:eastAsia="lt-LT"/>
        </w:rPr>
        <w:t>–</w:t>
      </w:r>
      <w:r w:rsidR="000311F5" w:rsidRPr="004D3945">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2</w:t>
      </w:r>
      <w:r w:rsidR="00E80C97">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596</w:t>
      </w:r>
      <w:r w:rsidR="00D579FA">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 xml:space="preserve"> kaimo gyventojų  </w:t>
      </w:r>
      <w:r w:rsidR="000311F5" w:rsidRPr="007F0008">
        <w:rPr>
          <w:rFonts w:ascii="Times New Roman" w:eastAsia="Times New Roman" w:hAnsi="Times New Roman"/>
          <w:color w:val="000000"/>
          <w:sz w:val="24"/>
          <w:szCs w:val="24"/>
          <w:lang w:eastAsia="lt-LT"/>
        </w:rPr>
        <w:t>–</w:t>
      </w:r>
      <w:r w:rsidR="000311F5" w:rsidRPr="004D3945">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 xml:space="preserve"> 6</w:t>
      </w:r>
      <w:r w:rsidR="00E80C97">
        <w:rPr>
          <w:rFonts w:ascii="Times New Roman" w:hAnsi="Times New Roman"/>
          <w:color w:val="000000"/>
          <w:sz w:val="24"/>
          <w:szCs w:val="24"/>
          <w:lang w:bidi="en-US"/>
        </w:rPr>
        <w:t xml:space="preserve"> </w:t>
      </w:r>
      <w:r w:rsidR="000311F5">
        <w:rPr>
          <w:rFonts w:ascii="Times New Roman" w:hAnsi="Times New Roman"/>
          <w:color w:val="000000"/>
          <w:sz w:val="24"/>
          <w:szCs w:val="24"/>
          <w:lang w:bidi="en-US"/>
        </w:rPr>
        <w:t xml:space="preserve">547 asmenimis </w:t>
      </w:r>
      <w:bookmarkEnd w:id="67"/>
      <w:r w:rsidR="00E962E0" w:rsidRPr="004D3945">
        <w:rPr>
          <w:rFonts w:ascii="Times New Roman" w:hAnsi="Times New Roman"/>
          <w:color w:val="000000"/>
          <w:sz w:val="24"/>
          <w:szCs w:val="24"/>
          <w:lang w:bidi="en-US"/>
        </w:rPr>
        <w:t>(1 pav.).</w:t>
      </w:r>
      <w:r w:rsidR="00E962E0" w:rsidRPr="004D3945">
        <w:rPr>
          <w:rFonts w:ascii="Times New Roman" w:eastAsia="Times New Roman" w:hAnsi="Times New Roman"/>
          <w:color w:val="000000"/>
          <w:sz w:val="24"/>
          <w:szCs w:val="24"/>
          <w:lang w:eastAsia="lt-LT"/>
        </w:rPr>
        <w:t xml:space="preserve"> </w:t>
      </w:r>
    </w:p>
    <w:bookmarkEnd w:id="61"/>
    <w:bookmarkEnd w:id="62"/>
    <w:bookmarkEnd w:id="63"/>
    <w:bookmarkEnd w:id="64"/>
    <w:bookmarkEnd w:id="65"/>
    <w:p w14:paraId="2E4AEF5C" w14:textId="272B82B2" w:rsidR="00A10127" w:rsidRDefault="00822425" w:rsidP="003C0BE4">
      <w:pPr>
        <w:spacing w:after="0" w:line="240" w:lineRule="auto"/>
        <w:jc w:val="center"/>
        <w:rPr>
          <w:rFonts w:ascii="Times New Roman" w:hAnsi="Times New Roman"/>
          <w:b/>
          <w:i/>
          <w:sz w:val="24"/>
          <w:szCs w:val="24"/>
          <w:lang w:bidi="en-US"/>
        </w:rPr>
      </w:pPr>
      <w:r>
        <w:rPr>
          <w:rFonts w:ascii="Times New Roman" w:hAnsi="Times New Roman"/>
          <w:b/>
          <w:i/>
          <w:noProof/>
          <w:sz w:val="24"/>
          <w:szCs w:val="24"/>
          <w:lang w:bidi="en-US"/>
        </w:rPr>
        <w:drawing>
          <wp:inline distT="0" distB="0" distL="0" distR="0" wp14:anchorId="1C2344F5" wp14:editId="05FBC7C5">
            <wp:extent cx="3699510" cy="1992630"/>
            <wp:effectExtent l="0" t="0" r="0" b="0"/>
            <wp:docPr id="1547" name="Paveikslėlis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510" cy="1992630"/>
                    </a:xfrm>
                    <a:prstGeom prst="rect">
                      <a:avLst/>
                    </a:prstGeom>
                    <a:noFill/>
                  </pic:spPr>
                </pic:pic>
              </a:graphicData>
            </a:graphic>
          </wp:inline>
        </w:drawing>
      </w:r>
    </w:p>
    <w:p w14:paraId="0BCD76DD" w14:textId="77777777" w:rsidR="007378EA" w:rsidRPr="00C207AF" w:rsidRDefault="007378EA" w:rsidP="007378EA">
      <w:pPr>
        <w:spacing w:after="0" w:line="240" w:lineRule="auto"/>
        <w:jc w:val="center"/>
        <w:rPr>
          <w:rFonts w:ascii="Times New Roman" w:hAnsi="Times New Roman"/>
          <w:b/>
          <w:i/>
          <w:color w:val="808080"/>
          <w:sz w:val="20"/>
          <w:szCs w:val="20"/>
          <w:lang w:bidi="en-US"/>
        </w:rPr>
      </w:pPr>
      <w:bookmarkStart w:id="68" w:name="_Hlk485046023"/>
      <w:r w:rsidRPr="00C207AF">
        <w:rPr>
          <w:rFonts w:ascii="Times New Roman" w:hAnsi="Times New Roman"/>
          <w:b/>
          <w:i/>
          <w:color w:val="808080"/>
          <w:sz w:val="20"/>
          <w:szCs w:val="20"/>
          <w:lang w:bidi="en-US"/>
        </w:rPr>
        <w:t xml:space="preserve">1 pav. Gyventojų skaičius pagal lytį ir gyvenamąją vietą </w:t>
      </w:r>
      <w:r>
        <w:rPr>
          <w:rFonts w:ascii="Times New Roman" w:hAnsi="Times New Roman"/>
          <w:b/>
          <w:i/>
          <w:color w:val="808080"/>
          <w:sz w:val="20"/>
          <w:szCs w:val="20"/>
          <w:lang w:bidi="en-US"/>
        </w:rPr>
        <w:t>Skuodo</w:t>
      </w:r>
      <w:r w:rsidRPr="00C207AF">
        <w:rPr>
          <w:rFonts w:ascii="Times New Roman" w:hAnsi="Times New Roman"/>
          <w:b/>
          <w:i/>
          <w:color w:val="808080"/>
          <w:sz w:val="20"/>
          <w:szCs w:val="20"/>
          <w:lang w:bidi="en-US"/>
        </w:rPr>
        <w:t xml:space="preserve"> rajono savivaldybėje</w:t>
      </w:r>
    </w:p>
    <w:p w14:paraId="6455B8FA" w14:textId="77777777" w:rsidR="007378EA" w:rsidRDefault="007378EA" w:rsidP="007378EA">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r>
        <w:rPr>
          <w:rFonts w:ascii="Times New Roman" w:hAnsi="Times New Roman"/>
          <w:i/>
          <w:sz w:val="20"/>
          <w:szCs w:val="20"/>
          <w:lang w:bidi="en-US"/>
        </w:rPr>
        <w:t xml:space="preserve">, pastaba </w:t>
      </w:r>
      <w:r w:rsidRPr="00763531">
        <w:rPr>
          <w:rFonts w:ascii="Times New Roman" w:hAnsi="Times New Roman"/>
          <w:i/>
          <w:sz w:val="20"/>
          <w:szCs w:val="20"/>
          <w:lang w:bidi="en-US"/>
        </w:rPr>
        <w:t xml:space="preserve"> –</w:t>
      </w:r>
      <w:r>
        <w:rPr>
          <w:rFonts w:ascii="Times New Roman" w:hAnsi="Times New Roman"/>
          <w:i/>
          <w:sz w:val="20"/>
          <w:szCs w:val="20"/>
          <w:lang w:bidi="en-US"/>
        </w:rPr>
        <w:t xml:space="preserve"> metų pradžios duomenys</w:t>
      </w:r>
    </w:p>
    <w:p w14:paraId="47A62D9B" w14:textId="77777777" w:rsidR="00D579FA" w:rsidRPr="00271ADA" w:rsidRDefault="00D579FA" w:rsidP="00CE2617">
      <w:pPr>
        <w:tabs>
          <w:tab w:val="left" w:pos="1832"/>
        </w:tabs>
        <w:spacing w:before="120" w:after="120" w:line="240" w:lineRule="auto"/>
        <w:ind w:firstLine="567"/>
        <w:jc w:val="both"/>
        <w:rPr>
          <w:rFonts w:ascii="Times New Roman" w:eastAsia="Times New Roman" w:hAnsi="Times New Roman"/>
          <w:sz w:val="24"/>
          <w:szCs w:val="24"/>
          <w:lang w:eastAsia="lt-LT"/>
        </w:rPr>
      </w:pPr>
      <w:bookmarkStart w:id="69" w:name="_Hlk25656944"/>
      <w:bookmarkStart w:id="70" w:name="_Hlk27646546"/>
      <w:r w:rsidRPr="005B11B6">
        <w:rPr>
          <w:rFonts w:ascii="Times New Roman" w:eastAsia="Times New Roman" w:hAnsi="Times New Roman"/>
          <w:sz w:val="24"/>
          <w:szCs w:val="24"/>
          <w:lang w:eastAsia="lt-LT"/>
        </w:rPr>
        <w:t xml:space="preserve">2019 m. pradžioje, lyginant su 2018 m., </w:t>
      </w:r>
      <w:r>
        <w:rPr>
          <w:rFonts w:ascii="Times New Roman" w:eastAsia="Times New Roman" w:hAnsi="Times New Roman"/>
          <w:sz w:val="24"/>
          <w:szCs w:val="24"/>
          <w:lang w:eastAsia="lt-LT"/>
        </w:rPr>
        <w:t>Skuodo</w:t>
      </w:r>
      <w:r w:rsidRPr="005B11B6">
        <w:rPr>
          <w:rFonts w:ascii="Times New Roman" w:eastAsia="Times New Roman" w:hAnsi="Times New Roman"/>
          <w:sz w:val="24"/>
          <w:szCs w:val="24"/>
          <w:lang w:eastAsia="lt-LT"/>
        </w:rPr>
        <w:t xml:space="preserve"> rajono savivaldybės gyventojų skaičius </w:t>
      </w:r>
      <w:r>
        <w:rPr>
          <w:rFonts w:ascii="Times New Roman" w:eastAsia="Times New Roman" w:hAnsi="Times New Roman"/>
          <w:sz w:val="24"/>
          <w:szCs w:val="24"/>
          <w:lang w:eastAsia="lt-LT"/>
        </w:rPr>
        <w:t>sumažėjo</w:t>
      </w:r>
      <w:r w:rsidRPr="005B11B6">
        <w:rPr>
          <w:rFonts w:ascii="Times New Roman" w:eastAsia="Times New Roman" w:hAnsi="Times New Roman"/>
          <w:sz w:val="24"/>
          <w:szCs w:val="24"/>
          <w:lang w:eastAsia="lt-LT"/>
        </w:rPr>
        <w:t xml:space="preserve"> </w:t>
      </w:r>
      <w:r>
        <w:rPr>
          <w:rFonts w:ascii="Times New Roman" w:eastAsia="Times New Roman" w:hAnsi="Times New Roman"/>
          <w:sz w:val="24"/>
          <w:szCs w:val="24"/>
          <w:lang w:eastAsia="lt-LT"/>
        </w:rPr>
        <w:t>420</w:t>
      </w:r>
      <w:r w:rsidRPr="005B11B6">
        <w:rPr>
          <w:rFonts w:ascii="Times New Roman" w:eastAsia="Times New Roman" w:hAnsi="Times New Roman"/>
          <w:sz w:val="24"/>
          <w:szCs w:val="24"/>
          <w:lang w:eastAsia="lt-LT"/>
        </w:rPr>
        <w:t xml:space="preserve"> asmen</w:t>
      </w:r>
      <w:bookmarkEnd w:id="69"/>
      <w:r>
        <w:rPr>
          <w:rFonts w:ascii="Times New Roman" w:eastAsia="Times New Roman" w:hAnsi="Times New Roman"/>
          <w:sz w:val="24"/>
          <w:szCs w:val="24"/>
          <w:lang w:eastAsia="lt-LT"/>
        </w:rPr>
        <w:t>ų</w:t>
      </w:r>
      <w:bookmarkEnd w:id="70"/>
      <w:r w:rsidRPr="005B11B6">
        <w:rPr>
          <w:rFonts w:ascii="Times New Roman" w:eastAsia="Times New Roman" w:hAnsi="Times New Roman"/>
          <w:sz w:val="24"/>
          <w:szCs w:val="24"/>
          <w:lang w:eastAsia="lt-LT"/>
        </w:rPr>
        <w:t xml:space="preserve">: moterų – </w:t>
      </w:r>
      <w:r>
        <w:rPr>
          <w:rFonts w:ascii="Times New Roman" w:eastAsia="Times New Roman" w:hAnsi="Times New Roman"/>
          <w:sz w:val="24"/>
          <w:szCs w:val="24"/>
          <w:lang w:eastAsia="lt-LT"/>
        </w:rPr>
        <w:t>219</w:t>
      </w:r>
      <w:r w:rsidRPr="005B11B6">
        <w:rPr>
          <w:rFonts w:ascii="Times New Roman" w:eastAsia="Times New Roman" w:hAnsi="Times New Roman"/>
          <w:sz w:val="24"/>
          <w:szCs w:val="24"/>
          <w:lang w:eastAsia="lt-LT"/>
        </w:rPr>
        <w:t xml:space="preserve"> asmen</w:t>
      </w:r>
      <w:r>
        <w:rPr>
          <w:rFonts w:ascii="Times New Roman" w:eastAsia="Times New Roman" w:hAnsi="Times New Roman"/>
          <w:sz w:val="24"/>
          <w:szCs w:val="24"/>
          <w:lang w:eastAsia="lt-LT"/>
        </w:rPr>
        <w:t>ų</w:t>
      </w:r>
      <w:r w:rsidRPr="005B11B6">
        <w:rPr>
          <w:rFonts w:ascii="Times New Roman" w:eastAsia="Times New Roman" w:hAnsi="Times New Roman"/>
          <w:sz w:val="24"/>
          <w:szCs w:val="24"/>
          <w:lang w:eastAsia="lt-LT"/>
        </w:rPr>
        <w:t xml:space="preserve">, vyrų – </w:t>
      </w:r>
      <w:r>
        <w:rPr>
          <w:rFonts w:ascii="Times New Roman" w:eastAsia="Times New Roman" w:hAnsi="Times New Roman"/>
          <w:sz w:val="24"/>
          <w:szCs w:val="24"/>
          <w:lang w:eastAsia="lt-LT"/>
        </w:rPr>
        <w:t>201</w:t>
      </w:r>
      <w:r w:rsidRPr="005B11B6">
        <w:rPr>
          <w:rFonts w:ascii="Times New Roman" w:eastAsia="Times New Roman" w:hAnsi="Times New Roman"/>
          <w:sz w:val="24"/>
          <w:szCs w:val="24"/>
          <w:lang w:eastAsia="lt-LT"/>
        </w:rPr>
        <w:t>, kaimo teritorijose</w:t>
      </w:r>
      <w:bookmarkStart w:id="71" w:name="_Hlk12619509"/>
      <w:r w:rsidRPr="005B11B6">
        <w:rPr>
          <w:rFonts w:ascii="Times New Roman" w:eastAsia="Times New Roman" w:hAnsi="Times New Roman"/>
          <w:sz w:val="24"/>
          <w:szCs w:val="24"/>
          <w:lang w:eastAsia="lt-LT"/>
        </w:rPr>
        <w:t xml:space="preserve"> – </w:t>
      </w:r>
      <w:bookmarkEnd w:id="71"/>
      <w:r>
        <w:rPr>
          <w:rFonts w:ascii="Times New Roman" w:eastAsia="Times New Roman" w:hAnsi="Times New Roman"/>
          <w:sz w:val="24"/>
          <w:szCs w:val="24"/>
          <w:lang w:eastAsia="lt-LT"/>
        </w:rPr>
        <w:t>292</w:t>
      </w:r>
      <w:r w:rsidRPr="005B11B6">
        <w:rPr>
          <w:rFonts w:ascii="Times New Roman" w:eastAsia="Times New Roman" w:hAnsi="Times New Roman"/>
          <w:sz w:val="24"/>
          <w:szCs w:val="24"/>
          <w:lang w:eastAsia="lt-LT"/>
        </w:rPr>
        <w:t xml:space="preserve"> asmenimis, mieste – </w:t>
      </w:r>
      <w:r>
        <w:rPr>
          <w:rFonts w:ascii="Times New Roman" w:eastAsia="Times New Roman" w:hAnsi="Times New Roman"/>
          <w:sz w:val="24"/>
          <w:szCs w:val="24"/>
          <w:lang w:eastAsia="lt-LT"/>
        </w:rPr>
        <w:t>128</w:t>
      </w:r>
      <w:r w:rsidRPr="005B11B6">
        <w:rPr>
          <w:rFonts w:ascii="Times New Roman" w:eastAsia="Times New Roman" w:hAnsi="Times New Roman"/>
          <w:sz w:val="24"/>
          <w:szCs w:val="24"/>
          <w:lang w:eastAsia="lt-LT"/>
        </w:rPr>
        <w:t xml:space="preserve">. </w:t>
      </w:r>
      <w:bookmarkStart w:id="72" w:name="_Hlk25656773"/>
      <w:r w:rsidRPr="005B11B6">
        <w:rPr>
          <w:rFonts w:ascii="Times New Roman" w:eastAsia="Times New Roman" w:hAnsi="Times New Roman"/>
          <w:sz w:val="24"/>
          <w:szCs w:val="24"/>
          <w:lang w:eastAsia="lt-LT"/>
        </w:rPr>
        <w:t>2018 m</w:t>
      </w:r>
      <w:r w:rsidR="00C408B6">
        <w:rPr>
          <w:rFonts w:ascii="Times New Roman" w:eastAsia="Times New Roman" w:hAnsi="Times New Roman"/>
          <w:sz w:val="24"/>
          <w:szCs w:val="24"/>
          <w:lang w:eastAsia="lt-LT"/>
        </w:rPr>
        <w:t xml:space="preserve">. </w:t>
      </w:r>
      <w:r w:rsidR="00C408B6" w:rsidRPr="00C408B6">
        <w:rPr>
          <w:rFonts w:ascii="Times New Roman" w:eastAsia="Times New Roman" w:hAnsi="Times New Roman"/>
          <w:b/>
          <w:bCs/>
          <w:i/>
          <w:iCs/>
          <w:sz w:val="24"/>
          <w:szCs w:val="24"/>
          <w:lang w:eastAsia="lt-LT"/>
        </w:rPr>
        <w:t xml:space="preserve">Skuodo rajone </w:t>
      </w:r>
      <w:r w:rsidR="00C408B6">
        <w:rPr>
          <w:rFonts w:ascii="Times New Roman" w:eastAsia="Times New Roman" w:hAnsi="Times New Roman"/>
          <w:b/>
          <w:bCs/>
          <w:i/>
          <w:iCs/>
          <w:sz w:val="24"/>
          <w:szCs w:val="24"/>
          <w:lang w:eastAsia="lt-LT"/>
        </w:rPr>
        <w:t>n</w:t>
      </w:r>
      <w:r w:rsidR="00C408B6" w:rsidRPr="00C408B6">
        <w:rPr>
          <w:rFonts w:ascii="Times New Roman" w:eastAsia="Times New Roman" w:hAnsi="Times New Roman"/>
          <w:b/>
          <w:bCs/>
          <w:i/>
          <w:iCs/>
          <w:sz w:val="24"/>
          <w:szCs w:val="24"/>
          <w:lang w:eastAsia="lt-LT"/>
        </w:rPr>
        <w:t>eto</w:t>
      </w:r>
      <w:r w:rsidR="00C408B6" w:rsidRPr="005B11B6">
        <w:rPr>
          <w:rFonts w:ascii="Times New Roman" w:eastAsia="Times New Roman" w:hAnsi="Times New Roman"/>
          <w:b/>
          <w:bCs/>
          <w:i/>
          <w:iCs/>
          <w:sz w:val="24"/>
          <w:szCs w:val="24"/>
          <w:lang w:eastAsia="lt-LT"/>
        </w:rPr>
        <w:t xml:space="preserve"> vidaus migracij</w:t>
      </w:r>
      <w:r w:rsidR="00C408B6">
        <w:rPr>
          <w:rFonts w:ascii="Times New Roman" w:eastAsia="Times New Roman" w:hAnsi="Times New Roman"/>
          <w:b/>
          <w:bCs/>
          <w:i/>
          <w:iCs/>
          <w:sz w:val="24"/>
          <w:szCs w:val="24"/>
          <w:lang w:eastAsia="lt-LT"/>
        </w:rPr>
        <w:t>a neigiama</w:t>
      </w:r>
      <w:r w:rsidR="00CE2617">
        <w:rPr>
          <w:rFonts w:ascii="Times New Roman" w:eastAsia="Times New Roman" w:hAnsi="Times New Roman"/>
          <w:b/>
          <w:bCs/>
          <w:i/>
          <w:iCs/>
          <w:sz w:val="24"/>
          <w:szCs w:val="24"/>
          <w:lang w:eastAsia="lt-LT"/>
        </w:rPr>
        <w:t xml:space="preserve">, </w:t>
      </w:r>
      <w:bookmarkStart w:id="73" w:name="_Hlk27646644"/>
      <w:r w:rsidR="00CE2617">
        <w:rPr>
          <w:rFonts w:ascii="Times New Roman" w:eastAsia="Times New Roman" w:hAnsi="Times New Roman"/>
          <w:b/>
          <w:bCs/>
          <w:i/>
          <w:iCs/>
          <w:sz w:val="24"/>
          <w:szCs w:val="24"/>
          <w:lang w:eastAsia="lt-LT"/>
        </w:rPr>
        <w:t>dėl didėjančio išvykstančių skaičiaus į kitas savivaldybes</w:t>
      </w:r>
      <w:r w:rsidR="00C408B6">
        <w:rPr>
          <w:rFonts w:ascii="Times New Roman" w:eastAsia="Times New Roman" w:hAnsi="Times New Roman"/>
          <w:b/>
          <w:bCs/>
          <w:i/>
          <w:iCs/>
          <w:sz w:val="24"/>
          <w:szCs w:val="24"/>
          <w:lang w:eastAsia="lt-LT"/>
        </w:rPr>
        <w:t xml:space="preserve"> </w:t>
      </w:r>
      <w:bookmarkStart w:id="74" w:name="_Hlk27646682"/>
      <w:bookmarkEnd w:id="73"/>
      <w:r w:rsidR="00C408B6" w:rsidRPr="005B11B6">
        <w:rPr>
          <w:rFonts w:ascii="Times New Roman" w:eastAsia="Times New Roman" w:hAnsi="Times New Roman"/>
          <w:sz w:val="24"/>
          <w:szCs w:val="24"/>
          <w:lang w:eastAsia="lt-LT"/>
        </w:rPr>
        <w:t>(</w:t>
      </w:r>
      <w:r w:rsidR="00CE2617">
        <w:rPr>
          <w:rFonts w:ascii="Times New Roman" w:eastAsia="Times New Roman" w:hAnsi="Times New Roman"/>
          <w:sz w:val="24"/>
          <w:szCs w:val="24"/>
          <w:lang w:eastAsia="lt-LT"/>
        </w:rPr>
        <w:t xml:space="preserve"> </w:t>
      </w:r>
      <w:r w:rsidR="00C408B6" w:rsidRPr="005B11B6">
        <w:rPr>
          <w:rFonts w:ascii="Times New Roman" w:eastAsia="Times New Roman" w:hAnsi="Times New Roman"/>
          <w:sz w:val="24"/>
          <w:szCs w:val="24"/>
          <w:lang w:eastAsia="lt-LT"/>
        </w:rPr>
        <w:t>–</w:t>
      </w:r>
      <w:r w:rsidR="00C408B6">
        <w:rPr>
          <w:rFonts w:ascii="Times New Roman" w:eastAsia="Times New Roman" w:hAnsi="Times New Roman"/>
          <w:sz w:val="24"/>
          <w:szCs w:val="24"/>
          <w:lang w:eastAsia="lt-LT"/>
        </w:rPr>
        <w:t xml:space="preserve"> 219 </w:t>
      </w:r>
      <w:r w:rsidR="00C408B6" w:rsidRPr="005B11B6">
        <w:rPr>
          <w:rFonts w:ascii="Times New Roman" w:eastAsia="Times New Roman" w:hAnsi="Times New Roman"/>
          <w:sz w:val="24"/>
          <w:szCs w:val="24"/>
          <w:lang w:eastAsia="lt-LT"/>
        </w:rPr>
        <w:t>gyvento</w:t>
      </w:r>
      <w:r w:rsidR="00C408B6">
        <w:rPr>
          <w:rFonts w:ascii="Times New Roman" w:eastAsia="Times New Roman" w:hAnsi="Times New Roman"/>
          <w:sz w:val="24"/>
          <w:szCs w:val="24"/>
          <w:lang w:eastAsia="lt-LT"/>
        </w:rPr>
        <w:t>jų, 2018 m.</w:t>
      </w:r>
      <w:r w:rsidR="00C408B6" w:rsidRPr="005B11B6">
        <w:rPr>
          <w:rFonts w:ascii="Times New Roman" w:eastAsia="Times New Roman" w:hAnsi="Times New Roman"/>
          <w:sz w:val="24"/>
          <w:szCs w:val="24"/>
          <w:lang w:eastAsia="lt-LT"/>
        </w:rPr>
        <w:t>)</w:t>
      </w:r>
      <w:bookmarkEnd w:id="74"/>
      <w:r w:rsidR="00C408B6" w:rsidRPr="005B11B6">
        <w:rPr>
          <w:rFonts w:ascii="Times New Roman" w:eastAsia="Times New Roman" w:hAnsi="Times New Roman"/>
          <w:sz w:val="24"/>
          <w:szCs w:val="24"/>
          <w:lang w:eastAsia="lt-LT"/>
        </w:rPr>
        <w:t xml:space="preserve">: 2018 m. </w:t>
      </w:r>
      <w:r w:rsidR="00C408B6">
        <w:rPr>
          <w:rFonts w:ascii="Times New Roman" w:eastAsia="Times New Roman" w:hAnsi="Times New Roman"/>
          <w:sz w:val="24"/>
          <w:szCs w:val="24"/>
          <w:lang w:eastAsia="lt-LT"/>
        </w:rPr>
        <w:t>409 atvykusieji</w:t>
      </w:r>
      <w:r w:rsidR="00C408B6" w:rsidRPr="005B11B6">
        <w:rPr>
          <w:rFonts w:ascii="Times New Roman" w:eastAsia="Times New Roman" w:hAnsi="Times New Roman"/>
          <w:sz w:val="24"/>
          <w:szCs w:val="24"/>
          <w:lang w:eastAsia="lt-LT"/>
        </w:rPr>
        <w:t xml:space="preserve"> iš kitų savivaldybių</w:t>
      </w:r>
      <w:r w:rsidR="00C408B6">
        <w:rPr>
          <w:rFonts w:ascii="Times New Roman" w:eastAsia="Times New Roman" w:hAnsi="Times New Roman"/>
          <w:sz w:val="24"/>
          <w:szCs w:val="24"/>
          <w:lang w:eastAsia="lt-LT"/>
        </w:rPr>
        <w:t xml:space="preserve">, o išvykusiųjų </w:t>
      </w:r>
      <w:r w:rsidR="00C408B6" w:rsidRPr="005B11B6">
        <w:rPr>
          <w:rFonts w:ascii="Times New Roman" w:eastAsia="Times New Roman" w:hAnsi="Times New Roman"/>
          <w:sz w:val="24"/>
          <w:szCs w:val="24"/>
          <w:lang w:eastAsia="lt-LT"/>
        </w:rPr>
        <w:t>–</w:t>
      </w:r>
      <w:r w:rsidR="00C408B6">
        <w:rPr>
          <w:rFonts w:ascii="Times New Roman" w:eastAsia="Times New Roman" w:hAnsi="Times New Roman"/>
          <w:sz w:val="24"/>
          <w:szCs w:val="24"/>
          <w:lang w:eastAsia="lt-LT"/>
        </w:rPr>
        <w:t xml:space="preserve"> 628 asmen</w:t>
      </w:r>
      <w:r w:rsidR="00CE2617">
        <w:rPr>
          <w:rFonts w:ascii="Times New Roman" w:eastAsia="Times New Roman" w:hAnsi="Times New Roman"/>
          <w:sz w:val="24"/>
          <w:szCs w:val="24"/>
          <w:lang w:eastAsia="lt-LT"/>
        </w:rPr>
        <w:t xml:space="preserve">ys. </w:t>
      </w:r>
      <w:r w:rsidR="00CE2617" w:rsidRPr="00CE2617">
        <w:rPr>
          <w:rFonts w:ascii="Times New Roman" w:eastAsia="Times New Roman" w:hAnsi="Times New Roman"/>
          <w:b/>
          <w:bCs/>
          <w:i/>
          <w:iCs/>
          <w:sz w:val="24"/>
          <w:szCs w:val="24"/>
          <w:lang w:eastAsia="lt-LT"/>
        </w:rPr>
        <w:t xml:space="preserve">Skuodo </w:t>
      </w:r>
      <w:r w:rsidR="00CE2617" w:rsidRPr="005B11B6">
        <w:rPr>
          <w:rFonts w:ascii="Times New Roman" w:eastAsia="Times New Roman" w:hAnsi="Times New Roman"/>
          <w:b/>
          <w:bCs/>
          <w:i/>
          <w:iCs/>
          <w:sz w:val="24"/>
          <w:szCs w:val="24"/>
          <w:lang w:eastAsia="lt-LT"/>
        </w:rPr>
        <w:t xml:space="preserve">rajone stebimas </w:t>
      </w:r>
      <w:r w:rsidR="00CE2617">
        <w:rPr>
          <w:rFonts w:ascii="Times New Roman" w:eastAsia="Times New Roman" w:hAnsi="Times New Roman"/>
          <w:b/>
          <w:bCs/>
          <w:i/>
          <w:iCs/>
          <w:sz w:val="24"/>
          <w:szCs w:val="24"/>
          <w:lang w:eastAsia="lt-LT"/>
        </w:rPr>
        <w:t>neigiamas</w:t>
      </w:r>
      <w:r w:rsidR="00CE2617" w:rsidRPr="005B11B6">
        <w:rPr>
          <w:rFonts w:ascii="Times New Roman" w:eastAsia="Times New Roman" w:hAnsi="Times New Roman"/>
          <w:b/>
          <w:bCs/>
          <w:i/>
          <w:iCs/>
          <w:sz w:val="24"/>
          <w:szCs w:val="24"/>
          <w:lang w:eastAsia="lt-LT"/>
        </w:rPr>
        <w:t xml:space="preserve"> natūralus gyventojų prieaugis</w:t>
      </w:r>
      <w:r w:rsidR="00CE2617">
        <w:rPr>
          <w:rFonts w:ascii="Times New Roman" w:eastAsia="Times New Roman" w:hAnsi="Times New Roman"/>
          <w:b/>
          <w:bCs/>
          <w:i/>
          <w:iCs/>
          <w:sz w:val="24"/>
          <w:szCs w:val="24"/>
          <w:lang w:eastAsia="lt-LT"/>
        </w:rPr>
        <w:t>, nes daugiau mirusių nei gimusių</w:t>
      </w:r>
      <w:r w:rsidR="00CE2617" w:rsidRPr="005B11B6">
        <w:rPr>
          <w:rFonts w:ascii="Times New Roman" w:eastAsia="Times New Roman" w:hAnsi="Times New Roman"/>
          <w:sz w:val="24"/>
          <w:szCs w:val="24"/>
          <w:lang w:eastAsia="lt-LT"/>
        </w:rPr>
        <w:t xml:space="preserve"> </w:t>
      </w:r>
      <w:bookmarkStart w:id="75" w:name="_Hlk27646945"/>
      <w:r w:rsidR="00CE2617" w:rsidRPr="005B11B6">
        <w:rPr>
          <w:rFonts w:ascii="Times New Roman" w:eastAsia="Times New Roman" w:hAnsi="Times New Roman"/>
          <w:sz w:val="24"/>
          <w:szCs w:val="24"/>
          <w:lang w:eastAsia="lt-LT"/>
        </w:rPr>
        <w:t xml:space="preserve">( </w:t>
      </w:r>
      <w:r w:rsidR="00CE2617" w:rsidRPr="00271ADA">
        <w:rPr>
          <w:rFonts w:ascii="Times New Roman" w:eastAsia="Times New Roman" w:hAnsi="Times New Roman"/>
          <w:sz w:val="24"/>
          <w:szCs w:val="24"/>
          <w:lang w:eastAsia="lt-LT"/>
        </w:rPr>
        <w:t>–</w:t>
      </w:r>
      <w:r w:rsidR="00CE2617" w:rsidRPr="005B11B6">
        <w:rPr>
          <w:rFonts w:ascii="Times New Roman" w:eastAsia="Times New Roman" w:hAnsi="Times New Roman"/>
          <w:sz w:val="24"/>
          <w:szCs w:val="24"/>
          <w:lang w:eastAsia="lt-LT"/>
        </w:rPr>
        <w:t xml:space="preserve"> </w:t>
      </w:r>
      <w:r w:rsidR="00CE2617">
        <w:rPr>
          <w:rFonts w:ascii="Times New Roman" w:eastAsia="Times New Roman" w:hAnsi="Times New Roman"/>
          <w:sz w:val="24"/>
          <w:szCs w:val="24"/>
          <w:lang w:eastAsia="lt-LT"/>
        </w:rPr>
        <w:t>141</w:t>
      </w:r>
      <w:r w:rsidR="00CE2617" w:rsidRPr="005B11B6">
        <w:rPr>
          <w:rFonts w:ascii="Times New Roman" w:eastAsia="Times New Roman" w:hAnsi="Times New Roman"/>
          <w:sz w:val="24"/>
          <w:szCs w:val="24"/>
          <w:lang w:eastAsia="lt-LT"/>
        </w:rPr>
        <w:t xml:space="preserve"> gyventoja</w:t>
      </w:r>
      <w:r w:rsidR="00CE2617">
        <w:rPr>
          <w:rFonts w:ascii="Times New Roman" w:eastAsia="Times New Roman" w:hAnsi="Times New Roman"/>
          <w:sz w:val="24"/>
          <w:szCs w:val="24"/>
          <w:lang w:eastAsia="lt-LT"/>
        </w:rPr>
        <w:t>s, 2018 m</w:t>
      </w:r>
      <w:bookmarkEnd w:id="75"/>
      <w:r w:rsidR="00CE2617">
        <w:rPr>
          <w:rFonts w:ascii="Times New Roman" w:eastAsia="Times New Roman" w:hAnsi="Times New Roman"/>
          <w:sz w:val="24"/>
          <w:szCs w:val="24"/>
          <w:lang w:eastAsia="lt-LT"/>
        </w:rPr>
        <w:t>.</w:t>
      </w:r>
      <w:r w:rsidR="00CE2617" w:rsidRPr="005B11B6">
        <w:rPr>
          <w:rFonts w:ascii="Times New Roman" w:eastAsia="Times New Roman" w:hAnsi="Times New Roman"/>
          <w:sz w:val="24"/>
          <w:szCs w:val="24"/>
          <w:lang w:eastAsia="lt-LT"/>
        </w:rPr>
        <w:t>):</w:t>
      </w:r>
      <w:r w:rsidR="00CE2617">
        <w:rPr>
          <w:rFonts w:ascii="Times New Roman" w:eastAsia="Times New Roman" w:hAnsi="Times New Roman"/>
          <w:sz w:val="24"/>
          <w:szCs w:val="24"/>
          <w:lang w:eastAsia="lt-LT"/>
        </w:rPr>
        <w:t xml:space="preserve"> </w:t>
      </w:r>
      <w:bookmarkStart w:id="76" w:name="_Hlk27647066"/>
      <w:r w:rsidR="00CE2617">
        <w:rPr>
          <w:rFonts w:ascii="Times New Roman" w:eastAsia="Times New Roman" w:hAnsi="Times New Roman"/>
          <w:sz w:val="24"/>
          <w:szCs w:val="24"/>
          <w:lang w:eastAsia="lt-LT"/>
        </w:rPr>
        <w:t xml:space="preserve">2018 m. 163 gimusieji, o mirusių </w:t>
      </w:r>
      <w:r w:rsidR="00CE2617" w:rsidRPr="00271ADA">
        <w:rPr>
          <w:rFonts w:ascii="Times New Roman" w:eastAsia="Times New Roman" w:hAnsi="Times New Roman"/>
          <w:sz w:val="24"/>
          <w:szCs w:val="24"/>
          <w:lang w:eastAsia="lt-LT"/>
        </w:rPr>
        <w:t>–</w:t>
      </w:r>
      <w:r w:rsidR="00CE2617">
        <w:rPr>
          <w:rFonts w:ascii="Times New Roman" w:eastAsia="Times New Roman" w:hAnsi="Times New Roman"/>
          <w:sz w:val="24"/>
          <w:szCs w:val="24"/>
          <w:lang w:eastAsia="lt-LT"/>
        </w:rPr>
        <w:t xml:space="preserve"> 304 asmenys</w:t>
      </w:r>
      <w:bookmarkEnd w:id="76"/>
      <w:r w:rsidR="00CE2617">
        <w:rPr>
          <w:rFonts w:ascii="Times New Roman" w:eastAsia="Times New Roman" w:hAnsi="Times New Roman"/>
          <w:sz w:val="24"/>
          <w:szCs w:val="24"/>
          <w:lang w:eastAsia="lt-LT"/>
        </w:rPr>
        <w:t>.</w:t>
      </w:r>
      <w:r w:rsidR="00CE2617" w:rsidRPr="005B11B6">
        <w:rPr>
          <w:rFonts w:ascii="Times New Roman" w:eastAsia="Times New Roman" w:hAnsi="Times New Roman"/>
          <w:sz w:val="24"/>
          <w:szCs w:val="24"/>
          <w:lang w:eastAsia="lt-LT"/>
        </w:rPr>
        <w:t xml:space="preserve"> </w:t>
      </w:r>
      <w:r w:rsidR="00C63C85">
        <w:rPr>
          <w:rFonts w:ascii="Times New Roman" w:eastAsia="Times New Roman" w:hAnsi="Times New Roman"/>
          <w:b/>
          <w:bCs/>
          <w:i/>
          <w:iCs/>
          <w:sz w:val="24"/>
          <w:szCs w:val="24"/>
          <w:lang w:eastAsia="lt-LT"/>
        </w:rPr>
        <w:t>Skuodo</w:t>
      </w:r>
      <w:r w:rsidRPr="005B11B6">
        <w:rPr>
          <w:rFonts w:ascii="Times New Roman" w:eastAsia="Times New Roman" w:hAnsi="Times New Roman"/>
          <w:b/>
          <w:bCs/>
          <w:i/>
          <w:iCs/>
          <w:sz w:val="24"/>
          <w:szCs w:val="24"/>
          <w:lang w:eastAsia="lt-LT"/>
        </w:rPr>
        <w:t xml:space="preserve"> rajone</w:t>
      </w:r>
      <w:r w:rsidR="00C408B6">
        <w:rPr>
          <w:rFonts w:ascii="Times New Roman" w:eastAsia="Times New Roman" w:hAnsi="Times New Roman"/>
          <w:b/>
          <w:bCs/>
          <w:i/>
          <w:iCs/>
          <w:sz w:val="24"/>
          <w:szCs w:val="24"/>
          <w:lang w:eastAsia="lt-LT"/>
        </w:rPr>
        <w:t xml:space="preserve"> t</w:t>
      </w:r>
      <w:r w:rsidRPr="005B11B6">
        <w:rPr>
          <w:rFonts w:ascii="Times New Roman" w:eastAsia="Times New Roman" w:hAnsi="Times New Roman"/>
          <w:b/>
          <w:bCs/>
          <w:i/>
          <w:iCs/>
          <w:sz w:val="24"/>
          <w:szCs w:val="24"/>
          <w:lang w:eastAsia="lt-LT"/>
        </w:rPr>
        <w:t xml:space="preserve">arptautinė neto migracija </w:t>
      </w:r>
      <w:r w:rsidR="00C63C85">
        <w:rPr>
          <w:rFonts w:ascii="Times New Roman" w:eastAsia="Times New Roman" w:hAnsi="Times New Roman"/>
          <w:b/>
          <w:bCs/>
          <w:i/>
          <w:iCs/>
          <w:sz w:val="24"/>
          <w:szCs w:val="24"/>
          <w:lang w:eastAsia="lt-LT"/>
        </w:rPr>
        <w:t>neigiama</w:t>
      </w:r>
      <w:r w:rsidR="00CE2617">
        <w:rPr>
          <w:rFonts w:ascii="Times New Roman" w:eastAsia="Times New Roman" w:hAnsi="Times New Roman"/>
          <w:b/>
          <w:bCs/>
          <w:i/>
          <w:iCs/>
          <w:sz w:val="24"/>
          <w:szCs w:val="24"/>
          <w:lang w:eastAsia="lt-LT"/>
        </w:rPr>
        <w:t xml:space="preserve">, nes emigruojančių skaičius didesnis nei </w:t>
      </w:r>
      <w:r w:rsidR="001047BA">
        <w:rPr>
          <w:rFonts w:ascii="Times New Roman" w:eastAsia="Times New Roman" w:hAnsi="Times New Roman"/>
          <w:b/>
          <w:bCs/>
          <w:i/>
          <w:iCs/>
          <w:sz w:val="24"/>
          <w:szCs w:val="24"/>
          <w:lang w:eastAsia="lt-LT"/>
        </w:rPr>
        <w:t>imigruojančių</w:t>
      </w:r>
      <w:r w:rsidRPr="005B11B6">
        <w:rPr>
          <w:rFonts w:ascii="Times New Roman" w:eastAsia="Times New Roman" w:hAnsi="Times New Roman"/>
          <w:sz w:val="24"/>
          <w:szCs w:val="24"/>
          <w:lang w:eastAsia="lt-LT"/>
        </w:rPr>
        <w:t xml:space="preserve"> (</w:t>
      </w:r>
      <w:r w:rsidR="00271ADA">
        <w:rPr>
          <w:rFonts w:ascii="Times New Roman" w:eastAsia="Times New Roman" w:hAnsi="Times New Roman"/>
          <w:sz w:val="24"/>
          <w:szCs w:val="24"/>
          <w:lang w:eastAsia="lt-LT"/>
        </w:rPr>
        <w:t xml:space="preserve"> </w:t>
      </w:r>
      <w:bookmarkStart w:id="77" w:name="_Hlk27647159"/>
      <w:r w:rsidR="00271ADA" w:rsidRPr="005B11B6">
        <w:rPr>
          <w:rFonts w:ascii="Times New Roman" w:eastAsia="Times New Roman" w:hAnsi="Times New Roman"/>
          <w:sz w:val="24"/>
          <w:szCs w:val="24"/>
          <w:lang w:eastAsia="lt-LT"/>
        </w:rPr>
        <w:t>–</w:t>
      </w:r>
      <w:r w:rsidR="00C408B6">
        <w:rPr>
          <w:rFonts w:ascii="Times New Roman" w:eastAsia="Times New Roman" w:hAnsi="Times New Roman"/>
          <w:sz w:val="24"/>
          <w:szCs w:val="24"/>
          <w:lang w:eastAsia="lt-LT"/>
        </w:rPr>
        <w:t xml:space="preserve"> 61</w:t>
      </w:r>
      <w:r w:rsidRPr="005B11B6">
        <w:rPr>
          <w:rFonts w:ascii="Times New Roman" w:eastAsia="Times New Roman" w:hAnsi="Times New Roman"/>
          <w:sz w:val="24"/>
          <w:szCs w:val="24"/>
          <w:lang w:eastAsia="lt-LT"/>
        </w:rPr>
        <w:t xml:space="preserve"> gyventoj</w:t>
      </w:r>
      <w:r w:rsidR="00C408B6">
        <w:rPr>
          <w:rFonts w:ascii="Times New Roman" w:eastAsia="Times New Roman" w:hAnsi="Times New Roman"/>
          <w:sz w:val="24"/>
          <w:szCs w:val="24"/>
          <w:lang w:eastAsia="lt-LT"/>
        </w:rPr>
        <w:t>as, 2018 m.</w:t>
      </w:r>
      <w:bookmarkEnd w:id="77"/>
      <w:r w:rsidRPr="005B11B6">
        <w:rPr>
          <w:rFonts w:ascii="Times New Roman" w:eastAsia="Times New Roman" w:hAnsi="Times New Roman"/>
          <w:sz w:val="24"/>
          <w:szCs w:val="24"/>
          <w:lang w:eastAsia="lt-LT"/>
        </w:rPr>
        <w:t>):</w:t>
      </w:r>
      <w:r w:rsidR="00C408B6">
        <w:rPr>
          <w:rFonts w:ascii="Times New Roman" w:eastAsia="Times New Roman" w:hAnsi="Times New Roman"/>
          <w:sz w:val="24"/>
          <w:szCs w:val="24"/>
          <w:lang w:eastAsia="lt-LT"/>
        </w:rPr>
        <w:t xml:space="preserve"> 2018 m. 109</w:t>
      </w:r>
      <w:r w:rsidRPr="005B11B6">
        <w:rPr>
          <w:rFonts w:ascii="Times New Roman" w:eastAsia="Times New Roman" w:hAnsi="Times New Roman"/>
          <w:sz w:val="24"/>
          <w:szCs w:val="24"/>
          <w:lang w:eastAsia="lt-LT"/>
        </w:rPr>
        <w:t xml:space="preserve"> asmen</w:t>
      </w:r>
      <w:r w:rsidR="00C408B6">
        <w:rPr>
          <w:rFonts w:ascii="Times New Roman" w:eastAsia="Times New Roman" w:hAnsi="Times New Roman"/>
          <w:sz w:val="24"/>
          <w:szCs w:val="24"/>
          <w:lang w:eastAsia="lt-LT"/>
        </w:rPr>
        <w:t xml:space="preserve">ys </w:t>
      </w:r>
      <w:r w:rsidRPr="005B11B6">
        <w:rPr>
          <w:rFonts w:ascii="Times New Roman" w:eastAsia="Times New Roman" w:hAnsi="Times New Roman"/>
          <w:sz w:val="24"/>
          <w:szCs w:val="24"/>
          <w:lang w:eastAsia="lt-LT"/>
        </w:rPr>
        <w:t>imigrav</w:t>
      </w:r>
      <w:r w:rsidR="00C408B6">
        <w:rPr>
          <w:rFonts w:ascii="Times New Roman" w:eastAsia="Times New Roman" w:hAnsi="Times New Roman"/>
          <w:sz w:val="24"/>
          <w:szCs w:val="24"/>
          <w:lang w:eastAsia="lt-LT"/>
        </w:rPr>
        <w:t xml:space="preserve">o, tačiau </w:t>
      </w:r>
      <w:r w:rsidRPr="005B11B6">
        <w:rPr>
          <w:rFonts w:ascii="Times New Roman" w:eastAsia="Times New Roman" w:hAnsi="Times New Roman"/>
          <w:sz w:val="24"/>
          <w:szCs w:val="24"/>
          <w:lang w:eastAsia="lt-LT"/>
        </w:rPr>
        <w:t>emigr</w:t>
      </w:r>
      <w:r w:rsidR="00C408B6">
        <w:rPr>
          <w:rFonts w:ascii="Times New Roman" w:eastAsia="Times New Roman" w:hAnsi="Times New Roman"/>
          <w:sz w:val="24"/>
          <w:szCs w:val="24"/>
          <w:lang w:eastAsia="lt-LT"/>
        </w:rPr>
        <w:t xml:space="preserve">avo </w:t>
      </w:r>
      <w:r w:rsidR="00271ADA">
        <w:rPr>
          <w:rFonts w:ascii="Times New Roman" w:eastAsia="Times New Roman" w:hAnsi="Times New Roman"/>
          <w:sz w:val="24"/>
          <w:szCs w:val="24"/>
          <w:lang w:eastAsia="lt-LT"/>
        </w:rPr>
        <w:t>17</w:t>
      </w:r>
      <w:r w:rsidR="00C408B6">
        <w:rPr>
          <w:rFonts w:ascii="Times New Roman" w:eastAsia="Times New Roman" w:hAnsi="Times New Roman"/>
          <w:sz w:val="24"/>
          <w:szCs w:val="24"/>
          <w:lang w:eastAsia="lt-LT"/>
        </w:rPr>
        <w:t>0 asmenų</w:t>
      </w:r>
      <w:bookmarkStart w:id="78" w:name="_Hlk25656813"/>
      <w:bookmarkEnd w:id="72"/>
      <w:r w:rsidRPr="005B11B6">
        <w:rPr>
          <w:rFonts w:ascii="Times New Roman" w:eastAsia="Times New Roman" w:hAnsi="Times New Roman"/>
          <w:sz w:val="24"/>
          <w:szCs w:val="24"/>
          <w:lang w:eastAsia="lt-LT"/>
        </w:rPr>
        <w:t xml:space="preserve"> </w:t>
      </w:r>
      <w:bookmarkEnd w:id="78"/>
      <w:r w:rsidRPr="005B11B6">
        <w:rPr>
          <w:rFonts w:ascii="Times New Roman" w:eastAsia="Times New Roman" w:hAnsi="Times New Roman"/>
          <w:sz w:val="24"/>
          <w:szCs w:val="24"/>
          <w:lang w:eastAsia="lt-LT"/>
        </w:rPr>
        <w:t>(2 pav.).</w:t>
      </w:r>
    </w:p>
    <w:p w14:paraId="4D306488" w14:textId="49E3A094" w:rsidR="007378EA" w:rsidRDefault="00822425" w:rsidP="00D579FA">
      <w:pPr>
        <w:spacing w:after="0" w:line="240" w:lineRule="auto"/>
        <w:jc w:val="center"/>
        <w:rPr>
          <w:rFonts w:ascii="Times New Roman" w:hAnsi="Times New Roman"/>
          <w:i/>
          <w:sz w:val="20"/>
          <w:szCs w:val="20"/>
          <w:lang w:bidi="en-US"/>
        </w:rPr>
      </w:pPr>
      <w:r>
        <w:rPr>
          <w:rFonts w:ascii="Times New Roman" w:hAnsi="Times New Roman"/>
          <w:i/>
          <w:noProof/>
          <w:sz w:val="20"/>
          <w:szCs w:val="20"/>
          <w:lang w:bidi="en-US"/>
        </w:rPr>
        <w:drawing>
          <wp:inline distT="0" distB="0" distL="0" distR="0" wp14:anchorId="32C3B78A" wp14:editId="38B9C5BC">
            <wp:extent cx="4534535" cy="2413000"/>
            <wp:effectExtent l="0" t="0" r="0" b="0"/>
            <wp:docPr id="1574" name="Paveikslėlis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4535" cy="2413000"/>
                    </a:xfrm>
                    <a:prstGeom prst="rect">
                      <a:avLst/>
                    </a:prstGeom>
                    <a:noFill/>
                  </pic:spPr>
                </pic:pic>
              </a:graphicData>
            </a:graphic>
          </wp:inline>
        </w:drawing>
      </w:r>
    </w:p>
    <w:p w14:paraId="548D8B59" w14:textId="77777777" w:rsidR="007378EA" w:rsidRPr="00C207AF" w:rsidRDefault="007378EA" w:rsidP="007378EA">
      <w:pPr>
        <w:spacing w:after="0" w:line="240" w:lineRule="auto"/>
        <w:jc w:val="center"/>
        <w:rPr>
          <w:rFonts w:ascii="Times New Roman" w:hAnsi="Times New Roman"/>
          <w:b/>
          <w:i/>
          <w:color w:val="808080"/>
          <w:sz w:val="20"/>
          <w:szCs w:val="20"/>
          <w:lang w:bidi="en-US"/>
        </w:rPr>
      </w:pPr>
      <w:r w:rsidRPr="00C207AF">
        <w:rPr>
          <w:rFonts w:ascii="Times New Roman" w:hAnsi="Times New Roman"/>
          <w:b/>
          <w:i/>
          <w:color w:val="808080"/>
          <w:sz w:val="20"/>
          <w:szCs w:val="20"/>
          <w:lang w:bidi="en-US"/>
        </w:rPr>
        <w:t xml:space="preserve">2 pav. </w:t>
      </w:r>
      <w:r>
        <w:rPr>
          <w:rFonts w:ascii="Times New Roman" w:hAnsi="Times New Roman"/>
          <w:b/>
          <w:i/>
          <w:color w:val="808080"/>
          <w:sz w:val="20"/>
          <w:szCs w:val="20"/>
          <w:lang w:bidi="en-US"/>
        </w:rPr>
        <w:t>Skuodo</w:t>
      </w:r>
      <w:r w:rsidRPr="00C207AF">
        <w:rPr>
          <w:rFonts w:ascii="Times New Roman" w:hAnsi="Times New Roman"/>
          <w:b/>
          <w:i/>
          <w:color w:val="808080"/>
          <w:sz w:val="20"/>
          <w:szCs w:val="20"/>
          <w:lang w:bidi="en-US"/>
        </w:rPr>
        <w:t xml:space="preserve"> rajono gyventojų </w:t>
      </w:r>
      <w:r>
        <w:rPr>
          <w:rFonts w:ascii="Times New Roman" w:hAnsi="Times New Roman"/>
          <w:b/>
          <w:i/>
          <w:color w:val="808080"/>
          <w:sz w:val="20"/>
          <w:szCs w:val="20"/>
          <w:lang w:bidi="en-US"/>
        </w:rPr>
        <w:t>mažėjimo</w:t>
      </w:r>
      <w:r w:rsidRPr="00C207AF">
        <w:rPr>
          <w:rFonts w:ascii="Times New Roman" w:hAnsi="Times New Roman"/>
          <w:b/>
          <w:i/>
          <w:color w:val="808080"/>
          <w:sz w:val="20"/>
          <w:szCs w:val="20"/>
          <w:lang w:bidi="en-US"/>
        </w:rPr>
        <w:t xml:space="preserve"> priežastys</w:t>
      </w:r>
    </w:p>
    <w:p w14:paraId="5527BC48" w14:textId="77777777" w:rsidR="00233522" w:rsidRDefault="007378EA" w:rsidP="00233522">
      <w:pPr>
        <w:spacing w:after="120" w:line="240" w:lineRule="auto"/>
        <w:rPr>
          <w:rFonts w:ascii="Times New Roman" w:hAnsi="Times New Roman"/>
          <w:i/>
          <w:sz w:val="20"/>
          <w:szCs w:val="20"/>
          <w:lang w:bidi="en-US"/>
        </w:rPr>
        <w:sectPr w:rsidR="00233522" w:rsidSect="007378EA">
          <w:footerReference w:type="default" r:id="rId14"/>
          <w:footerReference w:type="first" r:id="rId15"/>
          <w:pgSz w:w="11906" w:h="16838"/>
          <w:pgMar w:top="1134" w:right="567" w:bottom="1134" w:left="993" w:header="567" w:footer="567" w:gutter="0"/>
          <w:cols w:space="1296"/>
          <w:titlePg/>
          <w:docGrid w:linePitch="360"/>
        </w:sectPr>
      </w:pPr>
      <w:r w:rsidRPr="005B11B6">
        <w:rPr>
          <w:rFonts w:ascii="Times New Roman" w:hAnsi="Times New Roman"/>
          <w:i/>
          <w:sz w:val="20"/>
          <w:szCs w:val="20"/>
          <w:lang w:bidi="en-US"/>
        </w:rPr>
        <w:t>Šaltini</w:t>
      </w:r>
      <w:r>
        <w:rPr>
          <w:rFonts w:ascii="Times New Roman" w:hAnsi="Times New Roman"/>
          <w:i/>
          <w:sz w:val="20"/>
          <w:szCs w:val="20"/>
          <w:lang w:bidi="en-US"/>
        </w:rPr>
        <w:t>ai:</w:t>
      </w:r>
      <w:r w:rsidRPr="005B11B6">
        <w:rPr>
          <w:rFonts w:ascii="Times New Roman" w:hAnsi="Times New Roman"/>
          <w:i/>
          <w:sz w:val="20"/>
          <w:szCs w:val="20"/>
          <w:lang w:bidi="en-US"/>
        </w:rPr>
        <w:t xml:space="preserve"> Lietuvos statistikos departamentas</w:t>
      </w:r>
      <w:r>
        <w:rPr>
          <w:rFonts w:ascii="Times New Roman" w:hAnsi="Times New Roman"/>
          <w:i/>
          <w:sz w:val="20"/>
          <w:szCs w:val="20"/>
          <w:lang w:bidi="en-US"/>
        </w:rPr>
        <w:t>, VSB skaičiavimai</w:t>
      </w:r>
      <w:bookmarkStart w:id="79" w:name="_Hlk27556490"/>
    </w:p>
    <w:p w14:paraId="706F0606" w14:textId="77777777" w:rsidR="00466FD2" w:rsidRDefault="00466FD2" w:rsidP="00233522">
      <w:pPr>
        <w:spacing w:after="120" w:line="240" w:lineRule="auto"/>
        <w:ind w:firstLine="567"/>
        <w:jc w:val="both"/>
        <w:rPr>
          <w:rFonts w:ascii="Times New Roman" w:hAnsi="Times New Roman"/>
          <w:color w:val="000000"/>
          <w:sz w:val="24"/>
          <w:szCs w:val="24"/>
          <w:lang w:bidi="en-US"/>
        </w:rPr>
      </w:pPr>
      <w:r w:rsidRPr="004D3945">
        <w:rPr>
          <w:rFonts w:ascii="Times New Roman" w:hAnsi="Times New Roman"/>
          <w:color w:val="000000"/>
          <w:sz w:val="24"/>
          <w:szCs w:val="24"/>
          <w:lang w:bidi="en-US"/>
        </w:rPr>
        <w:lastRenderedPageBreak/>
        <w:t xml:space="preserve">Nuo 2014 m. </w:t>
      </w:r>
      <w:r w:rsidR="00CE2617">
        <w:rPr>
          <w:rFonts w:ascii="Times New Roman" w:hAnsi="Times New Roman"/>
          <w:color w:val="000000"/>
          <w:sz w:val="24"/>
          <w:szCs w:val="24"/>
          <w:lang w:bidi="en-US"/>
        </w:rPr>
        <w:t xml:space="preserve">iki 2017 m. </w:t>
      </w:r>
      <w:bookmarkEnd w:id="68"/>
      <w:r w:rsidR="00CE2617">
        <w:rPr>
          <w:rFonts w:ascii="Times New Roman" w:hAnsi="Times New Roman"/>
          <w:color w:val="000000"/>
          <w:sz w:val="24"/>
          <w:szCs w:val="24"/>
          <w:lang w:bidi="en-US"/>
        </w:rPr>
        <w:t xml:space="preserve">Skuodo rajone emigruojančių asmenų daugėjo, o nuo 2015 m. iki 2017 m. </w:t>
      </w:r>
      <w:r w:rsidR="00EB0F6E">
        <w:rPr>
          <w:rFonts w:ascii="Times New Roman" w:hAnsi="Times New Roman"/>
          <w:color w:val="000000"/>
          <w:sz w:val="24"/>
          <w:szCs w:val="24"/>
          <w:lang w:bidi="en-US"/>
        </w:rPr>
        <w:t xml:space="preserve">imigruojančių asmenų mažėjo. </w:t>
      </w:r>
      <w:bookmarkStart w:id="80" w:name="_Hlk27556540"/>
      <w:bookmarkStart w:id="81" w:name="_Hlk27647241"/>
      <w:bookmarkEnd w:id="79"/>
      <w:r w:rsidR="00EB0F6E" w:rsidRPr="00EB0F6E">
        <w:rPr>
          <w:rFonts w:ascii="Times New Roman" w:hAnsi="Times New Roman"/>
          <w:color w:val="000000"/>
          <w:sz w:val="24"/>
          <w:szCs w:val="24"/>
          <w:lang w:bidi="en-US"/>
        </w:rPr>
        <w:t>2018 m.,</w:t>
      </w:r>
      <w:r w:rsidR="00EB0F6E">
        <w:rPr>
          <w:rFonts w:ascii="Times New Roman" w:hAnsi="Times New Roman"/>
          <w:color w:val="000000"/>
          <w:sz w:val="24"/>
          <w:szCs w:val="24"/>
          <w:lang w:bidi="en-US"/>
        </w:rPr>
        <w:t xml:space="preserve"> lyginant</w:t>
      </w:r>
      <w:r w:rsidR="00EB0F6E" w:rsidRPr="00EB0F6E">
        <w:rPr>
          <w:rFonts w:ascii="Times New Roman" w:hAnsi="Times New Roman"/>
          <w:color w:val="000000"/>
          <w:sz w:val="24"/>
          <w:szCs w:val="24"/>
          <w:lang w:bidi="en-US"/>
        </w:rPr>
        <w:t xml:space="preserve"> su 2017 m., </w:t>
      </w:r>
      <w:r w:rsidR="00EB0F6E">
        <w:rPr>
          <w:rFonts w:ascii="Times New Roman" w:hAnsi="Times New Roman"/>
          <w:color w:val="000000"/>
          <w:sz w:val="24"/>
          <w:szCs w:val="24"/>
          <w:lang w:bidi="en-US"/>
        </w:rPr>
        <w:t>177 emigruojančiais asmenimis mažiau, o imigruojančiųjų padaugėjo 43 asmenimis.</w:t>
      </w:r>
      <w:bookmarkEnd w:id="80"/>
      <w:r w:rsidR="00EB0F6E">
        <w:rPr>
          <w:rFonts w:ascii="Times New Roman" w:hAnsi="Times New Roman"/>
          <w:color w:val="000000"/>
          <w:sz w:val="24"/>
          <w:szCs w:val="24"/>
          <w:lang w:bidi="en-US"/>
        </w:rPr>
        <w:t xml:space="preserve"> </w:t>
      </w:r>
      <w:bookmarkStart w:id="82" w:name="_Hlk27647293"/>
      <w:bookmarkEnd w:id="81"/>
      <w:r w:rsidR="00EB0F6E">
        <w:rPr>
          <w:rFonts w:ascii="Times New Roman" w:hAnsi="Times New Roman"/>
          <w:color w:val="000000"/>
          <w:sz w:val="24"/>
          <w:szCs w:val="24"/>
          <w:lang w:bidi="en-US"/>
        </w:rPr>
        <w:t>Per pastaruosius metus skirtumas tarp emigruojančiųjų ir imigruoj</w:t>
      </w:r>
      <w:r w:rsidR="003877FE">
        <w:rPr>
          <w:rFonts w:ascii="Times New Roman" w:hAnsi="Times New Roman"/>
          <w:color w:val="000000"/>
          <w:sz w:val="24"/>
          <w:szCs w:val="24"/>
          <w:lang w:bidi="en-US"/>
        </w:rPr>
        <w:t>a</w:t>
      </w:r>
      <w:r w:rsidR="00EB0F6E">
        <w:rPr>
          <w:rFonts w:ascii="Times New Roman" w:hAnsi="Times New Roman"/>
          <w:color w:val="000000"/>
          <w:sz w:val="24"/>
          <w:szCs w:val="24"/>
          <w:lang w:bidi="en-US"/>
        </w:rPr>
        <w:t>nčiųjų sumažėjo</w:t>
      </w:r>
      <w:bookmarkEnd w:id="82"/>
      <w:r w:rsidR="00EB0F6E">
        <w:rPr>
          <w:rFonts w:ascii="Times New Roman" w:hAnsi="Times New Roman"/>
          <w:color w:val="000000"/>
          <w:sz w:val="24"/>
          <w:szCs w:val="24"/>
          <w:lang w:bidi="en-US"/>
        </w:rPr>
        <w:t xml:space="preserve">. </w:t>
      </w:r>
      <w:bookmarkStart w:id="83" w:name="_Hlk27556670"/>
      <w:r w:rsidR="00EB0F6E">
        <w:rPr>
          <w:rFonts w:ascii="Times New Roman" w:hAnsi="Times New Roman"/>
          <w:color w:val="000000"/>
          <w:sz w:val="24"/>
          <w:szCs w:val="24"/>
          <w:lang w:bidi="en-US"/>
        </w:rPr>
        <w:t xml:space="preserve">Daugiau gyventojų išvyksta į kitas savivaldybes iš Skuodo rajono nei atvyksta </w:t>
      </w:r>
      <w:bookmarkEnd w:id="83"/>
      <w:r w:rsidR="00EB0F6E">
        <w:rPr>
          <w:rFonts w:ascii="Times New Roman" w:hAnsi="Times New Roman"/>
          <w:color w:val="000000"/>
          <w:sz w:val="24"/>
          <w:szCs w:val="24"/>
          <w:lang w:bidi="en-US"/>
        </w:rPr>
        <w:t>(3</w:t>
      </w:r>
      <w:r w:rsidR="00176C77">
        <w:rPr>
          <w:rFonts w:ascii="Times New Roman" w:hAnsi="Times New Roman"/>
          <w:color w:val="000000"/>
          <w:sz w:val="24"/>
          <w:szCs w:val="24"/>
          <w:lang w:bidi="en-US"/>
        </w:rPr>
        <w:t xml:space="preserve"> pav.</w:t>
      </w:r>
      <w:r w:rsidR="00EB0F6E">
        <w:rPr>
          <w:rFonts w:ascii="Times New Roman" w:hAnsi="Times New Roman"/>
          <w:color w:val="000000"/>
          <w:sz w:val="24"/>
          <w:szCs w:val="24"/>
          <w:lang w:bidi="en-US"/>
        </w:rPr>
        <w:t>, 4 pav.).</w:t>
      </w:r>
    </w:p>
    <w:p w14:paraId="6E46F549" w14:textId="53870A9D" w:rsidR="007378EA" w:rsidRDefault="00822425" w:rsidP="00E67FF5">
      <w:pPr>
        <w:spacing w:after="0" w:line="240" w:lineRule="auto"/>
        <w:jc w:val="both"/>
        <w:rPr>
          <w:rFonts w:ascii="Times New Roman" w:hAnsi="Times New Roman"/>
          <w:i/>
          <w:color w:val="000000"/>
          <w:sz w:val="20"/>
          <w:szCs w:val="20"/>
          <w:lang w:bidi="en-US"/>
        </w:rPr>
      </w:pPr>
      <w:bookmarkStart w:id="84" w:name="_Hlk485046041"/>
      <w:bookmarkStart w:id="85" w:name="_Hlk501702570"/>
      <w:bookmarkStart w:id="86" w:name="_Hlk510785938"/>
      <w:r>
        <w:rPr>
          <w:rFonts w:ascii="Times New Roman" w:hAnsi="Times New Roman"/>
          <w:iCs/>
          <w:noProof/>
          <w:color w:val="000000"/>
          <w:sz w:val="20"/>
          <w:szCs w:val="20"/>
          <w:lang w:bidi="en-US"/>
        </w:rPr>
        <mc:AlternateContent>
          <mc:Choice Requires="wps">
            <w:drawing>
              <wp:anchor distT="0" distB="0" distL="114300" distR="114300" simplePos="0" relativeHeight="251694080" behindDoc="0" locked="0" layoutInCell="1" allowOverlap="1" wp14:anchorId="53C55567" wp14:editId="3A6BC590">
                <wp:simplePos x="0" y="0"/>
                <wp:positionH relativeFrom="column">
                  <wp:posOffset>3597910</wp:posOffset>
                </wp:positionH>
                <wp:positionV relativeFrom="paragraph">
                  <wp:posOffset>1826260</wp:posOffset>
                </wp:positionV>
                <wp:extent cx="2921000" cy="419100"/>
                <wp:effectExtent l="4445" t="3175" r="0" b="0"/>
                <wp:wrapNone/>
                <wp:docPr id="1491"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BB184" w14:textId="77777777" w:rsidR="007378EA" w:rsidRPr="00C207AF" w:rsidRDefault="007378EA" w:rsidP="007378EA">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 xml:space="preserve">vidaus migracija </w:t>
                            </w:r>
                            <w:r>
                              <w:rPr>
                                <w:rFonts w:ascii="Times New Roman" w:eastAsia="Times New Roman" w:hAnsi="Times New Roman"/>
                                <w:b/>
                                <w:i/>
                                <w:noProof/>
                                <w:color w:val="808080"/>
                                <w:sz w:val="20"/>
                                <w:szCs w:val="20"/>
                                <w:lang w:eastAsia="lt-LT"/>
                              </w:rPr>
                              <w:t>Skuodo</w:t>
                            </w:r>
                            <w:r w:rsidRPr="00C207AF">
                              <w:rPr>
                                <w:rFonts w:ascii="Times New Roman" w:eastAsia="Times New Roman" w:hAnsi="Times New Roman"/>
                                <w:b/>
                                <w:i/>
                                <w:noProof/>
                                <w:color w:val="808080"/>
                                <w:sz w:val="20"/>
                                <w:szCs w:val="20"/>
                                <w:lang w:eastAsia="lt-LT"/>
                              </w:rPr>
                              <w:t xml:space="preserve">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55567" id="_x0000_t202" coordsize="21600,21600" o:spt="202" path="m,l,21600r21600,l21600,xe">
                <v:stroke joinstyle="miter"/>
                <v:path gradientshapeok="t" o:connecttype="rect"/>
              </v:shapetype>
              <v:shape id="Text Box 1552" o:spid="_x0000_s1026" type="#_x0000_t202" style="position:absolute;left:0;text-align:left;margin-left:283.3pt;margin-top:143.8pt;width:230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P9CAIAAPUDAAAOAAAAZHJzL2Uyb0RvYy54bWysU9tu2zAMfR+wfxD0vviCZFuMOEWXIsOA&#10;7gK0+wBZlm1htqhRSuzs60fJaZatb8X0IIgidchzSG1upqFnR4VOgyl5tkg5U0ZCrU1b8u+P+zfv&#10;OXNemFr0YFTJT8rxm+3rV5vRFiqHDvpaISMQ44rRlrzz3hZJ4mSnBuEWYJUhZwM4CE8mtkmNYiT0&#10;oU/yNH2bjIC1RZDKObq9m518G/GbRkn/tWmc8qwvOdXm445xr8KebDeiaFHYTstzGeIFVQxCG0p6&#10;gboTXrAD6mdQg5YIDhq/kDAk0DRaqsiB2GTpP2weOmFV5ELiOHuRyf0/WPnl+A2Zrql3y3XGmRED&#10;delRTZ59gIllq1UeNBqtKyj0wVKwn8hD8ZGvs/cgfzhmYNcJ06pbRBg7JWqqMQsvk6unM44LINX4&#10;GWrKJA4eItDU4BAEJEkYoVOvTpf+hGokXebrPEtTcknyLbM1GTGFKJ5eW3T+o4KBhUPJkfof0cXx&#10;3vlQjSieQkIyB72u97rvo4FtteuRHQXNyj6uM/pfYb0JwQbCsxkx3ESagdnM0U/VdJatgvpEhBHm&#10;2aO/QocO8BdnI81dyd3Pg0DFWf/JkGjrbLkMgxqN5epdTgZee6prjzCSoEruOZuPOz8P98GibjvK&#10;NLfJwC0J3eioQejIXNW5bpqtKM35H4ThvbZj1J/fuv0NAAD//wMAUEsDBBQABgAIAAAAIQDoP3zY&#10;3gAAAAwBAAAPAAAAZHJzL2Rvd25yZXYueG1sTI/PToNAEIfvJr7DZky8GLtIZanI0KiJxmtrH2CA&#10;LRDZWcJuC317l5O9zZ8vv/km386mF2c9us4ywtMqAqG5snXHDcLh5/NxA8J54pp6yxrhoh1si9ub&#10;nLLaTrzT571vRAhhlxFC6/2QSemqVhtyKztoDrujHQ350I6NrEeaQrjpZRxFShrqOFxoadAfra5+&#10;9yeDcPyeHpKXqfzyh3T3rN6pS0t7Qby/m99eQXg9+38YFv2gDkVwKu2Jayd6hEQpFVCEeJOGYiGi&#10;eBmVCOtkrUAWubx+ovgDAAD//wMAUEsBAi0AFAAGAAgAAAAhALaDOJL+AAAA4QEAABMAAAAAAAAA&#10;AAAAAAAAAAAAAFtDb250ZW50X1R5cGVzXS54bWxQSwECLQAUAAYACAAAACEAOP0h/9YAAACUAQAA&#10;CwAAAAAAAAAAAAAAAAAvAQAAX3JlbHMvLnJlbHNQSwECLQAUAAYACAAAACEAHppD/QgCAAD1AwAA&#10;DgAAAAAAAAAAAAAAAAAuAgAAZHJzL2Uyb0RvYy54bWxQSwECLQAUAAYACAAAACEA6D982N4AAAAM&#10;AQAADwAAAAAAAAAAAAAAAABiBAAAZHJzL2Rvd25yZXYueG1sUEsFBgAAAAAEAAQA8wAAAG0FAAAA&#10;AA==&#10;" stroked="f">
                <v:textbox>
                  <w:txbxContent>
                    <w:p w14:paraId="159BB184" w14:textId="77777777" w:rsidR="007378EA" w:rsidRPr="00C207AF" w:rsidRDefault="007378EA" w:rsidP="007378EA">
                      <w:pPr>
                        <w:spacing w:line="240" w:lineRule="auto"/>
                        <w:jc w:val="center"/>
                        <w:rPr>
                          <w:color w:val="808080"/>
                          <w:sz w:val="20"/>
                          <w:szCs w:val="20"/>
                        </w:rPr>
                      </w:pPr>
                      <w:r w:rsidRPr="00C207AF">
                        <w:rPr>
                          <w:rFonts w:ascii="Times New Roman" w:hAnsi="Times New Roman"/>
                          <w:b/>
                          <w:i/>
                          <w:color w:val="808080"/>
                          <w:sz w:val="20"/>
                          <w:szCs w:val="20"/>
                          <w:lang w:bidi="en-US"/>
                        </w:rPr>
                        <w:t xml:space="preserve">4 pav. Neto </w:t>
                      </w:r>
                      <w:r w:rsidRPr="00C207AF">
                        <w:rPr>
                          <w:rFonts w:ascii="Times New Roman" w:eastAsia="Times New Roman" w:hAnsi="Times New Roman"/>
                          <w:b/>
                          <w:i/>
                          <w:noProof/>
                          <w:color w:val="808080"/>
                          <w:sz w:val="20"/>
                          <w:szCs w:val="20"/>
                          <w:lang w:eastAsia="lt-LT"/>
                        </w:rPr>
                        <w:t xml:space="preserve">vidaus migracija </w:t>
                      </w:r>
                      <w:r>
                        <w:rPr>
                          <w:rFonts w:ascii="Times New Roman" w:eastAsia="Times New Roman" w:hAnsi="Times New Roman"/>
                          <w:b/>
                          <w:i/>
                          <w:noProof/>
                          <w:color w:val="808080"/>
                          <w:sz w:val="20"/>
                          <w:szCs w:val="20"/>
                          <w:lang w:eastAsia="lt-LT"/>
                        </w:rPr>
                        <w:t>Skuodo</w:t>
                      </w:r>
                      <w:r w:rsidRPr="00C207AF">
                        <w:rPr>
                          <w:rFonts w:ascii="Times New Roman" w:eastAsia="Times New Roman" w:hAnsi="Times New Roman"/>
                          <w:b/>
                          <w:i/>
                          <w:noProof/>
                          <w:color w:val="808080"/>
                          <w:sz w:val="20"/>
                          <w:szCs w:val="20"/>
                          <w:lang w:eastAsia="lt-LT"/>
                        </w:rPr>
                        <w:t xml:space="preserve"> rajono savivaldybėje</w:t>
                      </w:r>
                    </w:p>
                  </w:txbxContent>
                </v:textbox>
              </v:shape>
            </w:pict>
          </mc:Fallback>
        </mc:AlternateContent>
      </w:r>
      <w:r>
        <w:rPr>
          <w:rFonts w:ascii="Times New Roman" w:hAnsi="Times New Roman"/>
          <w:iCs/>
          <w:noProof/>
          <w:color w:val="000000"/>
          <w:sz w:val="20"/>
          <w:szCs w:val="20"/>
          <w:lang w:bidi="en-US"/>
        </w:rPr>
        <mc:AlternateContent>
          <mc:Choice Requires="wps">
            <w:drawing>
              <wp:anchor distT="0" distB="0" distL="114300" distR="114300" simplePos="0" relativeHeight="251693056" behindDoc="0" locked="0" layoutInCell="1" allowOverlap="1" wp14:anchorId="546A39B1" wp14:editId="52785B85">
                <wp:simplePos x="0" y="0"/>
                <wp:positionH relativeFrom="column">
                  <wp:posOffset>290195</wp:posOffset>
                </wp:positionH>
                <wp:positionV relativeFrom="paragraph">
                  <wp:posOffset>1826260</wp:posOffset>
                </wp:positionV>
                <wp:extent cx="2762250" cy="377190"/>
                <wp:effectExtent l="1905" t="3175" r="0" b="635"/>
                <wp:wrapNone/>
                <wp:docPr id="1490"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5297A" w14:textId="77777777" w:rsidR="007378EA" w:rsidRPr="00C207AF" w:rsidRDefault="007378EA" w:rsidP="007378EA">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 xml:space="preserve">tarptautinė migracija </w:t>
                            </w:r>
                            <w:r>
                              <w:rPr>
                                <w:rFonts w:ascii="Times New Roman" w:eastAsia="Times New Roman" w:hAnsi="Times New Roman"/>
                                <w:b/>
                                <w:i/>
                                <w:noProof/>
                                <w:color w:val="808080"/>
                                <w:sz w:val="20"/>
                                <w:szCs w:val="20"/>
                                <w:lang w:eastAsia="lt-LT"/>
                              </w:rPr>
                              <w:t>Skuodo</w:t>
                            </w:r>
                            <w:r w:rsidRPr="00C207AF">
                              <w:rPr>
                                <w:rFonts w:ascii="Times New Roman" w:eastAsia="Times New Roman" w:hAnsi="Times New Roman"/>
                                <w:b/>
                                <w:i/>
                                <w:noProof/>
                                <w:color w:val="808080"/>
                                <w:sz w:val="20"/>
                                <w:szCs w:val="20"/>
                                <w:lang w:eastAsia="lt-LT"/>
                              </w:rPr>
                              <w:t xml:space="preserve"> rajono savivaldybėje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A39B1" id="Text Box 1551" o:spid="_x0000_s1027" type="#_x0000_t202" style="position:absolute;left:0;text-align:left;margin-left:22.85pt;margin-top:143.8pt;width:217.5pt;height:2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Q9CgIAAPwDAAAOAAAAZHJzL2Uyb0RvYy54bWysU8GO0zAQvSPxD5bvNE1ot2zUdLV0VYS0&#10;LEi7fIDjOIlF4jFjt0n5esZOWwrcEDlYGc/4+b034/Xd2HfsoNBpMAVPZ3POlJFQadMU/OvL7s07&#10;zpwXphIdGFXwo3L8bvP61Xqwucqgha5SyAjEuHywBW+9t3mSONmqXrgZWGUoWQP2wlOITVKhGAi9&#10;75JsPr9JBsDKIkjlHO0+TEm+ifh1raT/XNdOedYVnLj5uGJcy7Amm7XIGxS21fJEQ/wDi15oQ5de&#10;oB6EF2yP+i+oXksEB7WfSegTqGstVdRAatL5H2qeW2FV1ELmOHuxyf0/WPl0+IJMV9S7xS0ZZERP&#10;XXpRo2fvYWTpcpkGjwbrcip9tlTsR8pQfdTr7CPIb44Z2LbCNOoeEYZWiYo4xpPJ1dEJxwWQcvgE&#10;Fd0k9h4i0FhjHwwkSxihE5XjpT+BjaTNbHWTZUtKScq9Xa1SYkzkEpGfT1t0/oOCnoWfgiP1P6KL&#10;w6PzU+m5JFzmoNPVTnddDLAptx2yg6BZ2cXvhP5bWWdCsYFwbEIMO1FmUDZp9GM5Tq6e3SuhOpJu&#10;hGkE6cnQTwv4g7OBxq/g7vteoOKs+2jIu9t0sQjzGoPFcpVRgNeZ8jojjCSognvOpt+tn2Z8b1E3&#10;Ld00dcvAPfld62hFaMzE6kSfRiyaeXoOYYav41j169FufgIAAP//AwBQSwMEFAAGAAgAAAAhAHub&#10;UWXeAAAACgEAAA8AAABkcnMvZG93bnJldi54bWxMj8FOwzAMhu9IvENkJC6IpYyuKaXuBEggrht7&#10;gLTJ2orGqZps7d4ec4Kj7U+/v7/cLm4QZzuF3hPCwyoBYanxpqcW4fD1fp+DCFGT0YMni3CxAbbV&#10;9VWpC+Nn2tnzPraCQygUGqGLcSykDE1nnQ4rP1ri29FPTkcep1aaSc8c7ga5TpJMOt0Tf+j0aN86&#10;23zvTw7h+DnfbZ7m+iMe1C7NXnWvan9BvL1ZXp5BRLvEPxh+9VkdKnaq/YlMEANCulFMIqxzlYFg&#10;IM0T3tQIj6lKQFal/F+h+gEAAP//AwBQSwECLQAUAAYACAAAACEAtoM4kv4AAADhAQAAEwAAAAAA&#10;AAAAAAAAAAAAAAAAW0NvbnRlbnRfVHlwZXNdLnhtbFBLAQItABQABgAIAAAAIQA4/SH/1gAAAJQB&#10;AAALAAAAAAAAAAAAAAAAAC8BAABfcmVscy8ucmVsc1BLAQItABQABgAIAAAAIQCySDQ9CgIAAPwD&#10;AAAOAAAAAAAAAAAAAAAAAC4CAABkcnMvZTJvRG9jLnhtbFBLAQItABQABgAIAAAAIQB7m1Fl3gAA&#10;AAoBAAAPAAAAAAAAAAAAAAAAAGQEAABkcnMvZG93bnJldi54bWxQSwUGAAAAAAQABADzAAAAbwUA&#10;AAAA&#10;" stroked="f">
                <v:textbox>
                  <w:txbxContent>
                    <w:p w14:paraId="4125297A" w14:textId="77777777" w:rsidR="007378EA" w:rsidRPr="00C207AF" w:rsidRDefault="007378EA" w:rsidP="007378EA">
                      <w:pPr>
                        <w:spacing w:line="240" w:lineRule="auto"/>
                        <w:jc w:val="center"/>
                        <w:rPr>
                          <w:color w:val="808080"/>
                          <w:sz w:val="20"/>
                          <w:szCs w:val="20"/>
                        </w:rPr>
                      </w:pPr>
                      <w:r w:rsidRPr="00C207AF">
                        <w:rPr>
                          <w:rFonts w:ascii="Times New Roman" w:hAnsi="Times New Roman"/>
                          <w:b/>
                          <w:i/>
                          <w:color w:val="808080"/>
                          <w:sz w:val="20"/>
                          <w:szCs w:val="20"/>
                          <w:lang w:bidi="en-US"/>
                        </w:rPr>
                        <w:t xml:space="preserve">3 pav. Neto </w:t>
                      </w:r>
                      <w:r w:rsidRPr="00C207AF">
                        <w:rPr>
                          <w:rFonts w:ascii="Times New Roman" w:eastAsia="Times New Roman" w:hAnsi="Times New Roman"/>
                          <w:b/>
                          <w:i/>
                          <w:noProof/>
                          <w:color w:val="808080"/>
                          <w:sz w:val="20"/>
                          <w:szCs w:val="20"/>
                          <w:lang w:eastAsia="lt-LT"/>
                        </w:rPr>
                        <w:t xml:space="preserve">tarptautinė migracija </w:t>
                      </w:r>
                      <w:r>
                        <w:rPr>
                          <w:rFonts w:ascii="Times New Roman" w:eastAsia="Times New Roman" w:hAnsi="Times New Roman"/>
                          <w:b/>
                          <w:i/>
                          <w:noProof/>
                          <w:color w:val="808080"/>
                          <w:sz w:val="20"/>
                          <w:szCs w:val="20"/>
                          <w:lang w:eastAsia="lt-LT"/>
                        </w:rPr>
                        <w:t>Skuodo</w:t>
                      </w:r>
                      <w:r w:rsidRPr="00C207AF">
                        <w:rPr>
                          <w:rFonts w:ascii="Times New Roman" w:eastAsia="Times New Roman" w:hAnsi="Times New Roman"/>
                          <w:b/>
                          <w:i/>
                          <w:noProof/>
                          <w:color w:val="808080"/>
                          <w:sz w:val="20"/>
                          <w:szCs w:val="20"/>
                          <w:lang w:eastAsia="lt-LT"/>
                        </w:rPr>
                        <w:t xml:space="preserve"> rajono savivaldybėje</w:t>
                      </w:r>
                    </w:p>
                  </w:txbxContent>
                </v:textbox>
              </v:shape>
            </w:pict>
          </mc:Fallback>
        </mc:AlternateContent>
      </w:r>
      <w:r>
        <w:rPr>
          <w:rFonts w:ascii="Times New Roman" w:hAnsi="Times New Roman"/>
          <w:i/>
          <w:noProof/>
          <w:color w:val="000000"/>
          <w:sz w:val="20"/>
          <w:szCs w:val="20"/>
          <w:lang w:bidi="en-US"/>
        </w:rPr>
        <w:drawing>
          <wp:inline distT="0" distB="0" distL="0" distR="0" wp14:anchorId="0A341D03" wp14:editId="2188DF92">
            <wp:extent cx="3331845" cy="1779270"/>
            <wp:effectExtent l="0" t="0" r="0" b="0"/>
            <wp:docPr id="1549" name="Paveikslėlis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1845" cy="1779270"/>
                    </a:xfrm>
                    <a:prstGeom prst="rect">
                      <a:avLst/>
                    </a:prstGeom>
                    <a:noFill/>
                  </pic:spPr>
                </pic:pic>
              </a:graphicData>
            </a:graphic>
          </wp:inline>
        </w:drawing>
      </w:r>
      <w:r w:rsidR="007378EA">
        <w:rPr>
          <w:rFonts w:ascii="Times New Roman" w:hAnsi="Times New Roman"/>
          <w:i/>
          <w:color w:val="000000"/>
          <w:sz w:val="20"/>
          <w:szCs w:val="20"/>
          <w:lang w:bidi="en-US"/>
        </w:rPr>
        <w:t xml:space="preserve">  </w:t>
      </w:r>
      <w:r>
        <w:rPr>
          <w:rFonts w:ascii="Times New Roman" w:hAnsi="Times New Roman"/>
          <w:i/>
          <w:noProof/>
          <w:color w:val="000000"/>
          <w:sz w:val="20"/>
          <w:szCs w:val="20"/>
          <w:lang w:bidi="en-US"/>
        </w:rPr>
        <w:drawing>
          <wp:inline distT="0" distB="0" distL="0" distR="0" wp14:anchorId="011228AA" wp14:editId="2586E842">
            <wp:extent cx="3145790" cy="1805940"/>
            <wp:effectExtent l="0" t="0" r="0" b="0"/>
            <wp:docPr id="1550" name="Paveikslėlis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5790" cy="1805940"/>
                    </a:xfrm>
                    <a:prstGeom prst="rect">
                      <a:avLst/>
                    </a:prstGeom>
                    <a:noFill/>
                  </pic:spPr>
                </pic:pic>
              </a:graphicData>
            </a:graphic>
          </wp:inline>
        </w:drawing>
      </w:r>
    </w:p>
    <w:p w14:paraId="333CDAF2" w14:textId="77777777" w:rsidR="007378EA" w:rsidRDefault="007378EA" w:rsidP="007378EA">
      <w:pPr>
        <w:spacing w:before="60" w:after="120" w:line="240" w:lineRule="auto"/>
        <w:rPr>
          <w:rFonts w:ascii="Times New Roman" w:hAnsi="Times New Roman"/>
          <w:i/>
          <w:sz w:val="20"/>
          <w:szCs w:val="20"/>
          <w:lang w:bidi="en-US"/>
        </w:rPr>
      </w:pPr>
      <w:r>
        <w:rPr>
          <w:rFonts w:ascii="Times New Roman" w:hAnsi="Times New Roman"/>
          <w:iCs/>
          <w:color w:val="000000"/>
          <w:sz w:val="20"/>
          <w:szCs w:val="20"/>
          <w:lang w:bidi="en-US"/>
        </w:rPr>
        <w:t xml:space="preserve"> </w:t>
      </w:r>
    </w:p>
    <w:p w14:paraId="40A83F45" w14:textId="77777777" w:rsidR="007378EA" w:rsidRDefault="007378EA" w:rsidP="007378EA">
      <w:pPr>
        <w:spacing w:before="120" w:after="120" w:line="240" w:lineRule="auto"/>
        <w:rPr>
          <w:rFonts w:ascii="Times New Roman" w:hAnsi="Times New Roman"/>
          <w:i/>
          <w:sz w:val="20"/>
          <w:szCs w:val="20"/>
          <w:lang w:bidi="en-US"/>
        </w:rPr>
      </w:pPr>
    </w:p>
    <w:p w14:paraId="11900D3D" w14:textId="77777777" w:rsidR="007378EA" w:rsidRPr="00730E96" w:rsidRDefault="007378EA" w:rsidP="007378EA">
      <w:pPr>
        <w:spacing w:before="120"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p>
    <w:p w14:paraId="5E58A876" w14:textId="77777777" w:rsidR="00E67FF5" w:rsidRPr="004D3945" w:rsidRDefault="009F200B" w:rsidP="00E67FF5">
      <w:pPr>
        <w:spacing w:after="240" w:line="240" w:lineRule="auto"/>
        <w:ind w:firstLine="567"/>
        <w:jc w:val="both"/>
        <w:rPr>
          <w:rFonts w:ascii="Times New Roman" w:hAnsi="Times New Roman"/>
          <w:color w:val="000000"/>
          <w:sz w:val="24"/>
          <w:szCs w:val="24"/>
          <w:lang w:bidi="en-US"/>
        </w:rPr>
      </w:pPr>
      <w:r w:rsidRPr="004D3945">
        <w:rPr>
          <w:rFonts w:ascii="Times New Roman" w:hAnsi="Times New Roman"/>
          <w:color w:val="000000"/>
          <w:sz w:val="24"/>
          <w:szCs w:val="24"/>
          <w:lang w:bidi="en-US"/>
        </w:rPr>
        <w:t>Nuo 2006 m. stebimas neigiamas natūralus gyventojų prieaugis</w:t>
      </w:r>
      <w:r w:rsidR="00176C77">
        <w:rPr>
          <w:rFonts w:ascii="Times New Roman" w:hAnsi="Times New Roman"/>
          <w:color w:val="000000"/>
          <w:sz w:val="24"/>
          <w:szCs w:val="24"/>
          <w:lang w:bidi="en-US"/>
        </w:rPr>
        <w:t>,</w:t>
      </w:r>
      <w:r w:rsidRPr="004D3945">
        <w:rPr>
          <w:rFonts w:ascii="Times New Roman" w:hAnsi="Times New Roman"/>
          <w:color w:val="000000"/>
          <w:sz w:val="24"/>
          <w:szCs w:val="24"/>
          <w:lang w:bidi="en-US"/>
        </w:rPr>
        <w:t xml:space="preserve">  t. y. kiekvienais metais yra daugiau mirusių</w:t>
      </w:r>
      <w:r>
        <w:rPr>
          <w:rFonts w:ascii="Times New Roman" w:hAnsi="Times New Roman"/>
          <w:color w:val="000000"/>
          <w:sz w:val="24"/>
          <w:szCs w:val="24"/>
          <w:lang w:bidi="en-US"/>
        </w:rPr>
        <w:t xml:space="preserve"> </w:t>
      </w:r>
      <w:r w:rsidRPr="004D3945">
        <w:rPr>
          <w:rFonts w:ascii="Times New Roman" w:hAnsi="Times New Roman"/>
          <w:color w:val="000000"/>
          <w:sz w:val="24"/>
          <w:szCs w:val="24"/>
          <w:lang w:bidi="en-US"/>
        </w:rPr>
        <w:t>nei gimusių</w:t>
      </w:r>
      <w:r>
        <w:rPr>
          <w:rFonts w:ascii="Times New Roman" w:hAnsi="Times New Roman"/>
          <w:color w:val="000000"/>
          <w:sz w:val="24"/>
          <w:szCs w:val="24"/>
          <w:lang w:bidi="en-US"/>
        </w:rPr>
        <w:t>.</w:t>
      </w:r>
      <w:r w:rsidRPr="004D3945">
        <w:rPr>
          <w:rFonts w:ascii="Times New Roman" w:hAnsi="Times New Roman"/>
          <w:color w:val="000000"/>
          <w:sz w:val="24"/>
          <w:szCs w:val="24"/>
          <w:lang w:bidi="en-US"/>
        </w:rPr>
        <w:t xml:space="preserve"> </w:t>
      </w:r>
      <w:r w:rsidR="00E67FF5" w:rsidRPr="004D3945">
        <w:rPr>
          <w:rFonts w:ascii="Times New Roman" w:hAnsi="Times New Roman"/>
          <w:color w:val="000000"/>
          <w:sz w:val="24"/>
          <w:szCs w:val="24"/>
          <w:lang w:bidi="en-US"/>
        </w:rPr>
        <w:t>Skuodo rajone 201</w:t>
      </w:r>
      <w:r>
        <w:rPr>
          <w:rFonts w:ascii="Times New Roman" w:hAnsi="Times New Roman"/>
          <w:color w:val="000000"/>
          <w:sz w:val="24"/>
          <w:szCs w:val="24"/>
          <w:lang w:bidi="en-US"/>
        </w:rPr>
        <w:t>8</w:t>
      </w:r>
      <w:r w:rsidR="00E67FF5" w:rsidRPr="004D3945">
        <w:rPr>
          <w:rFonts w:ascii="Times New Roman" w:hAnsi="Times New Roman"/>
          <w:color w:val="000000"/>
          <w:sz w:val="24"/>
          <w:szCs w:val="24"/>
          <w:lang w:bidi="en-US"/>
        </w:rPr>
        <w:t xml:space="preserve"> m., lyginant su 201</w:t>
      </w:r>
      <w:r>
        <w:rPr>
          <w:rFonts w:ascii="Times New Roman" w:hAnsi="Times New Roman"/>
          <w:color w:val="000000"/>
          <w:sz w:val="24"/>
          <w:szCs w:val="24"/>
          <w:lang w:bidi="en-US"/>
        </w:rPr>
        <w:t>7</w:t>
      </w:r>
      <w:r w:rsidR="00E67FF5" w:rsidRPr="004D3945">
        <w:rPr>
          <w:rFonts w:ascii="Times New Roman" w:hAnsi="Times New Roman"/>
          <w:color w:val="000000"/>
          <w:sz w:val="24"/>
          <w:szCs w:val="24"/>
          <w:lang w:bidi="en-US"/>
        </w:rPr>
        <w:t xml:space="preserve"> m.,</w:t>
      </w:r>
      <w:bookmarkEnd w:id="84"/>
      <w:r w:rsidR="00E67FF5" w:rsidRPr="004D3945">
        <w:rPr>
          <w:rFonts w:ascii="Times New Roman" w:hAnsi="Times New Roman"/>
          <w:color w:val="000000"/>
          <w:sz w:val="24"/>
          <w:szCs w:val="24"/>
          <w:lang w:bidi="en-US"/>
        </w:rPr>
        <w:t xml:space="preserve"> </w:t>
      </w:r>
      <w:bookmarkEnd w:id="86"/>
      <w:r w:rsidRPr="009F200B">
        <w:rPr>
          <w:rFonts w:ascii="Times New Roman" w:hAnsi="Times New Roman"/>
          <w:color w:val="000000"/>
          <w:sz w:val="24"/>
          <w:szCs w:val="24"/>
          <w:lang w:bidi="en-US"/>
        </w:rPr>
        <w:t xml:space="preserve">gimusių padaugėjo </w:t>
      </w:r>
      <w:r>
        <w:rPr>
          <w:rFonts w:ascii="Times New Roman" w:hAnsi="Times New Roman"/>
          <w:color w:val="000000"/>
          <w:sz w:val="24"/>
          <w:szCs w:val="24"/>
          <w:lang w:bidi="en-US"/>
        </w:rPr>
        <w:t>5</w:t>
      </w:r>
      <w:r w:rsidRPr="009F200B">
        <w:rPr>
          <w:rFonts w:ascii="Times New Roman" w:hAnsi="Times New Roman"/>
          <w:color w:val="000000"/>
          <w:sz w:val="24"/>
          <w:szCs w:val="24"/>
          <w:lang w:bidi="en-US"/>
        </w:rPr>
        <w:t xml:space="preserve"> asmenimis</w:t>
      </w:r>
      <w:r>
        <w:rPr>
          <w:rFonts w:ascii="Times New Roman" w:hAnsi="Times New Roman"/>
          <w:color w:val="000000"/>
          <w:sz w:val="24"/>
          <w:szCs w:val="24"/>
          <w:lang w:bidi="en-US"/>
        </w:rPr>
        <w:t>, mirusių skaičius nuo 2016 m. išlieka panašus</w:t>
      </w:r>
      <w:r w:rsidR="00124A37">
        <w:rPr>
          <w:rFonts w:ascii="Times New Roman" w:hAnsi="Times New Roman"/>
          <w:color w:val="000000"/>
          <w:sz w:val="24"/>
          <w:szCs w:val="24"/>
          <w:lang w:bidi="en-US"/>
        </w:rPr>
        <w:t xml:space="preserve"> </w:t>
      </w:r>
      <w:bookmarkEnd w:id="85"/>
      <w:r w:rsidR="00E67FF5" w:rsidRPr="004D3945">
        <w:rPr>
          <w:rFonts w:ascii="Times New Roman" w:hAnsi="Times New Roman"/>
          <w:color w:val="000000"/>
          <w:sz w:val="24"/>
          <w:szCs w:val="24"/>
          <w:lang w:bidi="en-US"/>
        </w:rPr>
        <w:t>(</w:t>
      </w:r>
      <w:r>
        <w:rPr>
          <w:rFonts w:ascii="Times New Roman" w:hAnsi="Times New Roman"/>
          <w:color w:val="000000"/>
          <w:sz w:val="24"/>
          <w:szCs w:val="24"/>
          <w:lang w:bidi="en-US"/>
        </w:rPr>
        <w:t xml:space="preserve">5 </w:t>
      </w:r>
      <w:r w:rsidR="00E67FF5" w:rsidRPr="004D3945">
        <w:rPr>
          <w:rFonts w:ascii="Times New Roman" w:hAnsi="Times New Roman"/>
          <w:color w:val="000000"/>
          <w:sz w:val="24"/>
          <w:szCs w:val="24"/>
          <w:lang w:bidi="en-US"/>
        </w:rPr>
        <w:t>pav.).</w:t>
      </w:r>
    </w:p>
    <w:p w14:paraId="0A43A5C4" w14:textId="7790270F" w:rsidR="00E67FF5" w:rsidRDefault="00822425" w:rsidP="00E67FF5">
      <w:pPr>
        <w:spacing w:after="0" w:line="240" w:lineRule="auto"/>
        <w:ind w:firstLine="567"/>
        <w:jc w:val="center"/>
        <w:rPr>
          <w:noProof/>
          <w:lang w:eastAsia="lt-LT"/>
        </w:rPr>
      </w:pPr>
      <w:r>
        <w:rPr>
          <w:noProof/>
          <w:lang w:eastAsia="lt-LT"/>
        </w:rPr>
        <w:drawing>
          <wp:inline distT="0" distB="0" distL="0" distR="0" wp14:anchorId="37D362D6" wp14:editId="53D6EEB3">
            <wp:extent cx="3837305" cy="2137410"/>
            <wp:effectExtent l="0" t="0" r="0" b="0"/>
            <wp:docPr id="1553" name="Paveikslėlis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7305" cy="2137410"/>
                    </a:xfrm>
                    <a:prstGeom prst="rect">
                      <a:avLst/>
                    </a:prstGeom>
                    <a:noFill/>
                  </pic:spPr>
                </pic:pic>
              </a:graphicData>
            </a:graphic>
          </wp:inline>
        </w:drawing>
      </w:r>
    </w:p>
    <w:p w14:paraId="603AFD15" w14:textId="77777777" w:rsidR="007378EA" w:rsidRDefault="007378EA" w:rsidP="008A3F64">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 xml:space="preserve">5 pav. </w:t>
      </w:r>
      <w:r w:rsidR="00FF2E22">
        <w:rPr>
          <w:rFonts w:ascii="Times New Roman" w:hAnsi="Times New Roman"/>
          <w:b/>
          <w:i/>
          <w:color w:val="808080"/>
          <w:sz w:val="20"/>
          <w:szCs w:val="20"/>
          <w:lang w:bidi="en-US"/>
        </w:rPr>
        <w:t>Skuodo</w:t>
      </w:r>
      <w:r>
        <w:rPr>
          <w:rFonts w:ascii="Times New Roman" w:hAnsi="Times New Roman"/>
          <w:b/>
          <w:i/>
          <w:color w:val="808080"/>
          <w:sz w:val="20"/>
          <w:szCs w:val="20"/>
          <w:lang w:bidi="en-US"/>
        </w:rPr>
        <w:t xml:space="preserve"> rajono </w:t>
      </w:r>
      <w:r>
        <w:rPr>
          <w:rFonts w:ascii="Times New Roman" w:eastAsia="Times New Roman" w:hAnsi="Times New Roman"/>
          <w:b/>
          <w:i/>
          <w:noProof/>
          <w:color w:val="808080"/>
          <w:sz w:val="20"/>
          <w:szCs w:val="20"/>
          <w:lang w:eastAsia="lt-LT"/>
        </w:rPr>
        <w:t>m</w:t>
      </w:r>
      <w:r w:rsidRPr="002D6BBA">
        <w:rPr>
          <w:rFonts w:ascii="Times New Roman" w:eastAsia="Times New Roman" w:hAnsi="Times New Roman"/>
          <w:b/>
          <w:i/>
          <w:noProof/>
          <w:color w:val="808080"/>
          <w:sz w:val="20"/>
          <w:szCs w:val="20"/>
          <w:lang w:eastAsia="lt-LT"/>
        </w:rPr>
        <w:t>irusių ir gimusių skaičius</w:t>
      </w:r>
    </w:p>
    <w:p w14:paraId="520C0743" w14:textId="77777777" w:rsidR="007378EA" w:rsidRPr="007378EA" w:rsidRDefault="007378EA" w:rsidP="007378EA">
      <w:pPr>
        <w:spacing w:after="120" w:line="240" w:lineRule="auto"/>
        <w:rPr>
          <w:rFonts w:ascii="Times New Roman" w:hAnsi="Times New Roman"/>
          <w:i/>
          <w:sz w:val="20"/>
          <w:szCs w:val="20"/>
          <w:lang w:bidi="en-US"/>
        </w:rPr>
      </w:pPr>
      <w:r w:rsidRPr="00730E96">
        <w:rPr>
          <w:rFonts w:ascii="Times New Roman" w:hAnsi="Times New Roman"/>
          <w:i/>
          <w:sz w:val="20"/>
          <w:szCs w:val="20"/>
          <w:lang w:bidi="en-US"/>
        </w:rPr>
        <w:t>Šaltini</w:t>
      </w:r>
      <w:r>
        <w:rPr>
          <w:rFonts w:ascii="Times New Roman" w:hAnsi="Times New Roman"/>
          <w:i/>
          <w:sz w:val="20"/>
          <w:szCs w:val="20"/>
          <w:lang w:bidi="en-US"/>
        </w:rPr>
        <w:t>s</w:t>
      </w:r>
      <w:r w:rsidRPr="003A3475">
        <w:rPr>
          <w:rFonts w:ascii="Times New Roman" w:hAnsi="Times New Roman"/>
          <w:i/>
          <w:sz w:val="20"/>
          <w:szCs w:val="20"/>
          <w:lang w:bidi="en-US"/>
        </w:rPr>
        <w:t xml:space="preserve"> – </w:t>
      </w:r>
      <w:r w:rsidRPr="00730E96">
        <w:rPr>
          <w:rFonts w:ascii="Times New Roman" w:hAnsi="Times New Roman"/>
          <w:i/>
          <w:sz w:val="20"/>
          <w:szCs w:val="20"/>
          <w:lang w:bidi="en-US"/>
        </w:rPr>
        <w:t>Lietuvos statistikos departamentas</w:t>
      </w:r>
    </w:p>
    <w:p w14:paraId="327F801D" w14:textId="77777777" w:rsidR="00E328B3" w:rsidRDefault="003F787C" w:rsidP="0080769B">
      <w:pPr>
        <w:spacing w:after="0" w:line="240" w:lineRule="auto"/>
        <w:ind w:firstLine="567"/>
        <w:jc w:val="both"/>
        <w:rPr>
          <w:rFonts w:ascii="Times New Roman" w:hAnsi="Times New Roman"/>
          <w:color w:val="000000"/>
          <w:sz w:val="24"/>
          <w:szCs w:val="24"/>
          <w:lang w:bidi="en-US"/>
        </w:rPr>
      </w:pPr>
      <w:r w:rsidRPr="003F787C">
        <w:rPr>
          <w:rFonts w:ascii="Times New Roman" w:eastAsia="Times New Roman" w:hAnsi="Times New Roman"/>
          <w:color w:val="000000"/>
          <w:sz w:val="24"/>
          <w:szCs w:val="24"/>
          <w:lang w:eastAsia="lt-LT"/>
        </w:rPr>
        <w:t>201</w:t>
      </w:r>
      <w:r w:rsidR="0080769B">
        <w:rPr>
          <w:rFonts w:ascii="Times New Roman" w:eastAsia="Times New Roman" w:hAnsi="Times New Roman"/>
          <w:color w:val="000000"/>
          <w:sz w:val="24"/>
          <w:szCs w:val="24"/>
          <w:lang w:eastAsia="lt-LT"/>
        </w:rPr>
        <w:t>9</w:t>
      </w:r>
      <w:r w:rsidRPr="003F787C">
        <w:rPr>
          <w:rFonts w:ascii="Times New Roman" w:eastAsia="Times New Roman" w:hAnsi="Times New Roman"/>
          <w:color w:val="000000"/>
          <w:sz w:val="24"/>
          <w:szCs w:val="24"/>
          <w:lang w:eastAsia="lt-LT"/>
        </w:rPr>
        <w:t xml:space="preserve"> m. pradžioje 1</w:t>
      </w:r>
      <w:r w:rsidR="00176C77">
        <w:rPr>
          <w:rFonts w:ascii="Times New Roman" w:eastAsia="Times New Roman" w:hAnsi="Times New Roman"/>
          <w:color w:val="000000"/>
          <w:sz w:val="24"/>
          <w:szCs w:val="24"/>
          <w:lang w:eastAsia="lt-LT"/>
        </w:rPr>
        <w:t xml:space="preserve"> </w:t>
      </w:r>
      <w:r w:rsidRPr="003F787C">
        <w:rPr>
          <w:rFonts w:ascii="Times New Roman" w:eastAsia="Times New Roman" w:hAnsi="Times New Roman"/>
          <w:color w:val="000000"/>
          <w:sz w:val="24"/>
          <w:szCs w:val="24"/>
          <w:lang w:eastAsia="lt-LT"/>
        </w:rPr>
        <w:t>000-iui Skuodo rajono vyrų teko 1</w:t>
      </w:r>
      <w:r w:rsidR="00176C77">
        <w:rPr>
          <w:rFonts w:ascii="Times New Roman" w:eastAsia="Times New Roman" w:hAnsi="Times New Roman"/>
          <w:color w:val="000000"/>
          <w:sz w:val="24"/>
          <w:szCs w:val="24"/>
          <w:lang w:eastAsia="lt-LT"/>
        </w:rPr>
        <w:t xml:space="preserve"> </w:t>
      </w:r>
      <w:r w:rsidRPr="003F787C">
        <w:rPr>
          <w:rFonts w:ascii="Times New Roman" w:eastAsia="Times New Roman" w:hAnsi="Times New Roman"/>
          <w:color w:val="000000"/>
          <w:sz w:val="24"/>
          <w:szCs w:val="24"/>
          <w:lang w:eastAsia="lt-LT"/>
        </w:rPr>
        <w:t>10</w:t>
      </w:r>
      <w:r w:rsidR="0080769B">
        <w:rPr>
          <w:rFonts w:ascii="Times New Roman" w:eastAsia="Times New Roman" w:hAnsi="Times New Roman"/>
          <w:color w:val="000000"/>
          <w:sz w:val="24"/>
          <w:szCs w:val="24"/>
          <w:lang w:eastAsia="lt-LT"/>
        </w:rPr>
        <w:t>8</w:t>
      </w:r>
      <w:r w:rsidRPr="003F787C">
        <w:rPr>
          <w:rFonts w:ascii="Times New Roman" w:eastAsia="Times New Roman" w:hAnsi="Times New Roman"/>
          <w:color w:val="000000"/>
          <w:sz w:val="24"/>
          <w:szCs w:val="24"/>
          <w:lang w:eastAsia="lt-LT"/>
        </w:rPr>
        <w:t xml:space="preserve"> moterys</w:t>
      </w:r>
      <w:bookmarkStart w:id="87" w:name="_Hlk501702455"/>
      <w:r w:rsidR="0080769B">
        <w:rPr>
          <w:rFonts w:ascii="Times New Roman" w:eastAsia="Times New Roman" w:hAnsi="Times New Roman"/>
          <w:color w:val="000000"/>
          <w:sz w:val="24"/>
          <w:szCs w:val="24"/>
          <w:lang w:eastAsia="lt-LT"/>
        </w:rPr>
        <w:t xml:space="preserve"> </w:t>
      </w:r>
      <w:r w:rsidR="0080769B" w:rsidRPr="0080769B">
        <w:rPr>
          <w:rFonts w:ascii="Times New Roman" w:eastAsia="Times New Roman" w:hAnsi="Times New Roman"/>
          <w:color w:val="000000"/>
          <w:sz w:val="24"/>
          <w:szCs w:val="24"/>
          <w:lang w:eastAsia="lt-LT"/>
        </w:rPr>
        <w:t>(2018 m.</w:t>
      </w:r>
      <w:r w:rsidR="001E5689">
        <w:rPr>
          <w:rFonts w:ascii="Times New Roman" w:eastAsia="Times New Roman" w:hAnsi="Times New Roman"/>
          <w:color w:val="000000"/>
          <w:sz w:val="24"/>
          <w:szCs w:val="24"/>
          <w:lang w:eastAsia="lt-LT"/>
        </w:rPr>
        <w:t xml:space="preserve"> pradžioje</w:t>
      </w:r>
      <w:r w:rsidR="0080769B" w:rsidRPr="0080769B">
        <w:rPr>
          <w:rFonts w:ascii="Times New Roman" w:eastAsia="Times New Roman" w:hAnsi="Times New Roman"/>
          <w:color w:val="000000"/>
          <w:sz w:val="24"/>
          <w:szCs w:val="24"/>
          <w:lang w:eastAsia="lt-LT"/>
        </w:rPr>
        <w:t xml:space="preserve"> 1000-iui vyrų teko 1</w:t>
      </w:r>
      <w:r w:rsidR="00176C77">
        <w:rPr>
          <w:rFonts w:ascii="Times New Roman" w:eastAsia="Times New Roman" w:hAnsi="Times New Roman"/>
          <w:color w:val="000000"/>
          <w:sz w:val="24"/>
          <w:szCs w:val="24"/>
          <w:lang w:eastAsia="lt-LT"/>
        </w:rPr>
        <w:t xml:space="preserve"> </w:t>
      </w:r>
      <w:r w:rsidR="0080769B">
        <w:rPr>
          <w:rFonts w:ascii="Times New Roman" w:eastAsia="Times New Roman" w:hAnsi="Times New Roman"/>
          <w:color w:val="000000"/>
          <w:sz w:val="24"/>
          <w:szCs w:val="24"/>
          <w:lang w:eastAsia="lt-LT"/>
        </w:rPr>
        <w:t>1</w:t>
      </w:r>
      <w:r w:rsidR="0080769B" w:rsidRPr="0080769B">
        <w:rPr>
          <w:rFonts w:ascii="Times New Roman" w:eastAsia="Times New Roman" w:hAnsi="Times New Roman"/>
          <w:color w:val="000000"/>
          <w:sz w:val="24"/>
          <w:szCs w:val="24"/>
          <w:lang w:eastAsia="lt-LT"/>
        </w:rPr>
        <w:t>0</w:t>
      </w:r>
      <w:r w:rsidR="0080769B">
        <w:rPr>
          <w:rFonts w:ascii="Times New Roman" w:eastAsia="Times New Roman" w:hAnsi="Times New Roman"/>
          <w:color w:val="000000"/>
          <w:sz w:val="24"/>
          <w:szCs w:val="24"/>
          <w:lang w:eastAsia="lt-LT"/>
        </w:rPr>
        <w:t>7</w:t>
      </w:r>
      <w:r w:rsidR="0080769B" w:rsidRPr="0080769B">
        <w:rPr>
          <w:rFonts w:ascii="Times New Roman" w:eastAsia="Times New Roman" w:hAnsi="Times New Roman"/>
          <w:color w:val="000000"/>
          <w:sz w:val="24"/>
          <w:szCs w:val="24"/>
          <w:lang w:eastAsia="lt-LT"/>
        </w:rPr>
        <w:t xml:space="preserve"> moter</w:t>
      </w:r>
      <w:r w:rsidR="0080769B">
        <w:rPr>
          <w:rFonts w:ascii="Times New Roman" w:eastAsia="Times New Roman" w:hAnsi="Times New Roman"/>
          <w:color w:val="000000"/>
          <w:sz w:val="24"/>
          <w:szCs w:val="24"/>
          <w:lang w:eastAsia="lt-LT"/>
        </w:rPr>
        <w:t>y</w:t>
      </w:r>
      <w:r w:rsidR="0080769B" w:rsidRPr="0080769B">
        <w:rPr>
          <w:rFonts w:ascii="Times New Roman" w:eastAsia="Times New Roman" w:hAnsi="Times New Roman"/>
          <w:color w:val="000000"/>
          <w:sz w:val="24"/>
          <w:szCs w:val="24"/>
          <w:lang w:eastAsia="lt-LT"/>
        </w:rPr>
        <w:t xml:space="preserve">s). </w:t>
      </w:r>
      <w:bookmarkEnd w:id="87"/>
      <w:r w:rsidR="00FC511F" w:rsidRPr="004D3945">
        <w:rPr>
          <w:rFonts w:ascii="Times New Roman" w:hAnsi="Times New Roman"/>
          <w:color w:val="000000"/>
          <w:sz w:val="24"/>
          <w:szCs w:val="24"/>
          <w:lang w:bidi="en-US"/>
        </w:rPr>
        <w:t>201</w:t>
      </w:r>
      <w:r w:rsidR="0080769B">
        <w:rPr>
          <w:rFonts w:ascii="Times New Roman" w:hAnsi="Times New Roman"/>
          <w:color w:val="000000"/>
          <w:sz w:val="24"/>
          <w:szCs w:val="24"/>
          <w:lang w:bidi="en-US"/>
        </w:rPr>
        <w:t>9</w:t>
      </w:r>
      <w:r w:rsidR="00FC511F" w:rsidRPr="004D3945">
        <w:rPr>
          <w:rFonts w:ascii="Times New Roman" w:hAnsi="Times New Roman"/>
          <w:color w:val="000000"/>
          <w:sz w:val="24"/>
          <w:szCs w:val="24"/>
          <w:lang w:bidi="en-US"/>
        </w:rPr>
        <w:t xml:space="preserve"> m.</w:t>
      </w:r>
      <w:r w:rsidR="00510632" w:rsidRPr="004D3945">
        <w:rPr>
          <w:rFonts w:ascii="Times New Roman" w:hAnsi="Times New Roman"/>
          <w:color w:val="000000"/>
          <w:sz w:val="24"/>
          <w:szCs w:val="24"/>
          <w:lang w:bidi="en-US"/>
        </w:rPr>
        <w:t xml:space="preserve"> pradžioje</w:t>
      </w:r>
      <w:r w:rsidR="00A63D39" w:rsidRPr="004D3945">
        <w:rPr>
          <w:rFonts w:ascii="Times New Roman" w:hAnsi="Times New Roman"/>
          <w:color w:val="000000"/>
          <w:sz w:val="24"/>
          <w:szCs w:val="24"/>
          <w:lang w:bidi="en-US"/>
        </w:rPr>
        <w:t xml:space="preserve"> Skuodo</w:t>
      </w:r>
      <w:r w:rsidR="00FC511F" w:rsidRPr="004D3945">
        <w:rPr>
          <w:rFonts w:ascii="Times New Roman" w:hAnsi="Times New Roman"/>
          <w:color w:val="000000"/>
          <w:sz w:val="24"/>
          <w:szCs w:val="24"/>
          <w:lang w:bidi="en-US"/>
        </w:rPr>
        <w:t xml:space="preserve"> rajono demografinės senatvės koeficientas buvo </w:t>
      </w:r>
      <w:r w:rsidR="00A63D39" w:rsidRPr="004D3945">
        <w:rPr>
          <w:rFonts w:ascii="Times New Roman" w:hAnsi="Times New Roman"/>
          <w:color w:val="000000"/>
          <w:sz w:val="24"/>
          <w:szCs w:val="24"/>
          <w:lang w:bidi="en-US"/>
        </w:rPr>
        <w:t xml:space="preserve">didesnis </w:t>
      </w:r>
      <w:r w:rsidR="00FD1734" w:rsidRPr="004D3945">
        <w:rPr>
          <w:rFonts w:ascii="Times New Roman" w:hAnsi="Times New Roman"/>
          <w:color w:val="000000"/>
          <w:sz w:val="24"/>
          <w:szCs w:val="24"/>
          <w:lang w:bidi="en-US"/>
        </w:rPr>
        <w:t>nei šalies – atitinkamai</w:t>
      </w:r>
      <w:r w:rsidR="00A63D39" w:rsidRPr="004D3945">
        <w:rPr>
          <w:rFonts w:ascii="Times New Roman" w:hAnsi="Times New Roman"/>
          <w:color w:val="000000"/>
          <w:sz w:val="24"/>
          <w:szCs w:val="24"/>
          <w:lang w:bidi="en-US"/>
        </w:rPr>
        <w:t xml:space="preserve"> </w:t>
      </w:r>
      <w:r>
        <w:rPr>
          <w:rFonts w:ascii="Times New Roman" w:hAnsi="Times New Roman"/>
          <w:color w:val="000000"/>
          <w:sz w:val="24"/>
          <w:szCs w:val="24"/>
          <w:lang w:bidi="en-US"/>
        </w:rPr>
        <w:t>17</w:t>
      </w:r>
      <w:r w:rsidR="0080769B">
        <w:rPr>
          <w:rFonts w:ascii="Times New Roman" w:hAnsi="Times New Roman"/>
          <w:color w:val="000000"/>
          <w:sz w:val="24"/>
          <w:szCs w:val="24"/>
          <w:lang w:bidi="en-US"/>
        </w:rPr>
        <w:t>4</w:t>
      </w:r>
      <w:r w:rsidR="00FC511F" w:rsidRPr="004D3945">
        <w:rPr>
          <w:rFonts w:ascii="Times New Roman" w:hAnsi="Times New Roman"/>
          <w:color w:val="000000"/>
          <w:sz w:val="24"/>
          <w:szCs w:val="24"/>
          <w:lang w:bidi="en-US"/>
        </w:rPr>
        <w:t xml:space="preserve"> ir 1</w:t>
      </w:r>
      <w:r w:rsidR="00E328B3" w:rsidRPr="004D3945">
        <w:rPr>
          <w:rFonts w:ascii="Times New Roman" w:hAnsi="Times New Roman"/>
          <w:color w:val="000000"/>
          <w:sz w:val="24"/>
          <w:szCs w:val="24"/>
          <w:lang w:bidi="en-US"/>
        </w:rPr>
        <w:t>3</w:t>
      </w:r>
      <w:r>
        <w:rPr>
          <w:rFonts w:ascii="Times New Roman" w:hAnsi="Times New Roman"/>
          <w:color w:val="000000"/>
          <w:sz w:val="24"/>
          <w:szCs w:val="24"/>
          <w:lang w:bidi="en-US"/>
        </w:rPr>
        <w:t>1</w:t>
      </w:r>
      <w:r w:rsidR="00FC511F" w:rsidRPr="004D3945">
        <w:rPr>
          <w:rFonts w:ascii="Times New Roman" w:hAnsi="Times New Roman"/>
          <w:color w:val="000000"/>
          <w:sz w:val="24"/>
          <w:szCs w:val="24"/>
          <w:lang w:bidi="en-US"/>
        </w:rPr>
        <w:t xml:space="preserve"> pagyvenę</w:t>
      </w:r>
      <w:r w:rsidR="0021650F">
        <w:rPr>
          <w:rFonts w:ascii="Times New Roman" w:hAnsi="Times New Roman"/>
          <w:color w:val="000000"/>
          <w:sz w:val="24"/>
          <w:szCs w:val="24"/>
          <w:lang w:bidi="en-US"/>
        </w:rPr>
        <w:t>s</w:t>
      </w:r>
      <w:r w:rsidR="00FC511F" w:rsidRPr="004D3945">
        <w:rPr>
          <w:rFonts w:ascii="Times New Roman" w:hAnsi="Times New Roman"/>
          <w:color w:val="000000"/>
          <w:sz w:val="24"/>
          <w:szCs w:val="24"/>
          <w:lang w:bidi="en-US"/>
        </w:rPr>
        <w:t xml:space="preserve"> (65 m. ir vyresnio amžiaus) gyventoja</w:t>
      </w:r>
      <w:r w:rsidR="0021650F">
        <w:rPr>
          <w:rFonts w:ascii="Times New Roman" w:hAnsi="Times New Roman"/>
          <w:color w:val="000000"/>
          <w:sz w:val="24"/>
          <w:szCs w:val="24"/>
          <w:lang w:bidi="en-US"/>
        </w:rPr>
        <w:t>s</w:t>
      </w:r>
      <w:r w:rsidR="00FC511F" w:rsidRPr="004D3945">
        <w:rPr>
          <w:rFonts w:ascii="Times New Roman" w:hAnsi="Times New Roman"/>
          <w:color w:val="000000"/>
          <w:sz w:val="24"/>
          <w:szCs w:val="24"/>
          <w:lang w:bidi="en-US"/>
        </w:rPr>
        <w:t xml:space="preserve"> teko šimtui vaikų iki 15 m. amžiaus</w:t>
      </w:r>
      <w:r w:rsidR="00E328B3" w:rsidRPr="004D3945">
        <w:rPr>
          <w:rFonts w:ascii="Times New Roman" w:hAnsi="Times New Roman"/>
          <w:color w:val="000000"/>
          <w:sz w:val="24"/>
          <w:szCs w:val="24"/>
          <w:lang w:bidi="en-US"/>
        </w:rPr>
        <w:t>.</w:t>
      </w:r>
    </w:p>
    <w:p w14:paraId="6062AC27" w14:textId="77777777" w:rsidR="00D1595F" w:rsidRDefault="0009746F" w:rsidP="00D1595F">
      <w:pPr>
        <w:spacing w:after="120" w:line="240" w:lineRule="auto"/>
        <w:ind w:firstLine="567"/>
        <w:jc w:val="both"/>
        <w:rPr>
          <w:rFonts w:ascii="Times New Roman" w:hAnsi="Times New Roman"/>
          <w:color w:val="000000"/>
          <w:sz w:val="24"/>
          <w:szCs w:val="24"/>
          <w:lang w:bidi="en-US"/>
        </w:rPr>
      </w:pPr>
      <w:r w:rsidRPr="00990624">
        <w:rPr>
          <w:rFonts w:ascii="Times New Roman" w:hAnsi="Times New Roman"/>
          <w:b/>
          <w:bCs/>
          <w:i/>
          <w:iCs/>
          <w:color w:val="000000"/>
          <w:sz w:val="24"/>
          <w:szCs w:val="24"/>
          <w:lang w:bidi="en-US"/>
        </w:rPr>
        <w:t>Skuodo rajone</w:t>
      </w:r>
      <w:r w:rsidR="008A3F64">
        <w:rPr>
          <w:rFonts w:ascii="Times New Roman" w:hAnsi="Times New Roman"/>
          <w:b/>
          <w:bCs/>
          <w:i/>
          <w:iCs/>
          <w:color w:val="000000"/>
          <w:sz w:val="24"/>
          <w:szCs w:val="24"/>
          <w:lang w:bidi="en-US"/>
        </w:rPr>
        <w:t>,</w:t>
      </w:r>
      <w:r w:rsidRPr="00990624">
        <w:rPr>
          <w:rFonts w:ascii="Times New Roman" w:hAnsi="Times New Roman"/>
          <w:b/>
          <w:bCs/>
          <w:i/>
          <w:iCs/>
          <w:color w:val="000000"/>
          <w:sz w:val="24"/>
          <w:szCs w:val="24"/>
          <w:lang w:bidi="en-US"/>
        </w:rPr>
        <w:t xml:space="preserve"> kaip ir </w:t>
      </w:r>
      <w:bookmarkStart w:id="88" w:name="_Hlk27557281"/>
      <w:r w:rsidRPr="00990624">
        <w:rPr>
          <w:rFonts w:ascii="Times New Roman" w:hAnsi="Times New Roman"/>
          <w:b/>
          <w:bCs/>
          <w:i/>
          <w:iCs/>
          <w:color w:val="000000"/>
          <w:sz w:val="24"/>
          <w:szCs w:val="24"/>
          <w:lang w:bidi="en-US"/>
        </w:rPr>
        <w:t>Lietuvoje</w:t>
      </w:r>
      <w:r w:rsidR="008A3F64">
        <w:rPr>
          <w:rFonts w:ascii="Times New Roman" w:hAnsi="Times New Roman"/>
          <w:b/>
          <w:bCs/>
          <w:i/>
          <w:iCs/>
          <w:color w:val="000000"/>
          <w:sz w:val="24"/>
          <w:szCs w:val="24"/>
          <w:lang w:bidi="en-US"/>
        </w:rPr>
        <w:t>,</w:t>
      </w:r>
      <w:r w:rsidRPr="00990624">
        <w:rPr>
          <w:rFonts w:ascii="Times New Roman" w:hAnsi="Times New Roman"/>
          <w:b/>
          <w:bCs/>
          <w:i/>
          <w:iCs/>
          <w:color w:val="000000"/>
          <w:sz w:val="24"/>
          <w:szCs w:val="24"/>
          <w:lang w:bidi="en-US"/>
        </w:rPr>
        <w:t xml:space="preserve"> 65 m. ir vyresnio amžiaus asmenys sudaro didesnę gyventojų dalį ne</w:t>
      </w:r>
      <w:r w:rsidR="008A3F64">
        <w:rPr>
          <w:rFonts w:ascii="Times New Roman" w:hAnsi="Times New Roman"/>
          <w:b/>
          <w:bCs/>
          <w:i/>
          <w:iCs/>
          <w:color w:val="000000"/>
          <w:sz w:val="24"/>
          <w:szCs w:val="24"/>
          <w:lang w:bidi="en-US"/>
        </w:rPr>
        <w:t>gu</w:t>
      </w:r>
      <w:r w:rsidRPr="00990624">
        <w:rPr>
          <w:rFonts w:ascii="Times New Roman" w:hAnsi="Times New Roman"/>
          <w:b/>
          <w:bCs/>
          <w:i/>
          <w:iCs/>
          <w:color w:val="000000"/>
          <w:sz w:val="24"/>
          <w:szCs w:val="24"/>
          <w:lang w:bidi="en-US"/>
        </w:rPr>
        <w:t xml:space="preserve"> vaikai</w:t>
      </w:r>
      <w:r w:rsidR="009F200B" w:rsidRPr="00990624">
        <w:rPr>
          <w:rFonts w:ascii="Times New Roman" w:hAnsi="Times New Roman"/>
          <w:b/>
          <w:bCs/>
          <w:i/>
          <w:iCs/>
          <w:color w:val="000000"/>
          <w:sz w:val="24"/>
          <w:szCs w:val="24"/>
          <w:lang w:bidi="en-US"/>
        </w:rPr>
        <w:t xml:space="preserve"> </w:t>
      </w:r>
      <w:bookmarkStart w:id="89" w:name="_Hlk27557227"/>
      <w:bookmarkEnd w:id="88"/>
      <w:r w:rsidR="009F200B" w:rsidRPr="00EC3F93">
        <w:rPr>
          <w:rFonts w:ascii="Times New Roman" w:hAnsi="Times New Roman"/>
          <w:color w:val="000000"/>
          <w:sz w:val="24"/>
          <w:szCs w:val="24"/>
          <w:lang w:bidi="en-US"/>
        </w:rPr>
        <w:t>(</w:t>
      </w:r>
      <w:r w:rsidR="009F200B">
        <w:rPr>
          <w:rFonts w:ascii="Times New Roman" w:hAnsi="Times New Roman"/>
          <w:color w:val="000000"/>
          <w:sz w:val="24"/>
          <w:szCs w:val="24"/>
          <w:lang w:bidi="en-US"/>
        </w:rPr>
        <w:t xml:space="preserve">2019 m. pradžioje Skuodo rajone 65 m. ir vyresnio amžiaus asmenys 23,9 proc., vaikai </w:t>
      </w:r>
      <w:r w:rsidR="009F200B" w:rsidRPr="009F200B">
        <w:rPr>
          <w:rFonts w:ascii="Times New Roman" w:hAnsi="Times New Roman"/>
          <w:color w:val="000000"/>
          <w:sz w:val="24"/>
          <w:szCs w:val="24"/>
          <w:lang w:bidi="en-US"/>
        </w:rPr>
        <w:t>–</w:t>
      </w:r>
      <w:r w:rsidR="009F200B">
        <w:rPr>
          <w:rFonts w:ascii="Times New Roman" w:hAnsi="Times New Roman"/>
          <w:color w:val="000000"/>
          <w:sz w:val="24"/>
          <w:szCs w:val="24"/>
          <w:lang w:bidi="en-US"/>
        </w:rPr>
        <w:t xml:space="preserve"> 17,1 proc.).</w:t>
      </w:r>
      <w:r>
        <w:rPr>
          <w:rFonts w:ascii="Times New Roman" w:hAnsi="Times New Roman"/>
          <w:color w:val="000000"/>
          <w:sz w:val="24"/>
          <w:szCs w:val="24"/>
          <w:lang w:bidi="en-US"/>
        </w:rPr>
        <w:t xml:space="preserve"> </w:t>
      </w:r>
      <w:bookmarkStart w:id="90" w:name="_Hlk27557310"/>
      <w:bookmarkStart w:id="91" w:name="_Hlk27557723"/>
      <w:bookmarkEnd w:id="89"/>
      <w:r w:rsidR="009F200B" w:rsidRPr="002E798D">
        <w:rPr>
          <w:rFonts w:ascii="Times New Roman" w:hAnsi="Times New Roman"/>
          <w:sz w:val="24"/>
          <w:szCs w:val="24"/>
          <w:lang w:bidi="en-US"/>
        </w:rPr>
        <w:t xml:space="preserve">2019 m. pradžioje </w:t>
      </w:r>
      <w:r w:rsidR="009F200B">
        <w:rPr>
          <w:rFonts w:ascii="Times New Roman" w:hAnsi="Times New Roman"/>
          <w:sz w:val="24"/>
          <w:szCs w:val="24"/>
          <w:lang w:bidi="en-US"/>
        </w:rPr>
        <w:t>Skuodo</w:t>
      </w:r>
      <w:r w:rsidR="009F200B" w:rsidRPr="002E798D">
        <w:rPr>
          <w:rFonts w:ascii="Times New Roman" w:hAnsi="Times New Roman"/>
          <w:sz w:val="24"/>
          <w:szCs w:val="24"/>
          <w:lang w:bidi="en-US"/>
        </w:rPr>
        <w:t xml:space="preserve"> rajono jaunimas (14–29 m.) </w:t>
      </w:r>
      <w:r w:rsidR="009F200B">
        <w:rPr>
          <w:rFonts w:ascii="Times New Roman" w:hAnsi="Times New Roman"/>
          <w:sz w:val="24"/>
          <w:szCs w:val="24"/>
          <w:lang w:bidi="en-US"/>
        </w:rPr>
        <w:t xml:space="preserve">sudarė </w:t>
      </w:r>
      <w:r w:rsidR="009F200B" w:rsidRPr="002E798D">
        <w:rPr>
          <w:rFonts w:ascii="Times New Roman" w:hAnsi="Times New Roman"/>
          <w:sz w:val="24"/>
          <w:szCs w:val="24"/>
          <w:lang w:bidi="en-US"/>
        </w:rPr>
        <w:t xml:space="preserve">penktadalį visų </w:t>
      </w:r>
      <w:r w:rsidR="009F200B">
        <w:rPr>
          <w:rFonts w:ascii="Times New Roman" w:hAnsi="Times New Roman"/>
          <w:sz w:val="24"/>
          <w:szCs w:val="24"/>
          <w:lang w:bidi="en-US"/>
        </w:rPr>
        <w:t>Sku</w:t>
      </w:r>
      <w:r w:rsidR="004300A3">
        <w:rPr>
          <w:rFonts w:ascii="Times New Roman" w:hAnsi="Times New Roman"/>
          <w:sz w:val="24"/>
          <w:szCs w:val="24"/>
          <w:lang w:bidi="en-US"/>
        </w:rPr>
        <w:t>od</w:t>
      </w:r>
      <w:r w:rsidR="009F200B">
        <w:rPr>
          <w:rFonts w:ascii="Times New Roman" w:hAnsi="Times New Roman"/>
          <w:sz w:val="24"/>
          <w:szCs w:val="24"/>
          <w:lang w:bidi="en-US"/>
        </w:rPr>
        <w:t xml:space="preserve">o </w:t>
      </w:r>
      <w:r w:rsidR="009F200B" w:rsidRPr="002E798D">
        <w:rPr>
          <w:rFonts w:ascii="Times New Roman" w:hAnsi="Times New Roman"/>
          <w:sz w:val="24"/>
          <w:szCs w:val="24"/>
          <w:lang w:bidi="en-US"/>
        </w:rPr>
        <w:t xml:space="preserve">rajono gyventojų – </w:t>
      </w:r>
      <w:r w:rsidR="009F200B">
        <w:rPr>
          <w:rFonts w:ascii="Times New Roman" w:hAnsi="Times New Roman"/>
          <w:sz w:val="24"/>
          <w:szCs w:val="24"/>
          <w:lang w:bidi="en-US"/>
        </w:rPr>
        <w:t>20,3 proc.</w:t>
      </w:r>
      <w:r w:rsidR="009F200B" w:rsidRPr="002E798D">
        <w:rPr>
          <w:rFonts w:ascii="Times New Roman" w:hAnsi="Times New Roman"/>
          <w:sz w:val="24"/>
          <w:szCs w:val="24"/>
          <w:lang w:bidi="en-US"/>
        </w:rPr>
        <w:t>, Lietuvoje – 18,2 proc</w:t>
      </w:r>
      <w:r w:rsidR="009F200B">
        <w:rPr>
          <w:rFonts w:ascii="Times New Roman" w:hAnsi="Times New Roman"/>
          <w:sz w:val="24"/>
          <w:szCs w:val="24"/>
          <w:lang w:bidi="en-US"/>
        </w:rPr>
        <w:t>.</w:t>
      </w:r>
      <w:r w:rsidR="009F200B" w:rsidRPr="0009746F">
        <w:rPr>
          <w:rFonts w:ascii="Times New Roman" w:hAnsi="Times New Roman"/>
          <w:color w:val="000000"/>
          <w:sz w:val="24"/>
          <w:szCs w:val="24"/>
          <w:lang w:bidi="en-US"/>
        </w:rPr>
        <w:t xml:space="preserve"> </w:t>
      </w:r>
      <w:bookmarkEnd w:id="90"/>
      <w:r w:rsidR="00F555FB">
        <w:rPr>
          <w:rFonts w:ascii="Times New Roman" w:hAnsi="Times New Roman"/>
          <w:color w:val="000000"/>
          <w:sz w:val="24"/>
          <w:szCs w:val="24"/>
          <w:lang w:bidi="en-US"/>
        </w:rPr>
        <w:t>(</w:t>
      </w:r>
      <w:r w:rsidR="009F200B">
        <w:rPr>
          <w:rFonts w:ascii="Times New Roman" w:hAnsi="Times New Roman"/>
          <w:color w:val="000000"/>
          <w:sz w:val="24"/>
          <w:szCs w:val="24"/>
          <w:lang w:bidi="en-US"/>
        </w:rPr>
        <w:t>6</w:t>
      </w:r>
      <w:r w:rsidR="00F555FB">
        <w:rPr>
          <w:rFonts w:ascii="Times New Roman" w:hAnsi="Times New Roman"/>
          <w:color w:val="000000"/>
          <w:sz w:val="24"/>
          <w:szCs w:val="24"/>
          <w:lang w:bidi="en-US"/>
        </w:rPr>
        <w:t xml:space="preserve"> pav.).</w:t>
      </w:r>
      <w:r>
        <w:rPr>
          <w:rFonts w:ascii="Times New Roman" w:hAnsi="Times New Roman"/>
          <w:color w:val="000000"/>
          <w:sz w:val="24"/>
          <w:szCs w:val="24"/>
          <w:lang w:bidi="en-US"/>
        </w:rPr>
        <w:t xml:space="preserve"> </w:t>
      </w:r>
      <w:bookmarkStart w:id="92" w:name="_Toc363567403"/>
      <w:bookmarkStart w:id="93" w:name="_Toc363567608"/>
      <w:bookmarkStart w:id="94" w:name="_Toc363567707"/>
      <w:bookmarkStart w:id="95" w:name="_Toc363738343"/>
      <w:bookmarkStart w:id="96" w:name="_Toc363802161"/>
      <w:bookmarkEnd w:id="91"/>
    </w:p>
    <w:p w14:paraId="44734948" w14:textId="4D3DEC4A" w:rsidR="00E67FF5" w:rsidRDefault="00822425" w:rsidP="00FF2E22">
      <w:pPr>
        <w:spacing w:after="0" w:line="240" w:lineRule="auto"/>
        <w:jc w:val="center"/>
        <w:rPr>
          <w:rFonts w:ascii="Times New Roman" w:hAnsi="Times New Roman"/>
          <w:color w:val="000000"/>
          <w:sz w:val="24"/>
          <w:szCs w:val="24"/>
          <w:lang w:bidi="en-US"/>
        </w:rPr>
      </w:pPr>
      <w:r>
        <w:rPr>
          <w:rFonts w:ascii="Times New Roman" w:hAnsi="Times New Roman"/>
          <w:noProof/>
          <w:color w:val="000000"/>
          <w:sz w:val="24"/>
          <w:szCs w:val="24"/>
          <w:lang w:bidi="en-US"/>
        </w:rPr>
        <w:lastRenderedPageBreak/>
        <w:drawing>
          <wp:inline distT="0" distB="0" distL="0" distR="0" wp14:anchorId="2506652B" wp14:editId="360DDF57">
            <wp:extent cx="3919220" cy="2165350"/>
            <wp:effectExtent l="0" t="0" r="0" b="0"/>
            <wp:docPr id="1554" name="Paveikslėlis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9220" cy="2165350"/>
                    </a:xfrm>
                    <a:prstGeom prst="rect">
                      <a:avLst/>
                    </a:prstGeom>
                    <a:noFill/>
                  </pic:spPr>
                </pic:pic>
              </a:graphicData>
            </a:graphic>
          </wp:inline>
        </w:drawing>
      </w:r>
    </w:p>
    <w:p w14:paraId="15CF2554" w14:textId="77777777" w:rsidR="00FF2E22" w:rsidRPr="002D6BBA" w:rsidRDefault="00FF2E22" w:rsidP="00FF2E22">
      <w:pPr>
        <w:shd w:val="clear" w:color="auto" w:fill="FFFFFF"/>
        <w:spacing w:after="0" w:line="240" w:lineRule="auto"/>
        <w:ind w:firstLine="567"/>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 xml:space="preserve">6 pav. </w:t>
      </w:r>
      <w:r>
        <w:rPr>
          <w:rFonts w:ascii="Times New Roman" w:hAnsi="Times New Roman"/>
          <w:b/>
          <w:i/>
          <w:color w:val="808080"/>
          <w:sz w:val="20"/>
          <w:szCs w:val="20"/>
          <w:lang w:bidi="en-US"/>
        </w:rPr>
        <w:t xml:space="preserve">Skuodo rajono </w:t>
      </w:r>
      <w:r>
        <w:rPr>
          <w:rFonts w:ascii="Times New Roman" w:eastAsia="Times New Roman" w:hAnsi="Times New Roman"/>
          <w:b/>
          <w:i/>
          <w:noProof/>
          <w:color w:val="808080"/>
          <w:sz w:val="20"/>
          <w:szCs w:val="20"/>
          <w:lang w:eastAsia="lt-LT"/>
        </w:rPr>
        <w:t>g</w:t>
      </w:r>
      <w:r w:rsidRPr="002D6BBA">
        <w:rPr>
          <w:rFonts w:ascii="Times New Roman" w:eastAsia="Times New Roman" w:hAnsi="Times New Roman"/>
          <w:b/>
          <w:i/>
          <w:noProof/>
          <w:color w:val="808080"/>
          <w:sz w:val="20"/>
          <w:szCs w:val="20"/>
          <w:lang w:eastAsia="lt-LT"/>
        </w:rPr>
        <w:t>yventojų skaičiaus pokytis pagal amžiaus grupe</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proc.</w:t>
      </w:r>
    </w:p>
    <w:p w14:paraId="46D7B6A5" w14:textId="77777777" w:rsidR="00FF2E22" w:rsidRDefault="00FF2E22" w:rsidP="00FF2E22">
      <w:pPr>
        <w:spacing w:after="120" w:line="240" w:lineRule="auto"/>
        <w:jc w:val="both"/>
        <w:rPr>
          <w:rFonts w:ascii="Times New Roman" w:hAnsi="Times New Roman"/>
          <w:i/>
          <w:sz w:val="20"/>
          <w:szCs w:val="20"/>
          <w:lang w:bidi="en-US"/>
        </w:rPr>
      </w:pPr>
      <w:r w:rsidRPr="002E798D">
        <w:rPr>
          <w:rFonts w:ascii="Times New Roman" w:hAnsi="Times New Roman"/>
          <w:i/>
          <w:sz w:val="20"/>
          <w:szCs w:val="20"/>
          <w:lang w:bidi="en-US"/>
        </w:rPr>
        <w:t>Šaltiniai: Lietuvos statistikos departamentas, VSB skaičiavimai</w:t>
      </w:r>
    </w:p>
    <w:p w14:paraId="5C86BB72" w14:textId="77777777" w:rsidR="00FF2E22" w:rsidRDefault="0080769B" w:rsidP="00FF2E22">
      <w:pPr>
        <w:spacing w:after="0" w:line="240" w:lineRule="auto"/>
        <w:jc w:val="center"/>
        <w:rPr>
          <w:rFonts w:ascii="Times New Roman" w:hAnsi="Times New Roman"/>
          <w:b/>
          <w:bCs/>
          <w:i/>
          <w:sz w:val="20"/>
          <w:szCs w:val="20"/>
        </w:rPr>
      </w:pPr>
      <w:r>
        <w:rPr>
          <w:rFonts w:ascii="Times New Roman" w:hAnsi="Times New Roman"/>
          <w:b/>
          <w:bCs/>
          <w:i/>
          <w:sz w:val="20"/>
          <w:szCs w:val="20"/>
        </w:rPr>
        <w:t>Skuodo</w:t>
      </w:r>
      <w:r w:rsidR="00FF2E22" w:rsidRPr="00F536BE">
        <w:rPr>
          <w:rFonts w:ascii="Times New Roman" w:hAnsi="Times New Roman"/>
          <w:b/>
          <w:bCs/>
          <w:i/>
          <w:sz w:val="20"/>
          <w:szCs w:val="20"/>
        </w:rPr>
        <w:t xml:space="preserve"> rajono gyventojų vidutinis</w:t>
      </w:r>
      <w:r w:rsidR="00FF2E22">
        <w:rPr>
          <w:rFonts w:ascii="Times New Roman" w:hAnsi="Times New Roman"/>
          <w:b/>
          <w:bCs/>
          <w:i/>
          <w:sz w:val="20"/>
          <w:szCs w:val="20"/>
        </w:rPr>
        <w:t xml:space="preserve"> </w:t>
      </w:r>
      <w:r w:rsidR="00FF2E22" w:rsidRPr="00F536BE">
        <w:rPr>
          <w:rFonts w:ascii="Times New Roman" w:hAnsi="Times New Roman"/>
          <w:b/>
          <w:bCs/>
          <w:i/>
          <w:sz w:val="20"/>
          <w:szCs w:val="20"/>
        </w:rPr>
        <w:t>amžius</w:t>
      </w:r>
    </w:p>
    <w:p w14:paraId="37D1E6A5" w14:textId="77777777" w:rsidR="00FF2E22" w:rsidRPr="00F536BE" w:rsidRDefault="00FF2E22" w:rsidP="00FF2E22">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2019</w:t>
      </w:r>
      <w:r>
        <w:rPr>
          <w:rFonts w:ascii="Times New Roman" w:hAnsi="Times New Roman"/>
          <w:b/>
          <w:bCs/>
          <w:i/>
          <w:sz w:val="20"/>
          <w:szCs w:val="20"/>
        </w:rPr>
        <w:t xml:space="preserve"> </w:t>
      </w:r>
      <w:r w:rsidRPr="00F536BE">
        <w:rPr>
          <w:rFonts w:ascii="Times New Roman" w:hAnsi="Times New Roman"/>
          <w:b/>
          <w:bCs/>
          <w:i/>
          <w:sz w:val="20"/>
          <w:szCs w:val="20"/>
        </w:rPr>
        <w:t>m. pradžioje</w:t>
      </w:r>
    </w:p>
    <w:p w14:paraId="0A8A26CE" w14:textId="77777777" w:rsidR="00FF2E22" w:rsidRPr="00534071" w:rsidRDefault="00FF2E22" w:rsidP="00FF2E22">
      <w:pPr>
        <w:spacing w:after="120" w:line="240" w:lineRule="auto"/>
        <w:ind w:firstLine="567"/>
        <w:jc w:val="center"/>
        <w:rPr>
          <w:rFonts w:ascii="Times New Roman" w:hAnsi="Times New Roman"/>
          <w:b/>
          <w:bCs/>
          <w:iCs/>
          <w:color w:val="808080"/>
          <w:sz w:val="28"/>
          <w:szCs w:val="28"/>
        </w:rPr>
      </w:pPr>
      <w:r w:rsidRPr="00534071">
        <w:rPr>
          <w:rFonts w:ascii="Times New Roman" w:hAnsi="Times New Roman"/>
          <w:b/>
          <w:bCs/>
          <w:iCs/>
          <w:color w:val="808080"/>
          <w:sz w:val="28"/>
          <w:szCs w:val="28"/>
        </w:rPr>
        <w:t>4</w:t>
      </w:r>
      <w:r w:rsidR="0080769B">
        <w:rPr>
          <w:rFonts w:ascii="Times New Roman" w:hAnsi="Times New Roman"/>
          <w:b/>
          <w:bCs/>
          <w:iCs/>
          <w:color w:val="808080"/>
          <w:sz w:val="28"/>
          <w:szCs w:val="28"/>
        </w:rPr>
        <w:t>9</w:t>
      </w:r>
      <w:r w:rsidRPr="00534071">
        <w:rPr>
          <w:rFonts w:ascii="Times New Roman" w:hAnsi="Times New Roman"/>
          <w:b/>
          <w:bCs/>
          <w:iCs/>
          <w:color w:val="808080"/>
          <w:sz w:val="28"/>
          <w:szCs w:val="28"/>
        </w:rPr>
        <w:t xml:space="preserve"> m.</w:t>
      </w:r>
    </w:p>
    <w:p w14:paraId="70FF5EA9" w14:textId="2D39C799" w:rsidR="00FF2E22" w:rsidRPr="007B328C" w:rsidRDefault="00822425" w:rsidP="00FF2E22">
      <w:pPr>
        <w:spacing w:after="0" w:line="240" w:lineRule="auto"/>
        <w:ind w:firstLine="567"/>
        <w:jc w:val="center"/>
        <w:rPr>
          <w:rFonts w:ascii="Times New Roman" w:hAnsi="Times New Roman"/>
          <w:sz w:val="24"/>
          <w:szCs w:val="24"/>
          <w:lang w:bidi="en-US"/>
        </w:rPr>
      </w:pPr>
      <w:r>
        <w:rPr>
          <w:rFonts w:ascii="Times New Roman" w:hAnsi="Times New Roman"/>
          <w:noProof/>
          <w:sz w:val="24"/>
          <w:szCs w:val="24"/>
          <w:lang w:bidi="en-US"/>
        </w:rPr>
        <mc:AlternateContent>
          <mc:Choice Requires="wps">
            <w:drawing>
              <wp:anchor distT="0" distB="0" distL="114300" distR="114300" simplePos="0" relativeHeight="251698176" behindDoc="0" locked="0" layoutInCell="1" allowOverlap="1" wp14:anchorId="6FA5FCE8" wp14:editId="5511F6E6">
                <wp:simplePos x="0" y="0"/>
                <wp:positionH relativeFrom="column">
                  <wp:posOffset>2585720</wp:posOffset>
                </wp:positionH>
                <wp:positionV relativeFrom="paragraph">
                  <wp:posOffset>94615</wp:posOffset>
                </wp:positionV>
                <wp:extent cx="489585" cy="255905"/>
                <wp:effectExtent l="1905" t="0" r="3810" b="0"/>
                <wp:wrapNone/>
                <wp:docPr id="1489"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F88CF" w14:textId="77777777" w:rsidR="00FF2E22" w:rsidRPr="00F536BE" w:rsidRDefault="0080769B" w:rsidP="00FF2E22">
                            <w:pPr>
                              <w:rPr>
                                <w:rFonts w:ascii="Times New Roman" w:hAnsi="Times New Roman"/>
                                <w:b/>
                                <w:bCs/>
                                <w:sz w:val="20"/>
                                <w:szCs w:val="20"/>
                              </w:rPr>
                            </w:pPr>
                            <w:r>
                              <w:rPr>
                                <w:rFonts w:ascii="Times New Roman" w:hAnsi="Times New Roman"/>
                                <w:b/>
                                <w:bCs/>
                                <w:sz w:val="20"/>
                                <w:szCs w:val="20"/>
                              </w:rPr>
                              <w:t>52</w:t>
                            </w:r>
                            <w:r w:rsidR="00FF2E22"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5FCE8" id="Text Box 1558" o:spid="_x0000_s1028" type="#_x0000_t202" style="position:absolute;left:0;text-align:left;margin-left:203.6pt;margin-top:7.45pt;width:38.55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JICwIAAPsDAAAOAAAAZHJzL2Uyb0RvYy54bWysU8GO0zAQvSPxD5bvNE3VQBs1XS1dFSEt&#10;LNIuH+A4TmKReMzYbVK+nrHTlgI3hA+WxzN+M+/NeHM39h07KnQaTMHT2ZwzZSRU2jQF//qyf7Pi&#10;zHlhKtGBUQU/Kcfvtq9fbQabqwW00FUKGYEYlw+24K33Nk8SJ1vVCzcDqww5a8BeeDKxSSoUA6H3&#10;XbKYz98mA2BlEaRyjm4fJiffRvy6VtI/1bVTnnUFp9p83DHuZdiT7UbkDQrbankuQ/xDFb3QhpJe&#10;oR6EF+yA+i+oXksEB7WfSegTqGstVeRAbNL5H2yeW2FV5ELiOHuVyf0/WPn5+AWZrqh3y9WaMyN6&#10;6tKLGj17DyNLs2wVNBqsyyn02VKwH8lD8ZGvs48gvzlmYNcK06h7RBhaJSqqMQ0vk5unE44LIOXw&#10;CSrKJA4eItBYYx8EJEkYoVOvTtf+hGokXVKF2SrjTJJrkWXreRYziPzy2KLzHxT0LBwKjtT+CC6O&#10;j86HYkR+CQm5HHS62uuuiwY25a5DdhQ0Kvu4zui/hXUmBBsIzybEcBNZBmITRT+WYxR1cRGvhOpE&#10;tBGmCaQfQ4cW8AdnA01fwd33g0DFWffRkHTrdLkM4xqNZfZuQQbeespbjzCSoAruOZuOOz+N+MGi&#10;blrKNDXLwD3JXesoRejLVNW5fJqwqND5N4QRvrVj1K8/u/0JAAD//wMAUEsDBBQABgAIAAAAIQA9&#10;vd8R3gAAAAkBAAAPAAAAZHJzL2Rvd25yZXYueG1sTI/RToNAEEXfTfyHzTTxxdhFXEqLLI2aaHxt&#10;7QcMsAVSdpaw20L/3vHJPk7uyb1n8u1se3Exo+8caXheRiAMVa7uqNFw+Pl8WoPwAanG3pHRcDUe&#10;tsX9XY5Z7Sbamcs+NIJLyGeooQ1hyKT0VWss+qUbDHF2dKPFwOfYyHrEicttL+MoWkmLHfFCi4P5&#10;aE112p+thuP39JhspvIrHNKdWr1jl5buqvXDYn57BRHMHP5h+NNndSjYqXRnqr3oNagojRnlQG1A&#10;MKDW6gVEqSFJYpBFLm8/KH4BAAD//wMAUEsBAi0AFAAGAAgAAAAhALaDOJL+AAAA4QEAABMAAAAA&#10;AAAAAAAAAAAAAAAAAFtDb250ZW50X1R5cGVzXS54bWxQSwECLQAUAAYACAAAACEAOP0h/9YAAACU&#10;AQAACwAAAAAAAAAAAAAAAAAvAQAAX3JlbHMvLnJlbHNQSwECLQAUAAYACAAAACEA5njCSAsCAAD7&#10;AwAADgAAAAAAAAAAAAAAAAAuAgAAZHJzL2Uyb0RvYy54bWxQSwECLQAUAAYACAAAACEAPb3fEd4A&#10;AAAJAQAADwAAAAAAAAAAAAAAAABlBAAAZHJzL2Rvd25yZXYueG1sUEsFBgAAAAAEAAQA8wAAAHAF&#10;AAAAAA==&#10;" stroked="f">
                <v:textbox>
                  <w:txbxContent>
                    <w:p w14:paraId="403F88CF" w14:textId="77777777" w:rsidR="00FF2E22" w:rsidRPr="00F536BE" w:rsidRDefault="0080769B" w:rsidP="00FF2E22">
                      <w:pPr>
                        <w:rPr>
                          <w:rFonts w:ascii="Times New Roman" w:hAnsi="Times New Roman"/>
                          <w:b/>
                          <w:bCs/>
                          <w:sz w:val="20"/>
                          <w:szCs w:val="20"/>
                        </w:rPr>
                      </w:pPr>
                      <w:r>
                        <w:rPr>
                          <w:rFonts w:ascii="Times New Roman" w:hAnsi="Times New Roman"/>
                          <w:b/>
                          <w:bCs/>
                          <w:sz w:val="20"/>
                          <w:szCs w:val="20"/>
                        </w:rPr>
                        <w:t>52</w:t>
                      </w:r>
                      <w:r w:rsidR="00FF2E22" w:rsidRPr="00F536BE">
                        <w:rPr>
                          <w:rFonts w:ascii="Times New Roman" w:hAnsi="Times New Roman"/>
                          <w:b/>
                          <w:bCs/>
                          <w:sz w:val="20"/>
                          <w:szCs w:val="20"/>
                        </w:rPr>
                        <w:t xml:space="preserve"> m.</w:t>
                      </w:r>
                    </w:p>
                  </w:txbxContent>
                </v:textbox>
              </v:shape>
            </w:pict>
          </mc:Fallback>
        </mc:AlternateContent>
      </w:r>
      <w:r>
        <w:rPr>
          <w:rFonts w:ascii="Times New Roman" w:hAnsi="Times New Roman"/>
          <w:noProof/>
          <w:sz w:val="24"/>
          <w:szCs w:val="24"/>
          <w:lang w:bidi="en-US"/>
        </w:rPr>
        <mc:AlternateContent>
          <mc:Choice Requires="wps">
            <w:drawing>
              <wp:anchor distT="0" distB="0" distL="114300" distR="114300" simplePos="0" relativeHeight="251699200" behindDoc="0" locked="0" layoutInCell="1" allowOverlap="1" wp14:anchorId="4DE4306A" wp14:editId="356FB36E">
                <wp:simplePos x="0" y="0"/>
                <wp:positionH relativeFrom="column">
                  <wp:posOffset>3809365</wp:posOffset>
                </wp:positionH>
                <wp:positionV relativeFrom="paragraph">
                  <wp:posOffset>94615</wp:posOffset>
                </wp:positionV>
                <wp:extent cx="489585" cy="255905"/>
                <wp:effectExtent l="0" t="0" r="0" b="0"/>
                <wp:wrapNone/>
                <wp:docPr id="1488"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7DC0C" w14:textId="77777777" w:rsidR="00FF2E22" w:rsidRPr="00F536BE" w:rsidRDefault="0080769B" w:rsidP="00FF2E22">
                            <w:pPr>
                              <w:rPr>
                                <w:rFonts w:ascii="Times New Roman" w:hAnsi="Times New Roman"/>
                                <w:b/>
                                <w:bCs/>
                                <w:sz w:val="20"/>
                                <w:szCs w:val="20"/>
                              </w:rPr>
                            </w:pPr>
                            <w:r>
                              <w:rPr>
                                <w:rFonts w:ascii="Times New Roman" w:hAnsi="Times New Roman"/>
                                <w:b/>
                                <w:bCs/>
                                <w:sz w:val="20"/>
                                <w:szCs w:val="20"/>
                              </w:rPr>
                              <w:t>46</w:t>
                            </w:r>
                            <w:r w:rsidR="00FF2E22"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4306A" id="Text Box 1559" o:spid="_x0000_s1029" type="#_x0000_t202" style="position:absolute;left:0;text-align:left;margin-left:299.95pt;margin-top:7.45pt;width:38.55pt;height:20.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USDAIAAPsDAAAOAAAAZHJzL2Uyb0RvYy54bWysU9uO0zAQfUfiHyy/06SlgTZqulq6KkJa&#10;LtIuH+A4TmKReMzYbVK+nrHTlgJvCD9YHs/4zJwz483d2HfsqNBpMAWfz1LOlJFQadMU/Ovz/tWK&#10;M+eFqUQHRhX8pBy/2758sRlsrhbQQlcpZARiXD7Ygrfe2zxJnGxVL9wMrDLkrAF74cnEJqlQDITe&#10;d8kiTd8kA2BlEaRyjm4fJiffRvy6VtJ/rmunPOsKTrX5uGPcy7An243IGxS21fJchviHKnqhDSW9&#10;Qj0IL9gB9V9QvZYIDmo/k9AnUNdaqsiB2MzTP9g8tcKqyIXEcfYqk/t/sPLT8QsyXVHvlivqlRE9&#10;delZjZ69g5HNs2wdNBqsyyn0yVKwH8lD8ZGvs48gvzlmYNcK06h7RBhaJSqqcR5eJjdPJxwXQMrh&#10;I1SUSRw8RKCxxj4ISJIwQqdena79CdVIulyu1tkq40ySa0GVpVnMIPLLY4vOv1fQs3AoOFL7I7g4&#10;PjofihH5JSTkctDpaq+7LhrYlLsO2VHQqOzjOqP/FtaZEGwgPJsQw01kGYhNFP1YjlHU1xfxSqhO&#10;RBthmkD6MXRoAX9wNtD0Fdx9PwhUnHUfDEm3ni+XYVyjsczeLsjAW0956xFGElTBPWfTceenET9Y&#10;1E1LmaZmGbgnuWsdpQh9mao6l08TFhU6/4Ywwrd2jPr1Z7c/AQAA//8DAFBLAwQUAAYACAAAACEA&#10;QPzITdwAAAAJAQAADwAAAGRycy9kb3ducmV2LnhtbEyPzU6EQBCE7ya+w6RNvBh3cLOAIMNGTTRe&#10;9+cBGugFItNDmNmFfXvbk546lapUf1VsFzuoC02+d2zgaRWBIq5d03Nr4Hj4eHwG5QNyg4NjMnAl&#10;D9vy9qbAvHEz7+iyD62SEvY5GuhCGHOtfd2RRb9yI7F4JzdZDCKnVjcTzlJuB72OokRb7Fk+dDjS&#10;e0f19/5sDZy+5oc4m6vPcEx3m+QN+7RyV2Pu75bXF1CBlvAXhl98QYdSmCp35sarwUCcZZlExdjI&#10;lUCSpjKuEidegy4L/X9B+QMAAP//AwBQSwECLQAUAAYACAAAACEAtoM4kv4AAADhAQAAEwAAAAAA&#10;AAAAAAAAAAAAAAAAW0NvbnRlbnRfVHlwZXNdLnhtbFBLAQItABQABgAIAAAAIQA4/SH/1gAAAJQB&#10;AAALAAAAAAAAAAAAAAAAAC8BAABfcmVscy8ucmVsc1BLAQItABQABgAIAAAAIQBIvAUSDAIAAPsD&#10;AAAOAAAAAAAAAAAAAAAAAC4CAABkcnMvZTJvRG9jLnhtbFBLAQItABQABgAIAAAAIQBA/MhN3AAA&#10;AAkBAAAPAAAAAAAAAAAAAAAAAGYEAABkcnMvZG93bnJldi54bWxQSwUGAAAAAAQABADzAAAAbwUA&#10;AAAA&#10;" stroked="f">
                <v:textbox>
                  <w:txbxContent>
                    <w:p w14:paraId="4E67DC0C" w14:textId="77777777" w:rsidR="00FF2E22" w:rsidRPr="00F536BE" w:rsidRDefault="0080769B" w:rsidP="00FF2E22">
                      <w:pPr>
                        <w:rPr>
                          <w:rFonts w:ascii="Times New Roman" w:hAnsi="Times New Roman"/>
                          <w:b/>
                          <w:bCs/>
                          <w:sz w:val="20"/>
                          <w:szCs w:val="20"/>
                        </w:rPr>
                      </w:pPr>
                      <w:r>
                        <w:rPr>
                          <w:rFonts w:ascii="Times New Roman" w:hAnsi="Times New Roman"/>
                          <w:b/>
                          <w:bCs/>
                          <w:sz w:val="20"/>
                          <w:szCs w:val="20"/>
                        </w:rPr>
                        <w:t>46</w:t>
                      </w:r>
                      <w:r w:rsidR="00FF2E22" w:rsidRPr="00F536BE">
                        <w:rPr>
                          <w:rFonts w:ascii="Times New Roman" w:hAnsi="Times New Roman"/>
                          <w:b/>
                          <w:bCs/>
                          <w:sz w:val="20"/>
                          <w:szCs w:val="20"/>
                        </w:rPr>
                        <w:t xml:space="preserve"> m.</w:t>
                      </w:r>
                    </w:p>
                  </w:txbxContent>
                </v:textbox>
              </v:shape>
            </w:pict>
          </mc:Fallback>
        </mc:AlternateContent>
      </w:r>
      <w:r w:rsidRPr="00F536BE">
        <w:rPr>
          <w:rFonts w:ascii="Times New Roman" w:hAnsi="Times New Roman"/>
          <w:noProof/>
          <w:sz w:val="20"/>
          <w:szCs w:val="20"/>
        </w:rPr>
        <w:drawing>
          <wp:inline distT="0" distB="0" distL="0" distR="0" wp14:anchorId="462239AF" wp14:editId="6BA693FF">
            <wp:extent cx="314325" cy="495300"/>
            <wp:effectExtent l="0" t="0" r="0" b="0"/>
            <wp:docPr id="7"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rPr>
        <w:drawing>
          <wp:inline distT="0" distB="0" distL="0" distR="0" wp14:anchorId="2A0BCCFC" wp14:editId="73F5F11E">
            <wp:extent cx="276225" cy="514350"/>
            <wp:effectExtent l="0" t="0" r="0" b="0"/>
            <wp:docPr id="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p>
    <w:p w14:paraId="0FDF7195" w14:textId="77777777" w:rsidR="00FF2E22" w:rsidRDefault="00FF2E22" w:rsidP="00FF2E22">
      <w:pPr>
        <w:spacing w:after="0" w:line="240" w:lineRule="auto"/>
        <w:jc w:val="center"/>
        <w:rPr>
          <w:rFonts w:ascii="Times New Roman" w:hAnsi="Times New Roman"/>
          <w:b/>
          <w:bCs/>
          <w:i/>
          <w:sz w:val="20"/>
          <w:szCs w:val="20"/>
        </w:rPr>
      </w:pPr>
    </w:p>
    <w:p w14:paraId="0A152218" w14:textId="77777777" w:rsidR="00FF2E22" w:rsidRDefault="00FF2E22" w:rsidP="00FF2E22">
      <w:pPr>
        <w:spacing w:after="0" w:line="240" w:lineRule="auto"/>
        <w:jc w:val="center"/>
        <w:rPr>
          <w:rFonts w:ascii="Times New Roman" w:hAnsi="Times New Roman"/>
          <w:b/>
          <w:bCs/>
          <w:i/>
          <w:sz w:val="20"/>
          <w:szCs w:val="20"/>
        </w:rPr>
      </w:pPr>
      <w:r>
        <w:rPr>
          <w:rFonts w:ascii="Times New Roman" w:hAnsi="Times New Roman"/>
          <w:b/>
          <w:bCs/>
          <w:i/>
          <w:sz w:val="20"/>
          <w:szCs w:val="20"/>
        </w:rPr>
        <w:t>Lietuvos</w:t>
      </w:r>
      <w:r w:rsidRPr="00F536BE">
        <w:rPr>
          <w:rFonts w:ascii="Times New Roman" w:hAnsi="Times New Roman"/>
          <w:b/>
          <w:bCs/>
          <w:i/>
          <w:sz w:val="20"/>
          <w:szCs w:val="20"/>
        </w:rPr>
        <w:t xml:space="preserve"> gyventojų vidutinis amžius</w:t>
      </w:r>
    </w:p>
    <w:p w14:paraId="67C9B8B3" w14:textId="77777777" w:rsidR="00FF2E22" w:rsidRPr="00F536BE" w:rsidRDefault="00FF2E22" w:rsidP="00FF2E22">
      <w:pPr>
        <w:spacing w:after="0" w:line="240" w:lineRule="auto"/>
        <w:jc w:val="center"/>
        <w:rPr>
          <w:rFonts w:ascii="Times New Roman" w:hAnsi="Times New Roman"/>
          <w:b/>
          <w:bCs/>
          <w:i/>
          <w:sz w:val="20"/>
          <w:szCs w:val="20"/>
        </w:rPr>
      </w:pPr>
      <w:r w:rsidRPr="00F536BE">
        <w:rPr>
          <w:rFonts w:ascii="Times New Roman" w:hAnsi="Times New Roman"/>
          <w:b/>
          <w:bCs/>
          <w:i/>
          <w:sz w:val="20"/>
          <w:szCs w:val="20"/>
        </w:rPr>
        <w:t>2019 m. pradžioje</w:t>
      </w:r>
    </w:p>
    <w:p w14:paraId="40BF9DE5" w14:textId="77777777" w:rsidR="00FF2E22" w:rsidRPr="00BF507A" w:rsidRDefault="00FF2E22" w:rsidP="00FF2E22">
      <w:pPr>
        <w:spacing w:after="120" w:line="240" w:lineRule="auto"/>
        <w:ind w:firstLine="567"/>
        <w:jc w:val="center"/>
        <w:rPr>
          <w:rFonts w:ascii="Times New Roman" w:hAnsi="Times New Roman"/>
          <w:b/>
          <w:bCs/>
          <w:iCs/>
          <w:color w:val="808080"/>
          <w:sz w:val="28"/>
          <w:szCs w:val="28"/>
        </w:rPr>
      </w:pPr>
      <w:r w:rsidRPr="00BF507A">
        <w:rPr>
          <w:rFonts w:ascii="Times New Roman" w:hAnsi="Times New Roman"/>
          <w:b/>
          <w:bCs/>
          <w:iCs/>
          <w:color w:val="808080"/>
          <w:sz w:val="28"/>
          <w:szCs w:val="28"/>
        </w:rPr>
        <w:t>4</w:t>
      </w:r>
      <w:r>
        <w:rPr>
          <w:rFonts w:ascii="Times New Roman" w:hAnsi="Times New Roman"/>
          <w:b/>
          <w:bCs/>
          <w:iCs/>
          <w:color w:val="808080"/>
          <w:sz w:val="28"/>
          <w:szCs w:val="28"/>
        </w:rPr>
        <w:t xml:space="preserve">4 </w:t>
      </w:r>
      <w:r w:rsidRPr="00BF507A">
        <w:rPr>
          <w:rFonts w:ascii="Times New Roman" w:hAnsi="Times New Roman"/>
          <w:b/>
          <w:bCs/>
          <w:iCs/>
          <w:color w:val="808080"/>
          <w:sz w:val="28"/>
          <w:szCs w:val="28"/>
        </w:rPr>
        <w:t>m.</w:t>
      </w:r>
    </w:p>
    <w:p w14:paraId="12191F21" w14:textId="0E3C83FF" w:rsidR="003F787C" w:rsidRPr="00CC627F" w:rsidRDefault="00822425" w:rsidP="00CC627F">
      <w:pPr>
        <w:spacing w:after="120" w:line="240" w:lineRule="auto"/>
        <w:ind w:firstLine="567"/>
        <w:jc w:val="center"/>
        <w:rPr>
          <w:rFonts w:ascii="Times New Roman" w:hAnsi="Times New Roman"/>
          <w:sz w:val="24"/>
          <w:szCs w:val="24"/>
          <w:lang w:bidi="en-US"/>
        </w:rPr>
      </w:pPr>
      <w:r>
        <w:rPr>
          <w:rFonts w:ascii="Times New Roman" w:hAnsi="Times New Roman"/>
          <w:noProof/>
          <w:sz w:val="20"/>
          <w:szCs w:val="20"/>
        </w:rPr>
        <mc:AlternateContent>
          <mc:Choice Requires="wps">
            <w:drawing>
              <wp:anchor distT="0" distB="0" distL="114300" distR="114300" simplePos="0" relativeHeight="251700224" behindDoc="0" locked="0" layoutInCell="1" allowOverlap="1" wp14:anchorId="21C3B44B" wp14:editId="013FF8E8">
                <wp:simplePos x="0" y="0"/>
                <wp:positionH relativeFrom="column">
                  <wp:posOffset>2585720</wp:posOffset>
                </wp:positionH>
                <wp:positionV relativeFrom="paragraph">
                  <wp:posOffset>94615</wp:posOffset>
                </wp:positionV>
                <wp:extent cx="489585" cy="255905"/>
                <wp:effectExtent l="1905" t="1905" r="3810" b="0"/>
                <wp:wrapNone/>
                <wp:docPr id="1487"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50F33" w14:textId="77777777" w:rsidR="00FF2E22" w:rsidRPr="00F536BE" w:rsidRDefault="00FF2E22" w:rsidP="00FF2E22">
                            <w:pPr>
                              <w:rPr>
                                <w:rFonts w:ascii="Times New Roman" w:hAnsi="Times New Roman"/>
                                <w:b/>
                                <w:bCs/>
                                <w:sz w:val="20"/>
                                <w:szCs w:val="20"/>
                              </w:rPr>
                            </w:pPr>
                            <w:r w:rsidRPr="00F536BE">
                              <w:rPr>
                                <w:rFonts w:ascii="Times New Roman" w:hAnsi="Times New Roman"/>
                                <w:b/>
                                <w:bCs/>
                                <w:sz w:val="20"/>
                                <w:szCs w:val="20"/>
                              </w:rPr>
                              <w:t>4</w:t>
                            </w:r>
                            <w:r>
                              <w:rPr>
                                <w:rFonts w:ascii="Times New Roman" w:hAnsi="Times New Roman"/>
                                <w:b/>
                                <w:bCs/>
                                <w:sz w:val="20"/>
                                <w:szCs w:val="20"/>
                              </w:rPr>
                              <w:t>7</w:t>
                            </w:r>
                            <w:r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B44B" id="Text Box 1560" o:spid="_x0000_s1030" type="#_x0000_t202" style="position:absolute;left:0;text-align:left;margin-left:203.6pt;margin-top:7.45pt;width:38.55pt;height:20.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LDgIAAPsDAAAOAAAAZHJzL2Uyb0RvYy54bWysU9tu2zAMfR+wfxD0vjgJ7DYx4hRdigwD&#10;ugvQ7gNkWbaF2aJGKbGzrx8lp2m2vQ3TgyCK1CHPIbW5G/uOHRU6Dabgi9mcM2UkVNo0Bf/2vH+3&#10;4sx5YSrRgVEFPynH77Zv32wGm6sltNBVChmBGJcPtuCt9zZPEidb1Qs3A6sMOWvAXngysUkqFAOh&#10;912ynM9vkgGwsghSOUe3D5OTbyN+XSvpv9S1U551BafafNwx7mXYk+1G5A0K22p5LkP8QxW90IaS&#10;XqAehBfsgPovqF5LBAe1n0noE6hrLVXkQGwW8z/YPLXCqsiFxHH2IpP7f7Dy8/ErMl1R79LVLWdG&#10;9NSlZzV69h5GtshuokaDdTmFPlkK9iN5KD7ydfYR5HfHDOxaYRp1jwhDq0RFNS6CusnV09AVl7sA&#10;Ug6foKJM4uAhAo019kFAkoQROvXqdOlPqEbSZbpaZ6uMM0muZZat51nMIPKXxxad/6CgZ+FQcKT2&#10;R3BxfHQ+FCPyl5CQy0Gnq73uumhgU+46ZEdBo7KP64z+W1hnQrCB8GxCDDeRZSA2UfRjOUZR0wAR&#10;SJdQnYg2wjSB9GPo0AL+5Gyg6Su4+3EQqDjrPhqSbr1I0zCu0Uiz2yUZeO0prz3CSIIquOdsOu78&#10;NOIHi7ppKdPULAP3JHetoxSvVZ3LpwmLCp1/QxjhaztGvf7Z7S8AAAD//wMAUEsDBBQABgAIAAAA&#10;IQA9vd8R3gAAAAkBAAAPAAAAZHJzL2Rvd25yZXYueG1sTI/RToNAEEXfTfyHzTTxxdhFXEqLLI2a&#10;aHxt7QcMsAVSdpaw20L/3vHJPk7uyb1n8u1se3Exo+8caXheRiAMVa7uqNFw+Pl8WoPwAanG3pHR&#10;cDUetsX9XY5Z7Sbamcs+NIJLyGeooQ1hyKT0VWss+qUbDHF2dKPFwOfYyHrEicttL+MoWkmLHfFC&#10;i4P5aE112p+thuP39JhspvIrHNKdWr1jl5buqvXDYn57BRHMHP5h+NNndSjYqXRnqr3oNagojRnl&#10;QG1AMKDW6gVEqSFJYpBFLm8/KH4BAAD//wMAUEsBAi0AFAAGAAgAAAAhALaDOJL+AAAA4QEAABMA&#10;AAAAAAAAAAAAAAAAAAAAAFtDb250ZW50X1R5cGVzXS54bWxQSwECLQAUAAYACAAAACEAOP0h/9YA&#10;AACUAQAACwAAAAAAAAAAAAAAAAAvAQAAX3JlbHMvLnJlbHNQSwECLQAUAAYACAAAACEAvkbpiw4C&#10;AAD7AwAADgAAAAAAAAAAAAAAAAAuAgAAZHJzL2Uyb0RvYy54bWxQSwECLQAUAAYACAAAACEAPb3f&#10;Ed4AAAAJAQAADwAAAAAAAAAAAAAAAABoBAAAZHJzL2Rvd25yZXYueG1sUEsFBgAAAAAEAAQA8wAA&#10;AHMFAAAAAA==&#10;" stroked="f">
                <v:textbox>
                  <w:txbxContent>
                    <w:p w14:paraId="7BB50F33" w14:textId="77777777" w:rsidR="00FF2E22" w:rsidRPr="00F536BE" w:rsidRDefault="00FF2E22" w:rsidP="00FF2E22">
                      <w:pPr>
                        <w:rPr>
                          <w:rFonts w:ascii="Times New Roman" w:hAnsi="Times New Roman"/>
                          <w:b/>
                          <w:bCs/>
                          <w:sz w:val="20"/>
                          <w:szCs w:val="20"/>
                        </w:rPr>
                      </w:pPr>
                      <w:r w:rsidRPr="00F536BE">
                        <w:rPr>
                          <w:rFonts w:ascii="Times New Roman" w:hAnsi="Times New Roman"/>
                          <w:b/>
                          <w:bCs/>
                          <w:sz w:val="20"/>
                          <w:szCs w:val="20"/>
                        </w:rPr>
                        <w:t>4</w:t>
                      </w:r>
                      <w:r>
                        <w:rPr>
                          <w:rFonts w:ascii="Times New Roman" w:hAnsi="Times New Roman"/>
                          <w:b/>
                          <w:bCs/>
                          <w:sz w:val="20"/>
                          <w:szCs w:val="20"/>
                        </w:rPr>
                        <w:t>7</w:t>
                      </w:r>
                      <w:r w:rsidRPr="00F536BE">
                        <w:rPr>
                          <w:rFonts w:ascii="Times New Roman" w:hAnsi="Times New Roman"/>
                          <w:b/>
                          <w:bCs/>
                          <w:sz w:val="20"/>
                          <w:szCs w:val="20"/>
                        </w:rPr>
                        <w:t xml:space="preserve"> m.</w:t>
                      </w:r>
                    </w:p>
                  </w:txbxContent>
                </v:textbox>
              </v:shape>
            </w:pict>
          </mc:Fallback>
        </mc:AlternateContent>
      </w:r>
      <w:r>
        <w:rPr>
          <w:rFonts w:ascii="Times New Roman" w:hAnsi="Times New Roman"/>
          <w:noProof/>
          <w:sz w:val="20"/>
          <w:szCs w:val="20"/>
        </w:rPr>
        <mc:AlternateContent>
          <mc:Choice Requires="wps">
            <w:drawing>
              <wp:anchor distT="0" distB="0" distL="114300" distR="114300" simplePos="0" relativeHeight="251701248" behindDoc="0" locked="0" layoutInCell="1" allowOverlap="1" wp14:anchorId="6BE8656E" wp14:editId="4EDDD0CD">
                <wp:simplePos x="0" y="0"/>
                <wp:positionH relativeFrom="column">
                  <wp:posOffset>3809365</wp:posOffset>
                </wp:positionH>
                <wp:positionV relativeFrom="paragraph">
                  <wp:posOffset>94615</wp:posOffset>
                </wp:positionV>
                <wp:extent cx="489585" cy="255905"/>
                <wp:effectExtent l="0" t="1905" r="0" b="0"/>
                <wp:wrapNone/>
                <wp:docPr id="1486"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1A2B0" w14:textId="77777777" w:rsidR="00FF2E22" w:rsidRPr="00F536BE" w:rsidRDefault="00FF2E22" w:rsidP="00FF2E22">
                            <w:pPr>
                              <w:rPr>
                                <w:rFonts w:ascii="Times New Roman" w:hAnsi="Times New Roman"/>
                                <w:b/>
                                <w:bCs/>
                                <w:sz w:val="20"/>
                                <w:szCs w:val="20"/>
                              </w:rPr>
                            </w:pPr>
                            <w:r>
                              <w:rPr>
                                <w:rFonts w:ascii="Times New Roman" w:hAnsi="Times New Roman"/>
                                <w:b/>
                                <w:bCs/>
                                <w:sz w:val="20"/>
                                <w:szCs w:val="20"/>
                              </w:rPr>
                              <w:t>40</w:t>
                            </w:r>
                            <w:r w:rsidRPr="00F536BE">
                              <w:rPr>
                                <w:rFonts w:ascii="Times New Roman" w:hAnsi="Times New Roman"/>
                                <w:b/>
                                <w:bCs/>
                                <w:sz w:val="20"/>
                                <w:szCs w:val="20"/>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656E" id="Text Box 1561" o:spid="_x0000_s1031" type="#_x0000_t202" style="position:absolute;left:0;text-align:left;margin-left:299.95pt;margin-top:7.45pt;width:38.55pt;height:20.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7RCwIAAPsDAAAOAAAAZHJzL2Uyb0RvYy54bWysU8Fu2zAMvQ/YPwi6L06COEuMOEWXIsOA&#10;bh3Q7gNkWbaF2aJGKbGzrx8lp2m23or5IJgi9fTeI7W5GbqWHRU6DSbns8mUM2UklNrUOf/xtP+w&#10;4sx5YUrRglE5PynHb7bv3216m6k5NNCWChmBGJf1NueN9zZLEicb1Qk3AasMJSvATngKsU5KFD2h&#10;d20yn06XSQ9YWgSpnKPduzHJtxG/qpT0D1XllGdtzombjyvGtQhrst2IrEZhGy3PNMQbWHRCG7r0&#10;AnUnvGAH1K+gOi0RHFR+IqFLoKq0VFEDqZlN/1Hz2AirohYyx9mLTe7/wcpvx+/IdEm9W6yWnBnR&#10;UZee1ODZJxjYLF3Ogke9dRmVPloq9gNlqD7qdfYe5E/HDOwaYWp1iwh9o0RJHOPJ5OroiOMCSNF/&#10;hZJuEgcPEWiosAsGkiWM0KlXp0t/AhtJm4vVOl2lnElKzdN0PU0Dt0Rkz4ctOv9ZQcfCT86R2h/B&#10;xfHe+bH0uSTc5aDV5V63bQywLnYtsqOgUdnH74z+V1lrQrGBcGxEDDtRZRA2SvRDMURTI8HgQAHl&#10;iWQjjBNIL4Z+GsDfnPU0fTl3vw4CFWftF0PWrWeLRRjXGCzSj3MK8DpTXGeEkQSVc8/Z+Lvz44gf&#10;LOq6oZvGZhm4JbsrHa14YXWmTxMWzTy/hjDC13Gsenmz2z8AAAD//wMAUEsDBBQABgAIAAAAIQBA&#10;/MhN3AAAAAkBAAAPAAAAZHJzL2Rvd25yZXYueG1sTI/NToRAEITvJr7DpE28GHdws4Agw0ZNNF73&#10;5wEa6AUi00OY2YV9e9uTnjqVqlR/VWwXO6gLTb53bOBpFYEirl3Tc2vgePh4fAblA3KDg2MycCUP&#10;2/L2psC8cTPv6LIPrZIS9jka6EIYc6193ZFFv3IjsXgnN1kMIqdWNxPOUm4HvY6iRFvsWT50ONJ7&#10;R/X3/mwNnL7mhzibq89wTHeb5A37tHJXY+7vltcXUIGW8BeGX3xBh1KYKnfmxqvBQJxlmUTF2MiV&#10;QJKmMq4SJ16DLgv9f0H5AwAA//8DAFBLAQItABQABgAIAAAAIQC2gziS/gAAAOEBAAATAAAAAAAA&#10;AAAAAAAAAAAAAABbQ29udGVudF9UeXBlc10ueG1sUEsBAi0AFAAGAAgAAAAhADj9If/WAAAAlAEA&#10;AAsAAAAAAAAAAAAAAAAALwEAAF9yZWxzLy5yZWxzUEsBAi0AFAAGAAgAAAAhABCCLtELAgAA+wMA&#10;AA4AAAAAAAAAAAAAAAAALgIAAGRycy9lMm9Eb2MueG1sUEsBAi0AFAAGAAgAAAAhAED8yE3cAAAA&#10;CQEAAA8AAAAAAAAAAAAAAAAAZQQAAGRycy9kb3ducmV2LnhtbFBLBQYAAAAABAAEAPMAAABuBQAA&#10;AAA=&#10;" stroked="f">
                <v:textbox>
                  <w:txbxContent>
                    <w:p w14:paraId="7D11A2B0" w14:textId="77777777" w:rsidR="00FF2E22" w:rsidRPr="00F536BE" w:rsidRDefault="00FF2E22" w:rsidP="00FF2E22">
                      <w:pPr>
                        <w:rPr>
                          <w:rFonts w:ascii="Times New Roman" w:hAnsi="Times New Roman"/>
                          <w:b/>
                          <w:bCs/>
                          <w:sz w:val="20"/>
                          <w:szCs w:val="20"/>
                        </w:rPr>
                      </w:pPr>
                      <w:r>
                        <w:rPr>
                          <w:rFonts w:ascii="Times New Roman" w:hAnsi="Times New Roman"/>
                          <w:b/>
                          <w:bCs/>
                          <w:sz w:val="20"/>
                          <w:szCs w:val="20"/>
                        </w:rPr>
                        <w:t>40</w:t>
                      </w:r>
                      <w:r w:rsidRPr="00F536BE">
                        <w:rPr>
                          <w:rFonts w:ascii="Times New Roman" w:hAnsi="Times New Roman"/>
                          <w:b/>
                          <w:bCs/>
                          <w:sz w:val="20"/>
                          <w:szCs w:val="20"/>
                        </w:rPr>
                        <w:t xml:space="preserve"> m.</w:t>
                      </w:r>
                    </w:p>
                  </w:txbxContent>
                </v:textbox>
              </v:shape>
            </w:pict>
          </mc:Fallback>
        </mc:AlternateContent>
      </w:r>
      <w:r w:rsidRPr="00F536BE">
        <w:rPr>
          <w:rFonts w:ascii="Times New Roman" w:hAnsi="Times New Roman"/>
          <w:noProof/>
          <w:sz w:val="20"/>
          <w:szCs w:val="20"/>
        </w:rPr>
        <w:drawing>
          <wp:inline distT="0" distB="0" distL="0" distR="0" wp14:anchorId="4D88120A" wp14:editId="71E6176E">
            <wp:extent cx="314325" cy="495300"/>
            <wp:effectExtent l="0" t="0" r="0" b="0"/>
            <wp:docPr id="9"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pic:spPr>
                </pic:pic>
              </a:graphicData>
            </a:graphic>
          </wp:inline>
        </w:drawing>
      </w:r>
      <w:r w:rsidRPr="00AD2291">
        <w:rPr>
          <w:noProof/>
        </w:rPr>
        <w:drawing>
          <wp:inline distT="0" distB="0" distL="0" distR="0" wp14:anchorId="7828E4D1" wp14:editId="5896CF6A">
            <wp:extent cx="276225" cy="514350"/>
            <wp:effectExtent l="0" t="0" r="0" b="0"/>
            <wp:docPr id="1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514350"/>
                    </a:xfrm>
                    <a:prstGeom prst="rect">
                      <a:avLst/>
                    </a:prstGeom>
                    <a:noFill/>
                    <a:ln>
                      <a:noFill/>
                    </a:ln>
                  </pic:spPr>
                </pic:pic>
              </a:graphicData>
            </a:graphic>
          </wp:inline>
        </w:drawing>
      </w:r>
      <w:r>
        <w:rPr>
          <w:noProof/>
        </w:rPr>
        <mc:AlternateContent>
          <mc:Choice Requires="wps">
            <w:drawing>
              <wp:anchor distT="0" distB="0" distL="114300" distR="114300" simplePos="0" relativeHeight="251695104" behindDoc="0" locked="0" layoutInCell="1" allowOverlap="1" wp14:anchorId="53DF284D" wp14:editId="0944564A">
                <wp:simplePos x="0" y="0"/>
                <wp:positionH relativeFrom="column">
                  <wp:posOffset>4645025</wp:posOffset>
                </wp:positionH>
                <wp:positionV relativeFrom="paragraph">
                  <wp:posOffset>6364605</wp:posOffset>
                </wp:positionV>
                <wp:extent cx="602615" cy="286385"/>
                <wp:effectExtent l="0" t="0" r="0" b="0"/>
                <wp:wrapNone/>
                <wp:docPr id="14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62D66E12"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284D" id="Text Box 25" o:spid="_x0000_s1032" type="#_x0000_t202" style="position:absolute;left:0;text-align:left;margin-left:365.75pt;margin-top:501.15pt;width:47.45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OCgIAAPkDAAAOAAAAZHJzL2Uyb0RvYy54bWysU9uO0zAQfUfiHyy/07ShDSVqulq6KkJa&#10;LtIuH+A4TmKReMzYbVK+nrHTlgJvCD9YHs/4zJwz483d2HfsqNBpMAVfzOacKSOh0qYp+Nfn/as1&#10;Z84LU4kOjCr4STl+t335YjPYXKXQQlcpZARiXD7Ygrfe2zxJnGxVL9wMrDLkrAF74cnEJqlQDITe&#10;d0k6n2fJAFhZBKmco9uHycm3Eb+ulfSf69opz7qCU20+7hj3MuzJdiPyBoVttTyXIf6hil5oQ0mv&#10;UA/CC3ZA/RdUryWCg9rPJPQJ1LWWKnIgNov5H2yeWmFV5ELiOHuVyf0/WPnp+AWZrqh3y/WKMyN6&#10;6tKzGj17ByNLV0GhwbqcAp8shfqR7ik6snX2EeQ3xwzsWmEadY8IQ6tERRUuwsvk5umE4wJIOXyE&#10;ivKIg4cINNbYB/lIEEbo1KnTtTuhFkmX2TzNFlSiJFe6zl5TuSGDyC+PLTr/XkHPwqHgSM2P4OL4&#10;6PwUegkJuRx0utrrrosGNuWuQ3YUNCj7uM7ov4V1JgQbCM8mxHATWQZiE0U/lmOUNLuIV0J1ItoI&#10;0/zRf6FDC/iDs4Fmr+Du+0Gg4qz7YEi6t4vlMgxrNJarNykZeOspbz3CSIIquOdsOu78NOAHi7pp&#10;KdPULAP3JHetoxShL1NV5/JpvqKY578QBvjWjlG/fuz2JwAAAP//AwBQSwMEFAAGAAgAAAAhAGx9&#10;zH/gAAAADQEAAA8AAABkcnMvZG93bnJldi54bWxMj8FOg0AQhu8mvsNmTLwYu5RSqMjSqInGa2sf&#10;YGCnQGR3Cbst9O2dnuxx5v/yzzfFdja9ONPoO2cVLBcRCLK1051tFBx+Pp83IHxAq7F3lhRcyMO2&#10;vL8rMNdusjs670MjuMT6HBW0IQy5lL5uyaBfuIEsZ0c3Ggw8jo3UI05cbnoZR1EqDXaWL7Q40EdL&#10;9e/+ZBQcv6en9ctUfYVDtkvSd+yyyl2UenyY315BBJrDPwxXfVaHkp0qd7Lai15BtlquGeUgiuIV&#10;CEY2cZqAqK6rJEtAloW8/aL8AwAA//8DAFBLAQItABQABgAIAAAAIQC2gziS/gAAAOEBAAATAAAA&#10;AAAAAAAAAAAAAAAAAABbQ29udGVudF9UeXBlc10ueG1sUEsBAi0AFAAGAAgAAAAhADj9If/WAAAA&#10;lAEAAAsAAAAAAAAAAAAAAAAALwEAAF9yZWxzLy5yZWxzUEsBAi0AFAAGAAgAAAAhACJj6k4KAgAA&#10;+QMAAA4AAAAAAAAAAAAAAAAALgIAAGRycy9lMm9Eb2MueG1sUEsBAi0AFAAGAAgAAAAhAGx9zH/g&#10;AAAADQEAAA8AAAAAAAAAAAAAAAAAZAQAAGRycy9kb3ducmV2LnhtbFBLBQYAAAAABAAEAPMAAABx&#10;BQAAAAA=&#10;" stroked="f">
                <v:textbox>
                  <w:txbxContent>
                    <w:p w14:paraId="62D66E12"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3319EDE9" wp14:editId="780D7A85">
                <wp:simplePos x="0" y="0"/>
                <wp:positionH relativeFrom="column">
                  <wp:posOffset>4645025</wp:posOffset>
                </wp:positionH>
                <wp:positionV relativeFrom="paragraph">
                  <wp:posOffset>6364605</wp:posOffset>
                </wp:positionV>
                <wp:extent cx="602615" cy="286385"/>
                <wp:effectExtent l="0" t="0" r="0" b="0"/>
                <wp:wrapNone/>
                <wp:docPr id="14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3AB9ADCC"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9EDE9" id="_x0000_s1033" type="#_x0000_t202" style="position:absolute;left:0;text-align:left;margin-left:365.75pt;margin-top:501.15pt;width:47.45pt;height:2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LMvDAIAAPkDAAAOAAAAZHJzL2Uyb0RvYy54bWysU8Fu2zAMvQ/YPwi6L068JM2MOEWXIsOA&#10;rhvQ7gNkWbaF2aJGKbGzrx8lJ1nQ3or5IJgi9fTeI7W+HbqWHRQ6DSbns8mUM2UklNrUOf/5vPuw&#10;4sx5YUrRglE5PyrHbzfv3617m6kUGmhLhYxAjMt6m/PGe5sliZON6oSbgFWGkhVgJzyFWCclip7Q&#10;uzZJp9Nl0gOWFkEq52j3fkzyTcSvKiX996pyyrM258TNxxXjWoQ12axFVqOwjZYnGuINLDqhDV16&#10;gboXXrA96ldQnZYIDio/kdAlUFVaqqiB1MymL9Q8NcKqqIXMcfZik/t/sPLx8AOZLql389WcMyM6&#10;6tKzGjz7DANLF8Gh3rqMCp8slfqB9qk6qnX2AeQvxwxsG2FqdYcIfaNESQxn4WRydXTEcQGk6L9B&#10;SfeIvYcINFTYBfvIEEbo1KnjpTuBi6TN5TRdzhacSUqlq+XHVeSWiOx82KLzXxR0LPzkHKn5EVwc&#10;HpwPZER2Lgl3OWh1udNtGwOsi22L7CBoUHbxi/xflLUmFBsIx0bEsBNVBmGjRD8UQ7T05mxeAeWR&#10;ZCOM80fvhX4awD+c9TR7OXe/9wIVZ+1XQ9Z9ms3nYVhjMF/cpBTgdaa4zggjCSrnnrPxd+vHAd9b&#10;1HVDN43NMnBHdlc6WhH6MrI60af5ig6d3kIY4Os4Vv17sZu/AA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ItCzLwwC&#10;AAD5AwAADgAAAAAAAAAAAAAAAAAuAgAAZHJzL2Uyb0RvYy54bWxQSwECLQAUAAYACAAAACEAbH3M&#10;f+AAAAANAQAADwAAAAAAAAAAAAAAAABmBAAAZHJzL2Rvd25yZXYueG1sUEsFBgAAAAAEAAQA8wAA&#10;AHMFAAAAAA==&#10;" stroked="f">
                <v:textbox>
                  <w:txbxContent>
                    <w:p w14:paraId="3AB9ADCC"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4C8D89E" wp14:editId="7CCE4CC2">
                <wp:simplePos x="0" y="0"/>
                <wp:positionH relativeFrom="column">
                  <wp:posOffset>4645025</wp:posOffset>
                </wp:positionH>
                <wp:positionV relativeFrom="paragraph">
                  <wp:posOffset>6364605</wp:posOffset>
                </wp:positionV>
                <wp:extent cx="602615" cy="286385"/>
                <wp:effectExtent l="0" t="0" r="0" b="0"/>
                <wp:wrapNone/>
                <wp:docPr id="14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286385"/>
                        </a:xfrm>
                        <a:prstGeom prst="rect">
                          <a:avLst/>
                        </a:prstGeom>
                        <a:solidFill>
                          <a:srgbClr val="FFFFFF"/>
                        </a:solidFill>
                        <a:ln>
                          <a:noFill/>
                        </a:ln>
                      </wps:spPr>
                      <wps:txbx>
                        <w:txbxContent>
                          <w:p w14:paraId="2FD0CAA6"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D89E" id="_x0000_s1034" type="#_x0000_t202" style="position:absolute;left:0;text-align:left;margin-left:365.75pt;margin-top:501.15pt;width:47.45pt;height:2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DYDAIAAPkDAAAOAAAAZHJzL2Uyb0RvYy54bWysU8Fu2zAMvQ/YPwi6L07cJMuMOEWXIsOA&#10;rhvQ7gNkWbaF2aJGKbGzrx8lJ1nQ3or5IJgi9fTeI7W+HbqWHRQ6DSbns8mUM2UklNrUOf/5vPuw&#10;4sx5YUrRglE5PyrHbzfv3617m6kUGmhLhYxAjMt6m/PGe5sliZON6oSbgFWGkhVgJzyFWCclip7Q&#10;uzZJp9Nl0gOWFkEq52j3fkzyTcSvKiX996pyyrM258TNxxXjWoQ12axFVqOwjZYnGuINLDqhDV16&#10;gboXXrA96ldQnZYIDio/kdAlUFVaqqiB1MymL9Q8NcKqqIXMcfZik/t/sPLx8AOZLql389UNZ0Z0&#10;1KVnNXj2GQaWLoJDvXUZFT5ZKvUD7VN1VOvsA8hfjhnYNsLU6g4R+kaJkhjOwsnk6uiI4wJI0X+D&#10;ku4Rew8RaKiwC/aRIYzQqVPHS3cCF0mby2m6nC04k5RKV8ubVeSWiOx82KLzXxR0LPzkHKn5EVwc&#10;HpwPZER2Lgl3OWh1udNtGwOsi22L7CBoUHbxi/xflLUmFBsIx0bEsBNVBmGjRD8UQ7R0dTavgPJI&#10;shHG+aP3Qj8N4B/Oepq9nLvfe4GKs/arIes+zebzMKwxmC8+phTgdaa4zggjCSrnnrPxd+vHAd9b&#10;1HVDN43NMnBHdlc6WhH6MrI60af5ig6d3kIY4Os4Vv17sZu/AAAA//8DAFBLAwQUAAYACAAAACEA&#10;bH3Mf+AAAAANAQAADwAAAGRycy9kb3ducmV2LnhtbEyPwU6DQBCG7ya+w2ZMvBi7lFKoyNKoicZr&#10;ax9gYKdAZHcJuy307Z2e7HHm//LPN8V2Nr040+g7ZxUsFxEIsrXTnW0UHH4+nzcgfECrsXeWFFzI&#10;w7a8vysw126yOzrvQyO4xPocFbQhDLmUvm7JoF+4gSxnRzcaDDyOjdQjTlxuehlHUSoNdpYvtDjQ&#10;R0v17/5kFBy/p6f1y1R9hUO2S9J37LLKXZR6fJjfXkEEmsM/DFd9VoeSnSp3stqLXkG2Wq4Z5SCK&#10;4hUIRjZxmoCorqskS0CWhbz9ovwDAAD//wMAUEsBAi0AFAAGAAgAAAAhALaDOJL+AAAA4QEAABMA&#10;AAAAAAAAAAAAAAAAAAAAAFtDb250ZW50X1R5cGVzXS54bWxQSwECLQAUAAYACAAAACEAOP0h/9YA&#10;AACUAQAACwAAAAAAAAAAAAAAAAAvAQAAX3JlbHMvLnJlbHNQSwECLQAUAAYACAAAACEAZ6Mg2AwC&#10;AAD5AwAADgAAAAAAAAAAAAAAAAAuAgAAZHJzL2Uyb0RvYy54bWxQSwECLQAUAAYACAAAACEAbH3M&#10;f+AAAAANAQAADwAAAAAAAAAAAAAAAABmBAAAZHJzL2Rvd25yZXYueG1sUEsFBgAAAAAEAAQA8wAA&#10;AHMFAAAAAA==&#10;" stroked="f">
                <v:textbox>
                  <w:txbxContent>
                    <w:p w14:paraId="2FD0CAA6" w14:textId="77777777" w:rsidR="00FF2E22" w:rsidRPr="00EF7BAD" w:rsidRDefault="00FF2E22" w:rsidP="00FF2E22">
                      <w:pPr>
                        <w:rPr>
                          <w:color w:val="000000"/>
                          <w:sz w:val="16"/>
                          <w:szCs w:val="16"/>
                        </w:rPr>
                      </w:pPr>
                      <w:r w:rsidRPr="00EF7BAD">
                        <w:rPr>
                          <w:rFonts w:ascii="Times New Roman" w:hAnsi="Times New Roman"/>
                          <w:b/>
                          <w:bCs/>
                          <w:iCs/>
                          <w:color w:val="000000"/>
                          <w:sz w:val="20"/>
                          <w:szCs w:val="20"/>
                        </w:rPr>
                        <w:t xml:space="preserve">83,2 m.   </w:t>
                      </w:r>
                    </w:p>
                  </w:txbxContent>
                </v:textbox>
              </v:shape>
            </w:pict>
          </mc:Fallback>
        </mc:AlternateContent>
      </w:r>
    </w:p>
    <w:p w14:paraId="68CBECA8" w14:textId="77777777" w:rsidR="0087164A" w:rsidRDefault="002D406D" w:rsidP="006855DE">
      <w:pPr>
        <w:spacing w:after="240" w:line="240" w:lineRule="auto"/>
        <w:ind w:firstLine="567"/>
        <w:jc w:val="both"/>
        <w:rPr>
          <w:rFonts w:ascii="Times New Roman" w:hAnsi="Times New Roman"/>
          <w:sz w:val="24"/>
          <w:szCs w:val="24"/>
          <w:lang w:bidi="en-US"/>
        </w:rPr>
      </w:pPr>
      <w:r>
        <w:rPr>
          <w:rFonts w:ascii="Times New Roman" w:hAnsi="Times New Roman"/>
          <w:sz w:val="24"/>
          <w:szCs w:val="24"/>
          <w:lang w:bidi="en-US"/>
        </w:rPr>
        <w:t>Skuodo rajone</w:t>
      </w:r>
      <w:r w:rsidRPr="00AD2FAA">
        <w:rPr>
          <w:rFonts w:ascii="Times New Roman" w:hAnsi="Times New Roman"/>
          <w:sz w:val="24"/>
          <w:szCs w:val="24"/>
          <w:lang w:bidi="en-US"/>
        </w:rPr>
        <w:t xml:space="preserve"> 2016</w:t>
      </w:r>
      <w:r w:rsidR="00176C77">
        <w:rPr>
          <w:rFonts w:ascii="Times New Roman" w:hAnsi="Times New Roman"/>
          <w:sz w:val="24"/>
          <w:szCs w:val="24"/>
          <w:lang w:bidi="en-US"/>
        </w:rPr>
        <w:t>–</w:t>
      </w:r>
      <w:r w:rsidRPr="00AD2FAA">
        <w:rPr>
          <w:rFonts w:ascii="Times New Roman" w:hAnsi="Times New Roman"/>
          <w:sz w:val="24"/>
          <w:szCs w:val="24"/>
          <w:lang w:bidi="en-US"/>
        </w:rPr>
        <w:t xml:space="preserve">2018 m. vidutinės tikėtinos gyvenimo trukmės vidurkis </w:t>
      </w:r>
      <w:r>
        <w:rPr>
          <w:rFonts w:ascii="Times New Roman" w:hAnsi="Times New Roman"/>
          <w:sz w:val="24"/>
          <w:szCs w:val="24"/>
          <w:lang w:bidi="en-US"/>
        </w:rPr>
        <w:t>sumažėjo</w:t>
      </w:r>
      <w:r w:rsidRPr="00AD2FAA">
        <w:rPr>
          <w:rFonts w:ascii="Times New Roman" w:hAnsi="Times New Roman"/>
          <w:sz w:val="24"/>
          <w:szCs w:val="24"/>
          <w:lang w:bidi="en-US"/>
        </w:rPr>
        <w:t xml:space="preserve"> palyginus su 2007</w:t>
      </w:r>
      <w:r w:rsidR="00176C77">
        <w:rPr>
          <w:rFonts w:ascii="Times New Roman" w:hAnsi="Times New Roman"/>
          <w:sz w:val="24"/>
          <w:szCs w:val="24"/>
          <w:lang w:bidi="en-US"/>
        </w:rPr>
        <w:t>–</w:t>
      </w:r>
      <w:r w:rsidRPr="00AD2FAA">
        <w:rPr>
          <w:rFonts w:ascii="Times New Roman" w:hAnsi="Times New Roman"/>
          <w:sz w:val="24"/>
          <w:szCs w:val="24"/>
          <w:lang w:bidi="en-US"/>
        </w:rPr>
        <w:t>2009 m. rodiklio vidurkiu</w:t>
      </w:r>
      <w:r>
        <w:rPr>
          <w:rFonts w:ascii="Times New Roman" w:hAnsi="Times New Roman"/>
          <w:sz w:val="24"/>
          <w:szCs w:val="24"/>
          <w:lang w:bidi="en-US"/>
        </w:rPr>
        <w:t xml:space="preserve">, Lietuvoje atvirkščiai </w:t>
      </w:r>
      <w:r w:rsidRPr="004D3945">
        <w:rPr>
          <w:rFonts w:ascii="Times New Roman" w:hAnsi="Times New Roman"/>
          <w:color w:val="000000"/>
          <w:sz w:val="24"/>
          <w:szCs w:val="24"/>
          <w:lang w:bidi="en-US"/>
        </w:rPr>
        <w:t>–</w:t>
      </w:r>
      <w:r>
        <w:rPr>
          <w:rFonts w:ascii="Times New Roman" w:hAnsi="Times New Roman"/>
          <w:color w:val="000000"/>
          <w:sz w:val="24"/>
          <w:szCs w:val="24"/>
          <w:lang w:bidi="en-US"/>
        </w:rPr>
        <w:t xml:space="preserve"> padidėjo.</w:t>
      </w:r>
      <w:r>
        <w:rPr>
          <w:rFonts w:ascii="Times New Roman" w:hAnsi="Times New Roman"/>
          <w:sz w:val="24"/>
          <w:szCs w:val="24"/>
          <w:lang w:bidi="en-US"/>
        </w:rPr>
        <w:t xml:space="preserve"> </w:t>
      </w:r>
      <w:bookmarkStart w:id="97" w:name="_Hlk27557917"/>
      <w:r w:rsidR="0087164A">
        <w:rPr>
          <w:rFonts w:ascii="Times New Roman" w:hAnsi="Times New Roman"/>
          <w:sz w:val="24"/>
          <w:szCs w:val="24"/>
          <w:lang w:bidi="en-US"/>
        </w:rPr>
        <w:t>Skuodo rajono moterų vidutinė tikėtin</w:t>
      </w:r>
      <w:r>
        <w:rPr>
          <w:rFonts w:ascii="Times New Roman" w:hAnsi="Times New Roman"/>
          <w:sz w:val="24"/>
          <w:szCs w:val="24"/>
          <w:lang w:bidi="en-US"/>
        </w:rPr>
        <w:t>a</w:t>
      </w:r>
      <w:r w:rsidR="0087164A">
        <w:rPr>
          <w:rFonts w:ascii="Times New Roman" w:hAnsi="Times New Roman"/>
          <w:sz w:val="24"/>
          <w:szCs w:val="24"/>
          <w:lang w:bidi="en-US"/>
        </w:rPr>
        <w:t xml:space="preserve"> gyvenimo trukm</w:t>
      </w:r>
      <w:r>
        <w:rPr>
          <w:rFonts w:ascii="Times New Roman" w:hAnsi="Times New Roman"/>
          <w:sz w:val="24"/>
          <w:szCs w:val="24"/>
          <w:lang w:bidi="en-US"/>
        </w:rPr>
        <w:t>ė trumpėja</w:t>
      </w:r>
      <w:r w:rsidR="0087164A">
        <w:rPr>
          <w:rFonts w:ascii="Times New Roman" w:hAnsi="Times New Roman"/>
          <w:sz w:val="24"/>
          <w:szCs w:val="24"/>
          <w:lang w:bidi="en-US"/>
        </w:rPr>
        <w:t>, o vyrų</w:t>
      </w:r>
      <w:r>
        <w:rPr>
          <w:rFonts w:ascii="Times New Roman" w:hAnsi="Times New Roman"/>
          <w:sz w:val="24"/>
          <w:szCs w:val="24"/>
          <w:lang w:bidi="en-US"/>
        </w:rPr>
        <w:t xml:space="preserve"> </w:t>
      </w:r>
      <w:r w:rsidRPr="004D3945">
        <w:rPr>
          <w:rFonts w:ascii="Times New Roman" w:hAnsi="Times New Roman"/>
          <w:color w:val="000000"/>
          <w:sz w:val="24"/>
          <w:szCs w:val="24"/>
          <w:lang w:bidi="en-US"/>
        </w:rPr>
        <w:t>–</w:t>
      </w:r>
      <w:r>
        <w:rPr>
          <w:rFonts w:ascii="Times New Roman" w:hAnsi="Times New Roman"/>
          <w:color w:val="000000"/>
          <w:sz w:val="24"/>
          <w:szCs w:val="24"/>
          <w:lang w:bidi="en-US"/>
        </w:rPr>
        <w:t xml:space="preserve"> ilgėja</w:t>
      </w:r>
      <w:r w:rsidR="0087164A">
        <w:rPr>
          <w:rFonts w:ascii="Times New Roman" w:hAnsi="Times New Roman"/>
          <w:sz w:val="24"/>
          <w:szCs w:val="24"/>
          <w:lang w:bidi="en-US"/>
        </w:rPr>
        <w:t xml:space="preserve">. </w:t>
      </w:r>
      <w:bookmarkEnd w:id="97"/>
      <w:r w:rsidR="0087164A">
        <w:rPr>
          <w:rFonts w:ascii="Times New Roman" w:hAnsi="Times New Roman"/>
          <w:sz w:val="24"/>
          <w:szCs w:val="24"/>
          <w:lang w:bidi="en-US"/>
        </w:rPr>
        <w:t>Lietuvoje tiek vyrų, tiek moterų vidutinė tikėtina gyvenimo trukmė ilgėja.</w:t>
      </w:r>
      <w:bookmarkStart w:id="98" w:name="_Hlk516738602"/>
      <w:r w:rsidR="0087164A">
        <w:rPr>
          <w:rFonts w:ascii="Times New Roman" w:hAnsi="Times New Roman"/>
          <w:sz w:val="24"/>
          <w:szCs w:val="24"/>
          <w:lang w:bidi="en-US"/>
        </w:rPr>
        <w:t xml:space="preserve"> Skirtumas tarp moterų ir vyrų vidutinės tikėtinos gyvenimo trukmės </w:t>
      </w:r>
      <w:bookmarkEnd w:id="98"/>
      <w:r w:rsidR="0087164A">
        <w:rPr>
          <w:rFonts w:ascii="Times New Roman" w:hAnsi="Times New Roman"/>
          <w:sz w:val="24"/>
          <w:szCs w:val="24"/>
          <w:lang w:bidi="en-US"/>
        </w:rPr>
        <w:t>mažėja</w:t>
      </w:r>
      <w:r>
        <w:rPr>
          <w:rFonts w:ascii="Times New Roman" w:hAnsi="Times New Roman"/>
          <w:sz w:val="24"/>
          <w:szCs w:val="24"/>
          <w:lang w:bidi="en-US"/>
        </w:rPr>
        <w:t xml:space="preserve">. </w:t>
      </w:r>
      <w:bookmarkStart w:id="99" w:name="_Hlk27558024"/>
      <w:r w:rsidRPr="00990624">
        <w:rPr>
          <w:rFonts w:ascii="Times New Roman" w:hAnsi="Times New Roman"/>
          <w:b/>
          <w:bCs/>
          <w:i/>
          <w:iCs/>
          <w:sz w:val="24"/>
          <w:szCs w:val="24"/>
          <w:lang w:bidi="en-US"/>
        </w:rPr>
        <w:t>2018 m. Skuodo rajono gyventojų vidutinė tikėtina gyvenimo trukmė siekė 72,7 metus</w:t>
      </w:r>
      <w:r w:rsidRPr="002D406D">
        <w:rPr>
          <w:rFonts w:ascii="Times New Roman" w:hAnsi="Times New Roman"/>
          <w:sz w:val="24"/>
          <w:szCs w:val="24"/>
          <w:lang w:bidi="en-US"/>
        </w:rPr>
        <w:t xml:space="preserve"> (moterų – </w:t>
      </w:r>
      <w:r>
        <w:rPr>
          <w:rFonts w:ascii="Times New Roman" w:hAnsi="Times New Roman"/>
          <w:sz w:val="24"/>
          <w:szCs w:val="24"/>
          <w:lang w:bidi="en-US"/>
        </w:rPr>
        <w:t>78,4</w:t>
      </w:r>
      <w:r w:rsidRPr="002D406D">
        <w:rPr>
          <w:rFonts w:ascii="Times New Roman" w:hAnsi="Times New Roman"/>
          <w:sz w:val="24"/>
          <w:szCs w:val="24"/>
          <w:lang w:bidi="en-US"/>
        </w:rPr>
        <w:t xml:space="preserve"> m., vyrų – </w:t>
      </w:r>
      <w:r>
        <w:rPr>
          <w:rFonts w:ascii="Times New Roman" w:hAnsi="Times New Roman"/>
          <w:sz w:val="24"/>
          <w:szCs w:val="24"/>
          <w:lang w:bidi="en-US"/>
        </w:rPr>
        <w:t>67,5</w:t>
      </w:r>
      <w:r w:rsidRPr="002D406D">
        <w:rPr>
          <w:rFonts w:ascii="Times New Roman" w:hAnsi="Times New Roman"/>
          <w:sz w:val="24"/>
          <w:szCs w:val="24"/>
          <w:lang w:bidi="en-US"/>
        </w:rPr>
        <w:t xml:space="preserve"> m.), Lietuvos gyventojų vidutinė tikėtina gyvenimo trukmė – 76 metai (moterų – 80,4 m., vyrų – 70,7 m.) </w:t>
      </w:r>
      <w:bookmarkEnd w:id="99"/>
      <w:r w:rsidR="0087164A">
        <w:rPr>
          <w:rFonts w:ascii="Times New Roman" w:hAnsi="Times New Roman"/>
          <w:sz w:val="24"/>
          <w:szCs w:val="24"/>
          <w:lang w:bidi="en-US"/>
        </w:rPr>
        <w:t>(</w:t>
      </w:r>
      <w:r w:rsidR="00EC3F93">
        <w:rPr>
          <w:rFonts w:ascii="Times New Roman" w:hAnsi="Times New Roman"/>
          <w:sz w:val="24"/>
          <w:szCs w:val="24"/>
          <w:lang w:bidi="en-US"/>
        </w:rPr>
        <w:t>7</w:t>
      </w:r>
      <w:r w:rsidR="0087164A">
        <w:rPr>
          <w:rFonts w:ascii="Times New Roman" w:hAnsi="Times New Roman"/>
          <w:sz w:val="24"/>
          <w:szCs w:val="24"/>
          <w:lang w:bidi="en-US"/>
        </w:rPr>
        <w:t xml:space="preserve">, </w:t>
      </w:r>
      <w:r w:rsidR="000A0B4F">
        <w:rPr>
          <w:rFonts w:ascii="Times New Roman" w:hAnsi="Times New Roman"/>
          <w:sz w:val="24"/>
          <w:szCs w:val="24"/>
          <w:lang w:bidi="en-US"/>
        </w:rPr>
        <w:t>8</w:t>
      </w:r>
      <w:r w:rsidR="0087164A">
        <w:rPr>
          <w:rFonts w:ascii="Times New Roman" w:hAnsi="Times New Roman"/>
          <w:sz w:val="24"/>
          <w:szCs w:val="24"/>
          <w:lang w:bidi="en-US"/>
        </w:rPr>
        <w:t xml:space="preserve"> pav.)</w:t>
      </w:r>
      <w:r w:rsidR="00FF2E22">
        <w:rPr>
          <w:rFonts w:ascii="Times New Roman" w:hAnsi="Times New Roman"/>
          <w:sz w:val="24"/>
          <w:szCs w:val="24"/>
          <w:lang w:bidi="en-US"/>
        </w:rPr>
        <w:t>.</w:t>
      </w:r>
    </w:p>
    <w:p w14:paraId="7242E7A8" w14:textId="5E1966A3" w:rsidR="00FF2E22" w:rsidRDefault="00822425" w:rsidP="00FF2E22">
      <w:pPr>
        <w:spacing w:after="240" w:line="240" w:lineRule="auto"/>
        <w:jc w:val="both"/>
        <w:rPr>
          <w:rFonts w:ascii="Times New Roman" w:hAnsi="Times New Roman"/>
          <w:color w:val="000000"/>
          <w:sz w:val="24"/>
          <w:szCs w:val="24"/>
          <w:lang w:bidi="en-US"/>
        </w:rPr>
      </w:pPr>
      <w:r>
        <w:rPr>
          <w:rFonts w:ascii="Times New Roman" w:hAnsi="Times New Roman"/>
          <w:noProof/>
          <w:color w:val="000000"/>
          <w:sz w:val="24"/>
          <w:szCs w:val="24"/>
          <w:lang w:bidi="en-US"/>
        </w:rPr>
        <mc:AlternateContent>
          <mc:Choice Requires="wps">
            <w:drawing>
              <wp:anchor distT="0" distB="0" distL="114300" distR="114300" simplePos="0" relativeHeight="251702272" behindDoc="0" locked="0" layoutInCell="1" allowOverlap="1" wp14:anchorId="282AD820" wp14:editId="5E28CBA5">
                <wp:simplePos x="0" y="0"/>
                <wp:positionH relativeFrom="column">
                  <wp:posOffset>102870</wp:posOffset>
                </wp:positionH>
                <wp:positionV relativeFrom="paragraph">
                  <wp:posOffset>1779270</wp:posOffset>
                </wp:positionV>
                <wp:extent cx="2998470" cy="523240"/>
                <wp:effectExtent l="0" t="635" r="0" b="0"/>
                <wp:wrapNone/>
                <wp:docPr id="1482"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F530B" w14:textId="77777777" w:rsidR="00CC627F" w:rsidRDefault="00CC627F" w:rsidP="00CC627F">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 xml:space="preserve">7 pav. </w:t>
                            </w:r>
                            <w:r>
                              <w:rPr>
                                <w:rFonts w:ascii="Times New Roman" w:hAnsi="Times New Roman"/>
                                <w:b/>
                                <w:i/>
                                <w:color w:val="808080"/>
                                <w:sz w:val="20"/>
                                <w:szCs w:val="20"/>
                                <w:lang w:bidi="en-US"/>
                              </w:rPr>
                              <w:t>Skuodo</w:t>
                            </w:r>
                            <w:r w:rsidRPr="002D6BBA">
                              <w:rPr>
                                <w:rFonts w:ascii="Times New Roman" w:hAnsi="Times New Roman"/>
                                <w:b/>
                                <w:i/>
                                <w:color w:val="808080"/>
                                <w:sz w:val="20"/>
                                <w:szCs w:val="20"/>
                                <w:lang w:bidi="en-US"/>
                              </w:rPr>
                              <w:t xml:space="preserve"> rajono vidutinės tikėtinos gyvenimo trukmės vidurkis, vyrų ir moterų vidutinės tikėtinos gyvenimo trukmės skirtumas</w:t>
                            </w:r>
                            <w:bookmarkStart w:id="100" w:name="_Hlk530053462"/>
                          </w:p>
                          <w:bookmarkEnd w:id="100"/>
                          <w:p w14:paraId="67F1C375" w14:textId="77777777" w:rsidR="00CC627F" w:rsidRDefault="00CC62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D820" id="Text Box 1566" o:spid="_x0000_s1035" type="#_x0000_t202" style="position:absolute;left:0;text-align:left;margin-left:8.1pt;margin-top:140.1pt;width:236.1pt;height:4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5tDgIAAPwDAAAOAAAAZHJzL2Uyb0RvYy54bWysU9uO2jAQfa/Uf7D8XgIpsBARVltWVJW2&#10;F2m3H+A4TmI18bhjQ0K/vmMHKNq+VfWD5fHMHM85M97cD13LjgqdBpPz2WTKmTISSm3qnH9/2b9b&#10;cea8MKVowaicn5Tj99u3bza9zVQKDbSlQkYgxmW9zXnjvc2SxMlGdcJNwCpDzgqwE55MrJMSRU/o&#10;XZuk0+ky6QFLiyCVc3T7ODr5NuJXlZL+a1U55Vmbc6rNxx3jXoQ92W5EVqOwjZbnMsQ/VNEJbejR&#10;K9Sj8IIdUP8F1WmJ4KDyEwldAlWlpYociM1s+orNcyOsilxIHGevMrn/Byu/HL8h0yX1br5KOTOi&#10;oy69qMGzDzCw2WK5DBr11mUU+mwp2A/kofjI19knkD8cM7BrhKnVAyL0jRIl1TgLmclN6ojjAkjR&#10;f4aSXhIHDxFoqLALApIkjNCpV6drf0I1ki7T9Xo1vyOXJN8ifZ/OYwMTkV2yLTr/UUHHwiHnSP2P&#10;6OL45HyoRmSXkPCYg1aXe9220cC62LXIjoJmZR9XJPAqrDUh2EBIGxHDTaQZmI0c/VAMUdX1Rb0C&#10;yhPxRhhHkL4MHRrAX5z1NH45dz8PAhVn7SdD2q1ncyLHfDTmi7uUDLz1FLceYSRB5dxzNh53fpzx&#10;g0VdN/TS2C0DD6R3paMUoTFjVefyacSiQufvEGb41o5Rfz7t9jcAAAD//wMAUEsDBBQABgAIAAAA&#10;IQCBmanI3gAAAAoBAAAPAAAAZHJzL2Rvd25yZXYueG1sTI/BTsMwDIbvSLxDZCQuiKWUkpXSdAIk&#10;0K4be4C08dqKxqmabO3eHnOCm3/50+/P5WZxgzjjFHpPGh5WCQikxtueWg2Hr4/7HESIhqwZPKGG&#10;CwbYVNdXpSmsn2mH531sBZdQKIyGLsaxkDI0HToTVn5E4t3RT85EjlMr7WRmLneDTJNESWd64gud&#10;GfG9w+Z7f3Iajtv57ul5rj/jYb3L1Jvp17W/aH17s7y+gIi4xD8YfvVZHSp2qv2JbBADZ5UyqSHN&#10;Ex4YyPI8A1FreFSpAlmV8v8L1Q8AAAD//wMAUEsBAi0AFAAGAAgAAAAhALaDOJL+AAAA4QEAABMA&#10;AAAAAAAAAAAAAAAAAAAAAFtDb250ZW50X1R5cGVzXS54bWxQSwECLQAUAAYACAAAACEAOP0h/9YA&#10;AACUAQAACwAAAAAAAAAAAAAAAAAvAQAAX3JlbHMvLnJlbHNQSwECLQAUAAYACAAAACEAB1uebQ4C&#10;AAD8AwAADgAAAAAAAAAAAAAAAAAuAgAAZHJzL2Uyb0RvYy54bWxQSwECLQAUAAYACAAAACEAgZmp&#10;yN4AAAAKAQAADwAAAAAAAAAAAAAAAABoBAAAZHJzL2Rvd25yZXYueG1sUEsFBgAAAAAEAAQA8wAA&#10;AHMFAAAAAA==&#10;" stroked="f">
                <v:textbox>
                  <w:txbxContent>
                    <w:p w14:paraId="750F530B" w14:textId="77777777" w:rsidR="00CC627F" w:rsidRDefault="00CC627F" w:rsidP="00CC627F">
                      <w:pPr>
                        <w:spacing w:after="0" w:line="240" w:lineRule="auto"/>
                        <w:jc w:val="center"/>
                        <w:rPr>
                          <w:rFonts w:ascii="Times New Roman" w:hAnsi="Times New Roman"/>
                          <w:i/>
                          <w:color w:val="000000"/>
                          <w:sz w:val="20"/>
                          <w:szCs w:val="20"/>
                          <w:lang w:bidi="en-US"/>
                        </w:rPr>
                      </w:pPr>
                      <w:r w:rsidRPr="002D6BBA">
                        <w:rPr>
                          <w:rFonts w:ascii="Times New Roman" w:hAnsi="Times New Roman"/>
                          <w:b/>
                          <w:i/>
                          <w:color w:val="808080"/>
                          <w:sz w:val="20"/>
                          <w:szCs w:val="20"/>
                          <w:lang w:bidi="en-US"/>
                        </w:rPr>
                        <w:t xml:space="preserve">7 pav. </w:t>
                      </w:r>
                      <w:r>
                        <w:rPr>
                          <w:rFonts w:ascii="Times New Roman" w:hAnsi="Times New Roman"/>
                          <w:b/>
                          <w:i/>
                          <w:color w:val="808080"/>
                          <w:sz w:val="20"/>
                          <w:szCs w:val="20"/>
                          <w:lang w:bidi="en-US"/>
                        </w:rPr>
                        <w:t>Skuodo</w:t>
                      </w:r>
                      <w:r w:rsidRPr="002D6BBA">
                        <w:rPr>
                          <w:rFonts w:ascii="Times New Roman" w:hAnsi="Times New Roman"/>
                          <w:b/>
                          <w:i/>
                          <w:color w:val="808080"/>
                          <w:sz w:val="20"/>
                          <w:szCs w:val="20"/>
                          <w:lang w:bidi="en-US"/>
                        </w:rPr>
                        <w:t xml:space="preserve"> rajono vidutinės tikėtinos gyvenimo trukmės vidurkis, vyrų ir moterų vidutinės tikėtinos gyvenimo trukmės skirtumas</w:t>
                      </w:r>
                      <w:bookmarkStart w:id="101" w:name="_Hlk530053462"/>
                    </w:p>
                    <w:bookmarkEnd w:id="101"/>
                    <w:p w14:paraId="67F1C375" w14:textId="77777777" w:rsidR="00CC627F" w:rsidRDefault="00CC627F"/>
                  </w:txbxContent>
                </v:textbox>
              </v:shape>
            </w:pict>
          </mc:Fallback>
        </mc:AlternateContent>
      </w:r>
      <w:r>
        <w:rPr>
          <w:rFonts w:ascii="Times New Roman" w:hAnsi="Times New Roman"/>
          <w:noProof/>
          <w:color w:val="000000"/>
          <w:sz w:val="24"/>
          <w:szCs w:val="24"/>
          <w:lang w:bidi="en-US"/>
        </w:rPr>
        <mc:AlternateContent>
          <mc:Choice Requires="wps">
            <w:drawing>
              <wp:anchor distT="0" distB="0" distL="114300" distR="114300" simplePos="0" relativeHeight="251703296" behindDoc="0" locked="0" layoutInCell="1" allowOverlap="1" wp14:anchorId="0EB21C58" wp14:editId="4379E2D8">
                <wp:simplePos x="0" y="0"/>
                <wp:positionH relativeFrom="column">
                  <wp:posOffset>3383915</wp:posOffset>
                </wp:positionH>
                <wp:positionV relativeFrom="paragraph">
                  <wp:posOffset>1779270</wp:posOffset>
                </wp:positionV>
                <wp:extent cx="3067050" cy="541655"/>
                <wp:effectExtent l="0" t="635" r="0" b="635"/>
                <wp:wrapNone/>
                <wp:docPr id="1481"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B6B01" w14:textId="77777777" w:rsidR="00CC627F" w:rsidRDefault="00CC627F" w:rsidP="00CC627F">
                            <w:pPr>
                              <w:spacing w:after="0" w:line="240" w:lineRule="auto"/>
                              <w:jc w:val="center"/>
                              <w:rPr>
                                <w:rFonts w:ascii="Times New Roman" w:hAnsi="Times New Roman"/>
                                <w:i/>
                                <w:color w:val="000000"/>
                                <w:sz w:val="20"/>
                                <w:szCs w:val="20"/>
                                <w:lang w:bidi="en-US"/>
                              </w:rPr>
                            </w:pPr>
                            <w:r>
                              <w:rPr>
                                <w:rFonts w:ascii="Times New Roman" w:hAnsi="Times New Roman"/>
                                <w:b/>
                                <w:i/>
                                <w:color w:val="808080"/>
                                <w:sz w:val="20"/>
                                <w:szCs w:val="20"/>
                                <w:lang w:bidi="en-US"/>
                              </w:rPr>
                              <w:t>8</w:t>
                            </w:r>
                            <w:r w:rsidRPr="002D6BBA">
                              <w:rPr>
                                <w:rFonts w:ascii="Times New Roman" w:hAnsi="Times New Roman"/>
                                <w:b/>
                                <w:i/>
                                <w:color w:val="808080"/>
                                <w:sz w:val="20"/>
                                <w:szCs w:val="20"/>
                                <w:lang w:bidi="en-US"/>
                              </w:rPr>
                              <w:t xml:space="preserve"> pav. </w:t>
                            </w:r>
                            <w:r>
                              <w:rPr>
                                <w:rFonts w:ascii="Times New Roman" w:hAnsi="Times New Roman"/>
                                <w:b/>
                                <w:i/>
                                <w:color w:val="808080"/>
                                <w:sz w:val="20"/>
                                <w:szCs w:val="20"/>
                                <w:lang w:bidi="en-US"/>
                              </w:rPr>
                              <w:t>Lietuvos</w:t>
                            </w:r>
                            <w:r w:rsidRPr="002D6BBA">
                              <w:rPr>
                                <w:rFonts w:ascii="Times New Roman" w:hAnsi="Times New Roman"/>
                                <w:b/>
                                <w:i/>
                                <w:color w:val="808080"/>
                                <w:sz w:val="20"/>
                                <w:szCs w:val="20"/>
                                <w:lang w:bidi="en-US"/>
                              </w:rPr>
                              <w:t xml:space="preserve"> vidutinės tikėtinos gyvenimo trukmės vidurkis, vyrų ir moterų vidutinės tikėtinos gyvenimo trukmės skirtumas</w:t>
                            </w:r>
                          </w:p>
                          <w:p w14:paraId="0CC4C521" w14:textId="77777777" w:rsidR="00CC627F" w:rsidRDefault="00CC627F" w:rsidP="00CC62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21C58" id="Text Box 1567" o:spid="_x0000_s1036" type="#_x0000_t202" style="position:absolute;left:0;text-align:left;margin-left:266.45pt;margin-top:140.1pt;width:241.5pt;height:4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1u5DQIAAP0DAAAOAAAAZHJzL2Uyb0RvYy54bWysU9tu2zAMfR+wfxD0vtjOcumMOEWXIsOA&#10;7gK0+wBZlm1htqhRSuzs60fJaZptb8P0IIgidchzSG1ux75jR4VOgyl4Nks5U0ZCpU1T8G9P+zc3&#10;nDkvTCU6MKrgJ+X47fb1q81gczWHFrpKISMQ4/LBFrz13uZJ4mSreuFmYJUhZw3YC08mNkmFYiD0&#10;vkvmabpKBsDKIkjlHN3eT06+jfh1raT/UtdOedYVnGrzcce4l2FPthuRNyhsq+W5DPEPVfRCG0p6&#10;gboXXrAD6r+gei0RHNR+JqFPoK61VJEDscnSP9g8tsKqyIXEcfYik/t/sPLz8SsyXVHvFjcZZ0b0&#10;1KUnNXr2HkaWLVfroNFgXU6hj5aC/Ugeio98nX0A+d0xA7tWmEbdIcLQKlFRjVl4mVw9nXBcACmH&#10;T1BRJnHwEIHGGvsgIEnCCJ16dbr0J1Qj6fJtulqnS3JJ8i0X2Wq5jClE/vzaovMfFPQsHAqO1P+I&#10;Lo4PzodqRP4cEpI56HS1110XDWzKXYfsKGhW9nGd0X8L60wINhCeTYjhJtIMzCaOfizHSdU4YkGD&#10;EqoTEUeYZpD+DB1awJ+cDTR/BXc/DgIVZ91HQ+K9yxaLMLDRWCzXczLw2lNee4SRBFVwz9l03Plp&#10;yA8WddNSpqldBu5I8FpHLV6qOtdPMxYlOv+HMMTXdox6+bXbXwAAAP//AwBQSwMEFAAGAAgAAAAh&#10;ANFxPhTgAAAADAEAAA8AAABkcnMvZG93bnJldi54bWxMj0FuwjAQRfeVegdrkLqpik2oA6SZoLZS&#10;q26hHMCJTRIRj6PYkHD7mlVZzszTn/fz7WQ7djGDbx0hLOYCmKHK6ZZqhMPv18samA+KtOocGYSr&#10;8bAtHh9ylWk30s5c9qFmMYR8phCaEPqMc181xio/d72heDu6waoQx6HmelBjDLcdT4RIuVUtxQ+N&#10;6s1nY6rT/mwRjj/js9yM5Xc4rHav6YdqV6W7Ij7Npvc3YMFM4R+Gm35UhyI6le5M2rMOQS6TTUQR&#10;krVIgN0IsZBxVSIsUymBFzm/L1H8AQAA//8DAFBLAQItABQABgAIAAAAIQC2gziS/gAAAOEBAAAT&#10;AAAAAAAAAAAAAAAAAAAAAABbQ29udGVudF9UeXBlc10ueG1sUEsBAi0AFAAGAAgAAAAhADj9If/W&#10;AAAAlAEAAAsAAAAAAAAAAAAAAAAALwEAAF9yZWxzLy5yZWxzUEsBAi0AFAAGAAgAAAAhAOe3W7kN&#10;AgAA/QMAAA4AAAAAAAAAAAAAAAAALgIAAGRycy9lMm9Eb2MueG1sUEsBAi0AFAAGAAgAAAAhANFx&#10;PhTgAAAADAEAAA8AAAAAAAAAAAAAAAAAZwQAAGRycy9kb3ducmV2LnhtbFBLBQYAAAAABAAEAPMA&#10;AAB0BQAAAAA=&#10;" stroked="f">
                <v:textbox>
                  <w:txbxContent>
                    <w:p w14:paraId="0F7B6B01" w14:textId="77777777" w:rsidR="00CC627F" w:rsidRDefault="00CC627F" w:rsidP="00CC627F">
                      <w:pPr>
                        <w:spacing w:after="0" w:line="240" w:lineRule="auto"/>
                        <w:jc w:val="center"/>
                        <w:rPr>
                          <w:rFonts w:ascii="Times New Roman" w:hAnsi="Times New Roman"/>
                          <w:i/>
                          <w:color w:val="000000"/>
                          <w:sz w:val="20"/>
                          <w:szCs w:val="20"/>
                          <w:lang w:bidi="en-US"/>
                        </w:rPr>
                      </w:pPr>
                      <w:r>
                        <w:rPr>
                          <w:rFonts w:ascii="Times New Roman" w:hAnsi="Times New Roman"/>
                          <w:b/>
                          <w:i/>
                          <w:color w:val="808080"/>
                          <w:sz w:val="20"/>
                          <w:szCs w:val="20"/>
                          <w:lang w:bidi="en-US"/>
                        </w:rPr>
                        <w:t>8</w:t>
                      </w:r>
                      <w:r w:rsidRPr="002D6BBA">
                        <w:rPr>
                          <w:rFonts w:ascii="Times New Roman" w:hAnsi="Times New Roman"/>
                          <w:b/>
                          <w:i/>
                          <w:color w:val="808080"/>
                          <w:sz w:val="20"/>
                          <w:szCs w:val="20"/>
                          <w:lang w:bidi="en-US"/>
                        </w:rPr>
                        <w:t xml:space="preserve"> pav. </w:t>
                      </w:r>
                      <w:r>
                        <w:rPr>
                          <w:rFonts w:ascii="Times New Roman" w:hAnsi="Times New Roman"/>
                          <w:b/>
                          <w:i/>
                          <w:color w:val="808080"/>
                          <w:sz w:val="20"/>
                          <w:szCs w:val="20"/>
                          <w:lang w:bidi="en-US"/>
                        </w:rPr>
                        <w:t>Lietuvos</w:t>
                      </w:r>
                      <w:r w:rsidRPr="002D6BBA">
                        <w:rPr>
                          <w:rFonts w:ascii="Times New Roman" w:hAnsi="Times New Roman"/>
                          <w:b/>
                          <w:i/>
                          <w:color w:val="808080"/>
                          <w:sz w:val="20"/>
                          <w:szCs w:val="20"/>
                          <w:lang w:bidi="en-US"/>
                        </w:rPr>
                        <w:t xml:space="preserve"> vidutinės tikėtinos gyvenimo trukmės vidurkis, vyrų ir moterų vidutinės tikėtinos gyvenimo trukmės skirtumas</w:t>
                      </w:r>
                    </w:p>
                    <w:p w14:paraId="0CC4C521" w14:textId="77777777" w:rsidR="00CC627F" w:rsidRDefault="00CC627F" w:rsidP="00CC627F"/>
                  </w:txbxContent>
                </v:textbox>
              </v:shape>
            </w:pict>
          </mc:Fallback>
        </mc:AlternateContent>
      </w:r>
      <w:r>
        <w:rPr>
          <w:rFonts w:ascii="Times New Roman" w:hAnsi="Times New Roman"/>
          <w:noProof/>
          <w:color w:val="000000"/>
          <w:sz w:val="24"/>
          <w:szCs w:val="24"/>
          <w:lang w:bidi="en-US"/>
        </w:rPr>
        <w:drawing>
          <wp:inline distT="0" distB="0" distL="0" distR="0" wp14:anchorId="61F611D7" wp14:editId="2BCAEAB6">
            <wp:extent cx="3101340" cy="1736090"/>
            <wp:effectExtent l="0" t="0" r="0" b="0"/>
            <wp:docPr id="1562" name="Paveikslėlis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1340" cy="1736090"/>
                    </a:xfrm>
                    <a:prstGeom prst="rect">
                      <a:avLst/>
                    </a:prstGeom>
                    <a:noFill/>
                  </pic:spPr>
                </pic:pic>
              </a:graphicData>
            </a:graphic>
          </wp:inline>
        </w:drawing>
      </w:r>
      <w:r w:rsidR="00FF2E22">
        <w:rPr>
          <w:rFonts w:ascii="Times New Roman" w:hAnsi="Times New Roman"/>
          <w:color w:val="000000"/>
          <w:sz w:val="24"/>
          <w:szCs w:val="24"/>
          <w:lang w:bidi="en-US"/>
        </w:rPr>
        <w:t xml:space="preserve"> </w:t>
      </w:r>
      <w:r>
        <w:rPr>
          <w:rFonts w:ascii="Times New Roman" w:hAnsi="Times New Roman"/>
          <w:noProof/>
          <w:color w:val="000000"/>
          <w:sz w:val="24"/>
          <w:szCs w:val="24"/>
          <w:lang w:bidi="en-US"/>
        </w:rPr>
        <w:drawing>
          <wp:inline distT="0" distB="0" distL="0" distR="0" wp14:anchorId="724913E1" wp14:editId="210ADDC3">
            <wp:extent cx="3371850" cy="1779270"/>
            <wp:effectExtent l="0" t="0" r="0" b="0"/>
            <wp:docPr id="1563" name="Paveikslėlis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1850" cy="1779270"/>
                    </a:xfrm>
                    <a:prstGeom prst="rect">
                      <a:avLst/>
                    </a:prstGeom>
                    <a:noFill/>
                  </pic:spPr>
                </pic:pic>
              </a:graphicData>
            </a:graphic>
          </wp:inline>
        </w:drawing>
      </w:r>
    </w:p>
    <w:p w14:paraId="0BBE1730" w14:textId="77777777" w:rsidR="00CC627F" w:rsidRDefault="00CC627F" w:rsidP="00FF2E22">
      <w:pPr>
        <w:spacing w:after="240" w:line="240" w:lineRule="auto"/>
        <w:jc w:val="both"/>
        <w:rPr>
          <w:rFonts w:ascii="Times New Roman" w:hAnsi="Times New Roman"/>
          <w:color w:val="000000"/>
          <w:sz w:val="24"/>
          <w:szCs w:val="24"/>
          <w:lang w:bidi="en-US"/>
        </w:rPr>
      </w:pPr>
    </w:p>
    <w:p w14:paraId="168C495B" w14:textId="77777777" w:rsidR="00233522" w:rsidRDefault="00CC627F" w:rsidP="00233522">
      <w:pPr>
        <w:spacing w:before="60" w:after="120" w:line="240" w:lineRule="auto"/>
        <w:rPr>
          <w:rFonts w:ascii="Times New Roman" w:hAnsi="Times New Roman"/>
          <w:i/>
          <w:color w:val="000000"/>
          <w:sz w:val="20"/>
          <w:szCs w:val="20"/>
          <w:lang w:bidi="en-US"/>
        </w:rPr>
        <w:sectPr w:rsidR="00233522" w:rsidSect="00306114">
          <w:footerReference w:type="first" r:id="rId24"/>
          <w:pgSz w:w="11906" w:h="16838"/>
          <w:pgMar w:top="1134" w:right="567" w:bottom="1134" w:left="851" w:header="567" w:footer="567" w:gutter="0"/>
          <w:cols w:space="1296"/>
          <w:titlePg/>
          <w:docGrid w:linePitch="360"/>
        </w:sectPr>
      </w:pPr>
      <w:bookmarkStart w:id="102" w:name="_Hlk529954291"/>
      <w:r>
        <w:rPr>
          <w:rFonts w:ascii="Times New Roman" w:hAnsi="Times New Roman"/>
          <w:i/>
          <w:color w:val="000000"/>
          <w:sz w:val="20"/>
          <w:szCs w:val="20"/>
          <w:lang w:bidi="en-US"/>
        </w:rPr>
        <w:t xml:space="preserve">Šaltiniai: </w:t>
      </w:r>
      <w:r w:rsidRPr="00B2175C">
        <w:rPr>
          <w:rFonts w:ascii="Times New Roman" w:hAnsi="Times New Roman"/>
          <w:i/>
          <w:color w:val="000000"/>
          <w:sz w:val="20"/>
          <w:szCs w:val="20"/>
          <w:lang w:bidi="en-US"/>
        </w:rPr>
        <w:t>Lietuvos statistikos departamentas, VSB skaičiavima</w:t>
      </w:r>
      <w:bookmarkStart w:id="103" w:name="_Toc419721890"/>
      <w:bookmarkStart w:id="104" w:name="_Toc439081414"/>
      <w:bookmarkStart w:id="105" w:name="_Toc470013991"/>
      <w:bookmarkStart w:id="106" w:name="_Toc470014022"/>
      <w:bookmarkStart w:id="107" w:name="_Toc470014132"/>
      <w:bookmarkStart w:id="108" w:name="_Toc502145307"/>
      <w:bookmarkStart w:id="109" w:name="_Toc510773598"/>
      <w:bookmarkStart w:id="110" w:name="_Toc531773286"/>
      <w:bookmarkStart w:id="111" w:name="_Toc1045938"/>
      <w:bookmarkEnd w:id="92"/>
      <w:bookmarkEnd w:id="93"/>
      <w:bookmarkEnd w:id="94"/>
      <w:bookmarkEnd w:id="95"/>
      <w:bookmarkEnd w:id="96"/>
      <w:bookmarkEnd w:id="102"/>
      <w:r w:rsidR="00233522">
        <w:rPr>
          <w:rFonts w:ascii="Times New Roman" w:hAnsi="Times New Roman"/>
          <w:i/>
          <w:color w:val="000000"/>
          <w:sz w:val="20"/>
          <w:szCs w:val="20"/>
          <w:lang w:bidi="en-US"/>
        </w:rPr>
        <w:t>i</w:t>
      </w:r>
    </w:p>
    <w:p w14:paraId="1EE6F563" w14:textId="77777777" w:rsidR="00A5219B" w:rsidRPr="00C50360" w:rsidRDefault="00742DB5" w:rsidP="00C50360">
      <w:pPr>
        <w:pStyle w:val="Antrat2"/>
        <w:shd w:val="clear" w:color="auto" w:fill="E7E6E6"/>
        <w:spacing w:after="240"/>
        <w:jc w:val="center"/>
        <w:rPr>
          <w:color w:val="000000"/>
        </w:rPr>
      </w:pPr>
      <w:bookmarkStart w:id="112" w:name="_Toc27727106"/>
      <w:bookmarkStart w:id="113" w:name="_Toc27727207"/>
      <w:bookmarkStart w:id="114" w:name="_Toc27727258"/>
      <w:bookmarkStart w:id="115" w:name="_Toc27727407"/>
      <w:r w:rsidRPr="00C50360">
        <w:rPr>
          <w:color w:val="000000"/>
        </w:rPr>
        <w:lastRenderedPageBreak/>
        <w:t xml:space="preserve">1.2. </w:t>
      </w:r>
      <w:r w:rsidR="00AA7A29" w:rsidRPr="00C50360">
        <w:rPr>
          <w:color w:val="000000"/>
        </w:rPr>
        <w:t>M</w:t>
      </w:r>
      <w:bookmarkEnd w:id="103"/>
      <w:bookmarkEnd w:id="104"/>
      <w:r w:rsidRPr="00C50360">
        <w:rPr>
          <w:color w:val="000000"/>
        </w:rPr>
        <w:t>irtingumas</w:t>
      </w:r>
      <w:bookmarkEnd w:id="105"/>
      <w:bookmarkEnd w:id="106"/>
      <w:bookmarkEnd w:id="107"/>
      <w:bookmarkEnd w:id="108"/>
      <w:bookmarkEnd w:id="109"/>
      <w:bookmarkEnd w:id="110"/>
      <w:bookmarkEnd w:id="111"/>
      <w:bookmarkEnd w:id="112"/>
      <w:bookmarkEnd w:id="113"/>
      <w:bookmarkEnd w:id="114"/>
      <w:bookmarkEnd w:id="115"/>
    </w:p>
    <w:p w14:paraId="1D609BD4" w14:textId="77777777" w:rsidR="00C6662F" w:rsidRDefault="00C6662F" w:rsidP="00C6662F">
      <w:pPr>
        <w:tabs>
          <w:tab w:val="left" w:pos="1785"/>
        </w:tabs>
        <w:spacing w:after="0"/>
        <w:ind w:firstLine="567"/>
        <w:jc w:val="both"/>
        <w:rPr>
          <w:rFonts w:ascii="Times New Roman" w:hAnsi="Times New Roman"/>
          <w:sz w:val="24"/>
          <w:szCs w:val="24"/>
          <w:lang w:eastAsia="x-none"/>
        </w:rPr>
      </w:pPr>
      <w:bookmarkStart w:id="116" w:name="_Hlk27558247"/>
      <w:r>
        <w:rPr>
          <w:rFonts w:ascii="Times New Roman" w:hAnsi="Times New Roman"/>
          <w:sz w:val="24"/>
          <w:szCs w:val="24"/>
          <w:lang w:eastAsia="x-none"/>
        </w:rPr>
        <w:t xml:space="preserve">2018 m. Skuodo rajono gyventojų standartizuotas mirtingumas buvo </w:t>
      </w:r>
      <w:r w:rsidR="00BF511C">
        <w:rPr>
          <w:rFonts w:ascii="Times New Roman" w:hAnsi="Times New Roman"/>
          <w:sz w:val="24"/>
          <w:szCs w:val="24"/>
          <w:lang w:eastAsia="x-none"/>
        </w:rPr>
        <w:t>didesnis</w:t>
      </w:r>
      <w:r>
        <w:rPr>
          <w:rFonts w:ascii="Times New Roman" w:hAnsi="Times New Roman"/>
          <w:sz w:val="24"/>
          <w:szCs w:val="24"/>
          <w:lang w:eastAsia="x-none"/>
        </w:rPr>
        <w:t xml:space="preserve"> nei Lietuvos gyventojų </w:t>
      </w:r>
      <w:r w:rsidRPr="00317595">
        <w:rPr>
          <w:rFonts w:ascii="Times New Roman" w:hAnsi="Times New Roman"/>
          <w:sz w:val="24"/>
          <w:szCs w:val="24"/>
          <w:lang w:eastAsia="x-none"/>
        </w:rPr>
        <w:t>–</w:t>
      </w:r>
      <w:r>
        <w:rPr>
          <w:rFonts w:ascii="Times New Roman" w:hAnsi="Times New Roman"/>
          <w:sz w:val="24"/>
          <w:szCs w:val="24"/>
          <w:lang w:eastAsia="x-none"/>
        </w:rPr>
        <w:t xml:space="preserve"> atitinkamai</w:t>
      </w:r>
      <w:r w:rsidR="004300A3">
        <w:rPr>
          <w:rFonts w:ascii="Times New Roman" w:hAnsi="Times New Roman"/>
          <w:sz w:val="24"/>
          <w:szCs w:val="24"/>
          <w:lang w:eastAsia="x-none"/>
        </w:rPr>
        <w:t xml:space="preserve"> </w:t>
      </w:r>
      <w:r>
        <w:rPr>
          <w:rFonts w:ascii="Times New Roman" w:hAnsi="Times New Roman"/>
          <w:sz w:val="24"/>
          <w:szCs w:val="24"/>
          <w:lang w:eastAsia="x-none"/>
        </w:rPr>
        <w:t>1</w:t>
      </w:r>
      <w:r w:rsidR="00176C77">
        <w:rPr>
          <w:rFonts w:ascii="Times New Roman" w:hAnsi="Times New Roman"/>
          <w:sz w:val="24"/>
          <w:szCs w:val="24"/>
          <w:lang w:eastAsia="x-none"/>
        </w:rPr>
        <w:t xml:space="preserve"> </w:t>
      </w:r>
      <w:r w:rsidR="00BF511C">
        <w:rPr>
          <w:rFonts w:ascii="Times New Roman" w:hAnsi="Times New Roman"/>
          <w:sz w:val="24"/>
          <w:szCs w:val="24"/>
          <w:lang w:eastAsia="x-none"/>
        </w:rPr>
        <w:t xml:space="preserve">621,1 </w:t>
      </w:r>
      <w:r>
        <w:rPr>
          <w:rFonts w:ascii="Times New Roman" w:hAnsi="Times New Roman"/>
          <w:sz w:val="24"/>
          <w:szCs w:val="24"/>
          <w:lang w:eastAsia="x-none"/>
        </w:rPr>
        <w:t>ir 1</w:t>
      </w:r>
      <w:r w:rsidR="00176C77">
        <w:rPr>
          <w:rFonts w:ascii="Times New Roman" w:hAnsi="Times New Roman"/>
          <w:sz w:val="24"/>
          <w:szCs w:val="24"/>
          <w:lang w:eastAsia="x-none"/>
        </w:rPr>
        <w:t xml:space="preserve"> </w:t>
      </w:r>
      <w:r>
        <w:rPr>
          <w:rFonts w:ascii="Times New Roman" w:hAnsi="Times New Roman"/>
          <w:sz w:val="24"/>
          <w:szCs w:val="24"/>
          <w:lang w:eastAsia="x-none"/>
        </w:rPr>
        <w:t xml:space="preserve">392,5 atvejai 100 000 gyventojų. Pagal standartizuotą mirtingumą pašalinus amžiaus įtaką, per pastaruosius metus </w:t>
      </w:r>
      <w:r w:rsidR="00BF511C">
        <w:rPr>
          <w:rFonts w:ascii="Times New Roman" w:hAnsi="Times New Roman"/>
          <w:sz w:val="24"/>
          <w:szCs w:val="24"/>
          <w:lang w:eastAsia="x-none"/>
        </w:rPr>
        <w:t>Skuodo</w:t>
      </w:r>
      <w:r>
        <w:rPr>
          <w:rFonts w:ascii="Times New Roman" w:hAnsi="Times New Roman"/>
          <w:sz w:val="24"/>
          <w:szCs w:val="24"/>
          <w:lang w:eastAsia="x-none"/>
        </w:rPr>
        <w:t xml:space="preserve"> rajono gyventojų mirtingumas </w:t>
      </w:r>
      <w:r w:rsidR="004300A3">
        <w:rPr>
          <w:rFonts w:ascii="Times New Roman" w:hAnsi="Times New Roman"/>
          <w:sz w:val="24"/>
          <w:szCs w:val="24"/>
          <w:lang w:eastAsia="x-none"/>
        </w:rPr>
        <w:t>pakito</w:t>
      </w:r>
      <w:r>
        <w:rPr>
          <w:rFonts w:ascii="Times New Roman" w:hAnsi="Times New Roman"/>
          <w:sz w:val="24"/>
          <w:szCs w:val="24"/>
          <w:lang w:eastAsia="x-none"/>
        </w:rPr>
        <w:t xml:space="preserve"> nuo 1</w:t>
      </w:r>
      <w:r w:rsidR="00176C77">
        <w:rPr>
          <w:rFonts w:ascii="Times New Roman" w:hAnsi="Times New Roman"/>
          <w:sz w:val="24"/>
          <w:szCs w:val="24"/>
          <w:lang w:eastAsia="x-none"/>
        </w:rPr>
        <w:t xml:space="preserve"> </w:t>
      </w:r>
      <w:r w:rsidR="00BF511C">
        <w:rPr>
          <w:rFonts w:ascii="Times New Roman" w:hAnsi="Times New Roman"/>
          <w:sz w:val="24"/>
          <w:szCs w:val="24"/>
          <w:lang w:eastAsia="x-none"/>
        </w:rPr>
        <w:t>691,3</w:t>
      </w:r>
      <w:r>
        <w:rPr>
          <w:rFonts w:ascii="Times New Roman" w:hAnsi="Times New Roman"/>
          <w:sz w:val="24"/>
          <w:szCs w:val="24"/>
          <w:lang w:eastAsia="x-none"/>
        </w:rPr>
        <w:t xml:space="preserve"> iki </w:t>
      </w:r>
      <w:r w:rsidR="00BF511C">
        <w:rPr>
          <w:rFonts w:ascii="Times New Roman" w:hAnsi="Times New Roman"/>
          <w:sz w:val="24"/>
          <w:szCs w:val="24"/>
          <w:lang w:eastAsia="x-none"/>
        </w:rPr>
        <w:t>1</w:t>
      </w:r>
      <w:r w:rsidR="00176C77">
        <w:rPr>
          <w:rFonts w:ascii="Times New Roman" w:hAnsi="Times New Roman"/>
          <w:sz w:val="24"/>
          <w:szCs w:val="24"/>
          <w:lang w:eastAsia="x-none"/>
        </w:rPr>
        <w:t xml:space="preserve"> </w:t>
      </w:r>
      <w:r w:rsidR="00BF511C">
        <w:rPr>
          <w:rFonts w:ascii="Times New Roman" w:hAnsi="Times New Roman"/>
          <w:sz w:val="24"/>
          <w:szCs w:val="24"/>
          <w:lang w:eastAsia="x-none"/>
        </w:rPr>
        <w:t>621,1</w:t>
      </w:r>
      <w:r>
        <w:rPr>
          <w:rFonts w:ascii="Times New Roman" w:hAnsi="Times New Roman"/>
          <w:sz w:val="24"/>
          <w:szCs w:val="24"/>
          <w:lang w:eastAsia="x-none"/>
        </w:rPr>
        <w:t xml:space="preserve"> atvej</w:t>
      </w:r>
      <w:r w:rsidR="00BF511C">
        <w:rPr>
          <w:rFonts w:ascii="Times New Roman" w:hAnsi="Times New Roman"/>
          <w:sz w:val="24"/>
          <w:szCs w:val="24"/>
          <w:lang w:eastAsia="x-none"/>
        </w:rPr>
        <w:t>o</w:t>
      </w:r>
      <w:r>
        <w:rPr>
          <w:rFonts w:ascii="Times New Roman" w:hAnsi="Times New Roman"/>
          <w:sz w:val="24"/>
          <w:szCs w:val="24"/>
          <w:lang w:eastAsia="x-none"/>
        </w:rPr>
        <w:t xml:space="preserve"> 100 000 gyventojų. Vertinant absoliučius skaičius, </w:t>
      </w:r>
      <w:r w:rsidR="00BF511C">
        <w:rPr>
          <w:rFonts w:ascii="Times New Roman" w:hAnsi="Times New Roman"/>
          <w:sz w:val="24"/>
          <w:szCs w:val="24"/>
          <w:lang w:eastAsia="x-none"/>
        </w:rPr>
        <w:t>nuo 2016 m. Skuodo rajono gyventojų mirčių skaičius išlieka panašus (2018 m. 304 mirtys)</w:t>
      </w:r>
      <w:r>
        <w:rPr>
          <w:rFonts w:ascii="Times New Roman" w:hAnsi="Times New Roman"/>
          <w:sz w:val="24"/>
          <w:szCs w:val="24"/>
          <w:lang w:eastAsia="x-none"/>
        </w:rPr>
        <w:t xml:space="preserve">, </w:t>
      </w:r>
      <w:r w:rsidR="00BF511C">
        <w:rPr>
          <w:rFonts w:ascii="Times New Roman" w:hAnsi="Times New Roman"/>
          <w:sz w:val="24"/>
          <w:szCs w:val="24"/>
          <w:lang w:eastAsia="x-none"/>
        </w:rPr>
        <w:t xml:space="preserve">per pastaruosius trejus metus </w:t>
      </w:r>
      <w:r>
        <w:rPr>
          <w:rFonts w:ascii="Times New Roman" w:hAnsi="Times New Roman"/>
          <w:sz w:val="24"/>
          <w:szCs w:val="24"/>
          <w:lang w:eastAsia="x-none"/>
        </w:rPr>
        <w:t xml:space="preserve">Lietuvos gyventojų </w:t>
      </w:r>
      <w:r w:rsidR="00BF511C">
        <w:rPr>
          <w:rFonts w:ascii="Times New Roman" w:hAnsi="Times New Roman"/>
          <w:sz w:val="24"/>
          <w:szCs w:val="24"/>
          <w:lang w:eastAsia="x-none"/>
        </w:rPr>
        <w:t xml:space="preserve">mirčių </w:t>
      </w:r>
      <w:r>
        <w:rPr>
          <w:rFonts w:ascii="Times New Roman" w:hAnsi="Times New Roman"/>
          <w:sz w:val="24"/>
          <w:szCs w:val="24"/>
          <w:lang w:eastAsia="x-none"/>
        </w:rPr>
        <w:t>2</w:t>
      </w:r>
      <w:r w:rsidR="00176C77">
        <w:rPr>
          <w:rFonts w:ascii="Times New Roman" w:hAnsi="Times New Roman"/>
          <w:sz w:val="24"/>
          <w:szCs w:val="24"/>
          <w:lang w:eastAsia="x-none"/>
        </w:rPr>
        <w:t xml:space="preserve"> </w:t>
      </w:r>
      <w:r>
        <w:rPr>
          <w:rFonts w:ascii="Times New Roman" w:hAnsi="Times New Roman"/>
          <w:sz w:val="24"/>
          <w:szCs w:val="24"/>
          <w:lang w:eastAsia="x-none"/>
        </w:rPr>
        <w:t>202</w:t>
      </w:r>
      <w:r w:rsidR="00BF511C">
        <w:rPr>
          <w:rFonts w:ascii="Times New Roman" w:hAnsi="Times New Roman"/>
          <w:sz w:val="24"/>
          <w:szCs w:val="24"/>
          <w:lang w:eastAsia="x-none"/>
        </w:rPr>
        <w:t xml:space="preserve"> </w:t>
      </w:r>
      <w:r>
        <w:rPr>
          <w:rFonts w:ascii="Times New Roman" w:hAnsi="Times New Roman"/>
          <w:sz w:val="24"/>
          <w:szCs w:val="24"/>
          <w:lang w:eastAsia="x-none"/>
        </w:rPr>
        <w:t xml:space="preserve">mažiau. Galima daryti išvadą, jog </w:t>
      </w:r>
      <w:r w:rsidR="004300A3">
        <w:rPr>
          <w:rFonts w:ascii="Times New Roman" w:hAnsi="Times New Roman"/>
          <w:sz w:val="24"/>
          <w:szCs w:val="24"/>
          <w:lang w:eastAsia="x-none"/>
        </w:rPr>
        <w:t>Skuodo</w:t>
      </w:r>
      <w:r>
        <w:rPr>
          <w:rFonts w:ascii="Times New Roman" w:hAnsi="Times New Roman"/>
          <w:sz w:val="24"/>
          <w:szCs w:val="24"/>
          <w:lang w:eastAsia="x-none"/>
        </w:rPr>
        <w:t xml:space="preserve"> rajono gyventojų absoliutus mirčių skaičius </w:t>
      </w:r>
      <w:r w:rsidR="004300A3">
        <w:rPr>
          <w:rFonts w:ascii="Times New Roman" w:hAnsi="Times New Roman"/>
          <w:sz w:val="24"/>
          <w:szCs w:val="24"/>
          <w:lang w:eastAsia="x-none"/>
        </w:rPr>
        <w:t>nekinta</w:t>
      </w:r>
      <w:r>
        <w:rPr>
          <w:rFonts w:ascii="Times New Roman" w:hAnsi="Times New Roman"/>
          <w:sz w:val="24"/>
          <w:szCs w:val="24"/>
          <w:lang w:eastAsia="x-none"/>
        </w:rPr>
        <w:t xml:space="preserve"> dėl senstančios visuomenės (</w:t>
      </w:r>
      <w:r w:rsidR="004300A3">
        <w:rPr>
          <w:rFonts w:ascii="Times New Roman" w:hAnsi="Times New Roman"/>
          <w:sz w:val="24"/>
          <w:szCs w:val="24"/>
          <w:lang w:eastAsia="x-none"/>
        </w:rPr>
        <w:t xml:space="preserve">65 m. ir vyresnio amžiaus asmenys sudaro didesnę gyventojų dalį nei vaikai). </w:t>
      </w:r>
    </w:p>
    <w:p w14:paraId="1E46C4B9" w14:textId="77777777" w:rsidR="00C6662F" w:rsidRDefault="00346CF4" w:rsidP="00C6662F">
      <w:pPr>
        <w:tabs>
          <w:tab w:val="left" w:pos="1785"/>
        </w:tabs>
        <w:spacing w:after="120"/>
        <w:ind w:firstLine="567"/>
        <w:jc w:val="both"/>
        <w:rPr>
          <w:rFonts w:ascii="Times New Roman" w:hAnsi="Times New Roman"/>
          <w:sz w:val="24"/>
          <w:szCs w:val="24"/>
          <w:lang w:eastAsia="x-none"/>
        </w:rPr>
      </w:pPr>
      <w:r>
        <w:rPr>
          <w:rFonts w:ascii="Times New Roman" w:hAnsi="Times New Roman"/>
          <w:sz w:val="24"/>
          <w:szCs w:val="24"/>
          <w:lang w:eastAsia="x-none"/>
        </w:rPr>
        <w:t>Pagal standartizuotą mirtingumą, d</w:t>
      </w:r>
      <w:r w:rsidR="00C6662F" w:rsidRPr="00EF38C6">
        <w:rPr>
          <w:rFonts w:ascii="Times New Roman" w:hAnsi="Times New Roman"/>
          <w:sz w:val="24"/>
          <w:szCs w:val="24"/>
          <w:lang w:eastAsia="x-none"/>
        </w:rPr>
        <w:t xml:space="preserve">augiau miršta </w:t>
      </w:r>
      <w:r w:rsidR="004300A3">
        <w:rPr>
          <w:rFonts w:ascii="Times New Roman" w:hAnsi="Times New Roman"/>
          <w:sz w:val="24"/>
          <w:szCs w:val="24"/>
          <w:lang w:eastAsia="x-none"/>
        </w:rPr>
        <w:t>Skuodo</w:t>
      </w:r>
      <w:r w:rsidR="00C6662F" w:rsidRPr="00EF38C6">
        <w:rPr>
          <w:rFonts w:ascii="Times New Roman" w:hAnsi="Times New Roman"/>
          <w:sz w:val="24"/>
          <w:szCs w:val="24"/>
          <w:lang w:eastAsia="x-none"/>
        </w:rPr>
        <w:t xml:space="preserve"> rajono vyrai nei motery</w:t>
      </w:r>
      <w:r w:rsidR="00C6662F">
        <w:rPr>
          <w:rFonts w:ascii="Times New Roman" w:hAnsi="Times New Roman"/>
          <w:sz w:val="24"/>
          <w:szCs w:val="24"/>
          <w:lang w:eastAsia="x-none"/>
        </w:rPr>
        <w:t>s</w:t>
      </w:r>
      <w:r w:rsidR="00C6662F">
        <w:rPr>
          <w:rStyle w:val="Puslapioinaosnuoroda"/>
          <w:rFonts w:ascii="Times New Roman" w:hAnsi="Times New Roman"/>
          <w:sz w:val="24"/>
          <w:szCs w:val="24"/>
          <w:lang w:eastAsia="x-none"/>
        </w:rPr>
        <w:footnoteReference w:id="1"/>
      </w:r>
      <w:r w:rsidR="00C6662F">
        <w:rPr>
          <w:rFonts w:ascii="Times New Roman" w:hAnsi="Times New Roman"/>
          <w:sz w:val="24"/>
          <w:szCs w:val="24"/>
          <w:lang w:eastAsia="x-none"/>
        </w:rPr>
        <w:t xml:space="preserve">. </w:t>
      </w:r>
      <w:r w:rsidR="00E82C80">
        <w:rPr>
          <w:rFonts w:ascii="Times New Roman" w:hAnsi="Times New Roman"/>
          <w:sz w:val="24"/>
          <w:szCs w:val="24"/>
          <w:lang w:eastAsia="x-none"/>
        </w:rPr>
        <w:t>2018 m., lyginant su 2017 m., Skuodo</w:t>
      </w:r>
      <w:r w:rsidR="00C6662F" w:rsidRPr="00515F18">
        <w:rPr>
          <w:rFonts w:ascii="Times New Roman" w:hAnsi="Times New Roman"/>
          <w:sz w:val="24"/>
          <w:szCs w:val="24"/>
          <w:lang w:eastAsia="x-none"/>
        </w:rPr>
        <w:t xml:space="preserve"> vyrų </w:t>
      </w:r>
      <w:r w:rsidR="00C6662F">
        <w:rPr>
          <w:rFonts w:ascii="Times New Roman" w:hAnsi="Times New Roman"/>
          <w:sz w:val="24"/>
          <w:szCs w:val="24"/>
          <w:lang w:eastAsia="x-none"/>
        </w:rPr>
        <w:t xml:space="preserve">mirčių </w:t>
      </w:r>
      <w:r w:rsidR="00C6662F" w:rsidRPr="00515F18">
        <w:rPr>
          <w:rFonts w:ascii="Times New Roman" w:hAnsi="Times New Roman"/>
          <w:sz w:val="24"/>
          <w:szCs w:val="24"/>
          <w:lang w:eastAsia="x-none"/>
        </w:rPr>
        <w:t>pad</w:t>
      </w:r>
      <w:r w:rsidR="00C6662F">
        <w:rPr>
          <w:rFonts w:ascii="Times New Roman" w:hAnsi="Times New Roman"/>
          <w:sz w:val="24"/>
          <w:szCs w:val="24"/>
          <w:lang w:eastAsia="x-none"/>
        </w:rPr>
        <w:t xml:space="preserve">augėjo </w:t>
      </w:r>
      <w:r w:rsidR="00E82C80">
        <w:rPr>
          <w:rFonts w:ascii="Times New Roman" w:hAnsi="Times New Roman"/>
          <w:sz w:val="24"/>
          <w:szCs w:val="24"/>
          <w:lang w:eastAsia="x-none"/>
        </w:rPr>
        <w:t>21</w:t>
      </w:r>
      <w:r w:rsidR="00C6662F" w:rsidRPr="00515F18">
        <w:rPr>
          <w:rFonts w:ascii="Times New Roman" w:hAnsi="Times New Roman"/>
          <w:sz w:val="24"/>
          <w:szCs w:val="24"/>
          <w:lang w:eastAsia="x-none"/>
        </w:rPr>
        <w:t xml:space="preserve"> </w:t>
      </w:r>
      <w:r w:rsidR="00E82C80">
        <w:rPr>
          <w:rFonts w:ascii="Times New Roman" w:hAnsi="Times New Roman"/>
          <w:sz w:val="24"/>
          <w:szCs w:val="24"/>
          <w:lang w:eastAsia="x-none"/>
        </w:rPr>
        <w:t>atveju</w:t>
      </w:r>
      <w:r w:rsidR="00C6662F">
        <w:rPr>
          <w:rFonts w:ascii="Times New Roman" w:hAnsi="Times New Roman"/>
          <w:sz w:val="24"/>
          <w:szCs w:val="24"/>
          <w:lang w:eastAsia="x-none"/>
        </w:rPr>
        <w:t>, o moterų mirčių</w:t>
      </w:r>
      <w:r w:rsidR="00E82C80">
        <w:rPr>
          <w:rFonts w:ascii="Times New Roman" w:hAnsi="Times New Roman"/>
          <w:sz w:val="24"/>
          <w:szCs w:val="24"/>
          <w:lang w:eastAsia="x-none"/>
        </w:rPr>
        <w:t xml:space="preserve"> buvo tiek pat mažiau</w:t>
      </w:r>
      <w:r w:rsidR="00C6662F">
        <w:rPr>
          <w:rFonts w:ascii="Times New Roman" w:hAnsi="Times New Roman"/>
          <w:sz w:val="24"/>
          <w:szCs w:val="24"/>
          <w:lang w:eastAsia="x-none"/>
        </w:rPr>
        <w:t xml:space="preserve">. </w:t>
      </w:r>
      <w:r w:rsidR="00C6662F" w:rsidRPr="00237AF1">
        <w:rPr>
          <w:rFonts w:ascii="Times New Roman" w:hAnsi="Times New Roman"/>
          <w:sz w:val="24"/>
          <w:szCs w:val="24"/>
          <w:lang w:eastAsia="x-none"/>
        </w:rPr>
        <w:t>Pagal standartizuotą mirtingum</w:t>
      </w:r>
      <w:r w:rsidR="00C6662F">
        <w:rPr>
          <w:rFonts w:ascii="Times New Roman" w:hAnsi="Times New Roman"/>
          <w:sz w:val="24"/>
          <w:szCs w:val="24"/>
          <w:lang w:eastAsia="x-none"/>
        </w:rPr>
        <w:t xml:space="preserve">ą pašalinus gyventojų pasiskirstymo pagal gyvenamąją vietą struktūros įtaką, </w:t>
      </w:r>
      <w:r w:rsidR="00E82C80">
        <w:rPr>
          <w:rFonts w:ascii="Times New Roman" w:hAnsi="Times New Roman"/>
          <w:sz w:val="24"/>
          <w:szCs w:val="24"/>
          <w:lang w:eastAsia="x-none"/>
        </w:rPr>
        <w:t>Skuodo</w:t>
      </w:r>
      <w:r w:rsidR="00C6662F">
        <w:rPr>
          <w:rFonts w:ascii="Times New Roman" w:hAnsi="Times New Roman"/>
          <w:sz w:val="24"/>
          <w:szCs w:val="24"/>
          <w:lang w:eastAsia="x-none"/>
        </w:rPr>
        <w:t xml:space="preserve"> rajono </w:t>
      </w:r>
      <w:r w:rsidR="00E82C80">
        <w:rPr>
          <w:rFonts w:ascii="Times New Roman" w:hAnsi="Times New Roman"/>
          <w:sz w:val="24"/>
          <w:szCs w:val="24"/>
          <w:lang w:eastAsia="x-none"/>
        </w:rPr>
        <w:t>kaimo</w:t>
      </w:r>
      <w:r w:rsidR="00C6662F">
        <w:rPr>
          <w:rFonts w:ascii="Times New Roman" w:hAnsi="Times New Roman"/>
          <w:sz w:val="24"/>
          <w:szCs w:val="24"/>
          <w:lang w:eastAsia="x-none"/>
        </w:rPr>
        <w:t xml:space="preserve"> gyventojų mirtingumas didesnis nei </w:t>
      </w:r>
      <w:r w:rsidR="00E82C80">
        <w:rPr>
          <w:rFonts w:ascii="Times New Roman" w:hAnsi="Times New Roman"/>
          <w:sz w:val="24"/>
          <w:szCs w:val="24"/>
          <w:lang w:eastAsia="x-none"/>
        </w:rPr>
        <w:t>miesto</w:t>
      </w:r>
      <w:r w:rsidR="00C6662F">
        <w:rPr>
          <w:rFonts w:ascii="Times New Roman" w:hAnsi="Times New Roman"/>
          <w:sz w:val="24"/>
          <w:szCs w:val="24"/>
          <w:lang w:eastAsia="x-none"/>
        </w:rPr>
        <w:t xml:space="preserve"> gyventojų</w:t>
      </w:r>
      <w:r w:rsidR="00E82C80">
        <w:rPr>
          <w:rStyle w:val="Puslapioinaosnuoroda"/>
          <w:rFonts w:ascii="Times New Roman" w:hAnsi="Times New Roman"/>
          <w:sz w:val="24"/>
          <w:szCs w:val="24"/>
          <w:lang w:eastAsia="x-none"/>
        </w:rPr>
        <w:footnoteReference w:id="2"/>
      </w:r>
      <w:r w:rsidR="00C6662F">
        <w:rPr>
          <w:rFonts w:ascii="Times New Roman" w:hAnsi="Times New Roman"/>
          <w:sz w:val="24"/>
          <w:szCs w:val="24"/>
          <w:lang w:eastAsia="x-none"/>
        </w:rPr>
        <w:t>. Vertinant absoliučius skaičius, i</w:t>
      </w:r>
      <w:r w:rsidR="00C6662F" w:rsidRPr="00EF38C6">
        <w:rPr>
          <w:rFonts w:ascii="Times New Roman" w:hAnsi="Times New Roman"/>
          <w:sz w:val="24"/>
          <w:szCs w:val="24"/>
          <w:lang w:eastAsia="x-none"/>
        </w:rPr>
        <w:t>ki 2015 m. mirčių daugiau įvykdavo miestuose nei kaimuose, tačiau pastaruosius trejus metus atvirkščiai – daugiau mirčių įvyko kaimo teritorijose</w:t>
      </w:r>
      <w:r w:rsidR="00C6662F">
        <w:rPr>
          <w:rFonts w:ascii="Times New Roman" w:hAnsi="Times New Roman"/>
          <w:sz w:val="24"/>
          <w:szCs w:val="24"/>
          <w:lang w:eastAsia="x-none"/>
        </w:rPr>
        <w:t xml:space="preserve">. </w:t>
      </w:r>
      <w:r w:rsidR="00E82C80" w:rsidRPr="00E82C80">
        <w:rPr>
          <w:rFonts w:ascii="Times New Roman" w:hAnsi="Times New Roman"/>
          <w:sz w:val="24"/>
          <w:szCs w:val="24"/>
          <w:lang w:eastAsia="x-none"/>
        </w:rPr>
        <w:t xml:space="preserve">2018 m., lyginant su 2017 m., Skuodo </w:t>
      </w:r>
      <w:r w:rsidR="00E82C80">
        <w:rPr>
          <w:rFonts w:ascii="Times New Roman" w:hAnsi="Times New Roman"/>
          <w:sz w:val="24"/>
          <w:szCs w:val="24"/>
          <w:lang w:eastAsia="x-none"/>
        </w:rPr>
        <w:t>rajone miesto gyventojų mirčių</w:t>
      </w:r>
      <w:r w:rsidR="00E82C80" w:rsidRPr="00E82C80">
        <w:rPr>
          <w:rFonts w:ascii="Times New Roman" w:hAnsi="Times New Roman"/>
          <w:sz w:val="24"/>
          <w:szCs w:val="24"/>
          <w:lang w:eastAsia="x-none"/>
        </w:rPr>
        <w:t xml:space="preserve"> padaugėjo </w:t>
      </w:r>
      <w:r w:rsidR="00E82C80">
        <w:rPr>
          <w:rFonts w:ascii="Times New Roman" w:hAnsi="Times New Roman"/>
          <w:sz w:val="24"/>
          <w:szCs w:val="24"/>
          <w:lang w:eastAsia="x-none"/>
        </w:rPr>
        <w:t>3</w:t>
      </w:r>
      <w:r w:rsidR="00E82C80" w:rsidRPr="00E82C80">
        <w:rPr>
          <w:rFonts w:ascii="Times New Roman" w:hAnsi="Times New Roman"/>
          <w:sz w:val="24"/>
          <w:szCs w:val="24"/>
          <w:lang w:eastAsia="x-none"/>
        </w:rPr>
        <w:t xml:space="preserve"> atvej</w:t>
      </w:r>
      <w:r w:rsidR="00E82C80">
        <w:rPr>
          <w:rFonts w:ascii="Times New Roman" w:hAnsi="Times New Roman"/>
          <w:sz w:val="24"/>
          <w:szCs w:val="24"/>
          <w:lang w:eastAsia="x-none"/>
        </w:rPr>
        <w:t>ais</w:t>
      </w:r>
      <w:r w:rsidR="00E82C80" w:rsidRPr="00E82C80">
        <w:rPr>
          <w:rFonts w:ascii="Times New Roman" w:hAnsi="Times New Roman"/>
          <w:sz w:val="24"/>
          <w:szCs w:val="24"/>
          <w:lang w:eastAsia="x-none"/>
        </w:rPr>
        <w:t xml:space="preserve">, o </w:t>
      </w:r>
      <w:r w:rsidR="00E82C80">
        <w:rPr>
          <w:rFonts w:ascii="Times New Roman" w:hAnsi="Times New Roman"/>
          <w:sz w:val="24"/>
          <w:szCs w:val="24"/>
          <w:lang w:eastAsia="x-none"/>
        </w:rPr>
        <w:t>kaimo gyventojų</w:t>
      </w:r>
      <w:r w:rsidR="00E82C80" w:rsidRPr="00E82C80">
        <w:rPr>
          <w:rFonts w:ascii="Times New Roman" w:hAnsi="Times New Roman"/>
          <w:sz w:val="24"/>
          <w:szCs w:val="24"/>
          <w:lang w:eastAsia="x-none"/>
        </w:rPr>
        <w:t xml:space="preserve"> </w:t>
      </w:r>
      <w:r w:rsidR="00E82C80">
        <w:rPr>
          <w:rFonts w:ascii="Times New Roman" w:hAnsi="Times New Roman"/>
          <w:sz w:val="24"/>
          <w:szCs w:val="24"/>
          <w:lang w:eastAsia="x-none"/>
        </w:rPr>
        <w:t xml:space="preserve">mirčių </w:t>
      </w:r>
      <w:r w:rsidR="00E82C80" w:rsidRPr="00E82C80">
        <w:rPr>
          <w:rFonts w:ascii="Times New Roman" w:hAnsi="Times New Roman"/>
          <w:sz w:val="24"/>
          <w:szCs w:val="24"/>
          <w:lang w:eastAsia="x-none"/>
        </w:rPr>
        <w:t>buvo tiek pat mažiau</w:t>
      </w:r>
      <w:r w:rsidR="00E82C80">
        <w:rPr>
          <w:rFonts w:ascii="Times New Roman" w:hAnsi="Times New Roman"/>
          <w:sz w:val="24"/>
          <w:szCs w:val="24"/>
          <w:lang w:eastAsia="x-none"/>
        </w:rPr>
        <w:t xml:space="preserve"> (</w:t>
      </w:r>
      <w:r w:rsidR="00C6662F">
        <w:rPr>
          <w:rFonts w:ascii="Times New Roman" w:hAnsi="Times New Roman"/>
          <w:sz w:val="24"/>
          <w:szCs w:val="24"/>
          <w:lang w:eastAsia="x-none"/>
        </w:rPr>
        <w:t>9</w:t>
      </w:r>
      <w:r w:rsidR="00176C77">
        <w:rPr>
          <w:rFonts w:ascii="Times New Roman" w:hAnsi="Times New Roman"/>
          <w:sz w:val="24"/>
          <w:szCs w:val="24"/>
          <w:lang w:eastAsia="x-none"/>
        </w:rPr>
        <w:t xml:space="preserve"> pav.</w:t>
      </w:r>
      <w:r w:rsidR="00C6662F">
        <w:rPr>
          <w:rFonts w:ascii="Times New Roman" w:hAnsi="Times New Roman"/>
          <w:sz w:val="24"/>
          <w:szCs w:val="24"/>
          <w:lang w:eastAsia="x-none"/>
        </w:rPr>
        <w:t>, 10 pav.).</w:t>
      </w:r>
    </w:p>
    <w:bookmarkEnd w:id="116"/>
    <w:p w14:paraId="1BF5A33C" w14:textId="4DC60CAD" w:rsidR="00CC627F" w:rsidRDefault="00822425" w:rsidP="004300A3">
      <w:pPr>
        <w:spacing w:after="0" w:line="240" w:lineRule="auto"/>
        <w:jc w:val="center"/>
        <w:rPr>
          <w:rFonts w:ascii="Times New Roman" w:hAnsi="Times New Roman"/>
          <w:sz w:val="24"/>
          <w:szCs w:val="24"/>
          <w:lang w:bidi="en-US"/>
        </w:rPr>
      </w:pPr>
      <w:r>
        <w:rPr>
          <w:rFonts w:ascii="Times New Roman" w:hAnsi="Times New Roman"/>
          <w:noProof/>
          <w:sz w:val="24"/>
          <w:szCs w:val="24"/>
          <w:lang w:bidi="en-US"/>
        </w:rPr>
        <w:drawing>
          <wp:inline distT="0" distB="0" distL="0" distR="0" wp14:anchorId="45C8B493" wp14:editId="7D916469">
            <wp:extent cx="4236085" cy="2420620"/>
            <wp:effectExtent l="0" t="0" r="0" b="0"/>
            <wp:docPr id="1575" name="Paveikslėlis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6085" cy="2420620"/>
                    </a:xfrm>
                    <a:prstGeom prst="rect">
                      <a:avLst/>
                    </a:prstGeom>
                    <a:noFill/>
                  </pic:spPr>
                </pic:pic>
              </a:graphicData>
            </a:graphic>
          </wp:inline>
        </w:drawing>
      </w:r>
    </w:p>
    <w:p w14:paraId="3983E6DA" w14:textId="77777777" w:rsidR="00CC627F" w:rsidRDefault="00CC627F" w:rsidP="00CC627F">
      <w:pPr>
        <w:tabs>
          <w:tab w:val="left" w:pos="851"/>
        </w:tabs>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hAnsi="Times New Roman"/>
          <w:b/>
          <w:i/>
          <w:color w:val="808080"/>
          <w:sz w:val="20"/>
          <w:szCs w:val="20"/>
          <w:lang w:bidi="en-US"/>
        </w:rPr>
        <w:t>9 pav.</w:t>
      </w:r>
      <w:r>
        <w:rPr>
          <w:rFonts w:ascii="Times New Roman" w:hAnsi="Times New Roman"/>
          <w:b/>
          <w:i/>
          <w:color w:val="808080"/>
          <w:sz w:val="20"/>
          <w:szCs w:val="20"/>
          <w:lang w:bidi="en-US"/>
        </w:rPr>
        <w:t xml:space="preserve"> Skuodo rajono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100 000 gyv. </w:t>
      </w:r>
      <w:r>
        <w:rPr>
          <w:rFonts w:ascii="Times New Roman" w:eastAsia="Times New Roman" w:hAnsi="Times New Roman"/>
          <w:b/>
          <w:i/>
          <w:noProof/>
          <w:color w:val="808080"/>
          <w:sz w:val="20"/>
          <w:szCs w:val="20"/>
          <w:lang w:eastAsia="lt-LT"/>
        </w:rPr>
        <w:t xml:space="preserve">pagal lytį ir gyvenamąją vietq </w:t>
      </w:r>
    </w:p>
    <w:p w14:paraId="143BF990" w14:textId="77777777" w:rsidR="00CC627F" w:rsidRPr="002D6BBA" w:rsidRDefault="00CC627F" w:rsidP="00CC627F">
      <w:pPr>
        <w:spacing w:after="0" w:line="240" w:lineRule="auto"/>
        <w:jc w:val="center"/>
        <w:rPr>
          <w:rFonts w:ascii="Times New Roman" w:eastAsia="Times New Roman" w:hAnsi="Times New Roman"/>
          <w:b/>
          <w:i/>
          <w:noProof/>
          <w:color w:val="808080"/>
          <w:sz w:val="20"/>
          <w:szCs w:val="20"/>
          <w:lang w:eastAsia="lt-LT"/>
        </w:rPr>
      </w:pPr>
      <w:r w:rsidRPr="002D6BBA">
        <w:rPr>
          <w:rFonts w:ascii="Times New Roman" w:eastAsia="Times New Roman" w:hAnsi="Times New Roman"/>
          <w:b/>
          <w:i/>
          <w:noProof/>
          <w:color w:val="808080"/>
          <w:sz w:val="20"/>
          <w:szCs w:val="20"/>
          <w:lang w:eastAsia="lt-LT"/>
        </w:rPr>
        <w:t>(ES standartas)</w:t>
      </w:r>
    </w:p>
    <w:p w14:paraId="5BE1BDE9" w14:textId="77777777" w:rsidR="00CC627F" w:rsidRPr="00CC627F" w:rsidRDefault="00CC627F" w:rsidP="00CC627F">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Lietuvos sveikatos rodiklių sistema, Higienos instituto Sveikatos informacijos centras</w:t>
      </w:r>
    </w:p>
    <w:p w14:paraId="7E3F811C" w14:textId="6C546061" w:rsidR="00A5219B" w:rsidRDefault="00822425" w:rsidP="00C809EB">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A3C0F30" wp14:editId="31462DB6">
            <wp:extent cx="4078605" cy="2320925"/>
            <wp:effectExtent l="0" t="0" r="0" b="0"/>
            <wp:docPr id="1569" name="Paveikslėlis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78605" cy="2320925"/>
                    </a:xfrm>
                    <a:prstGeom prst="rect">
                      <a:avLst/>
                    </a:prstGeom>
                    <a:noFill/>
                  </pic:spPr>
                </pic:pic>
              </a:graphicData>
            </a:graphic>
          </wp:inline>
        </w:drawing>
      </w:r>
    </w:p>
    <w:p w14:paraId="65491DD5" w14:textId="77777777" w:rsidR="00CC627F" w:rsidRPr="002D6BBA" w:rsidRDefault="00CC627F" w:rsidP="00CC627F">
      <w:pPr>
        <w:spacing w:after="0" w:line="240" w:lineRule="auto"/>
        <w:jc w:val="center"/>
        <w:rPr>
          <w:rFonts w:ascii="Times New Roman" w:eastAsia="Times New Roman" w:hAnsi="Times New Roman"/>
          <w:b/>
          <w:i/>
          <w:noProof/>
          <w:color w:val="808080"/>
          <w:sz w:val="20"/>
          <w:szCs w:val="20"/>
          <w:lang w:eastAsia="lt-LT"/>
        </w:rPr>
      </w:pPr>
      <w:bookmarkStart w:id="117" w:name="_Hlk27511736"/>
      <w:r w:rsidRPr="002D6BBA">
        <w:rPr>
          <w:rFonts w:ascii="Times New Roman" w:hAnsi="Times New Roman"/>
          <w:b/>
          <w:i/>
          <w:color w:val="808080"/>
          <w:sz w:val="20"/>
          <w:szCs w:val="20"/>
          <w:lang w:bidi="en-US"/>
        </w:rPr>
        <w:t xml:space="preserve">10 pav. </w:t>
      </w:r>
      <w:r>
        <w:rPr>
          <w:rFonts w:ascii="Times New Roman" w:hAnsi="Times New Roman"/>
          <w:b/>
          <w:i/>
          <w:color w:val="808080"/>
          <w:sz w:val="20"/>
          <w:szCs w:val="20"/>
          <w:lang w:bidi="en-US"/>
        </w:rPr>
        <w:t xml:space="preserve">Skuodo rajono gyventojų </w:t>
      </w:r>
      <w:r>
        <w:rPr>
          <w:rFonts w:ascii="Times New Roman" w:eastAsia="Times New Roman" w:hAnsi="Times New Roman"/>
          <w:b/>
          <w:i/>
          <w:noProof/>
          <w:color w:val="808080"/>
          <w:sz w:val="20"/>
          <w:szCs w:val="20"/>
          <w:lang w:eastAsia="lt-LT"/>
        </w:rPr>
        <w:t>m</w:t>
      </w:r>
      <w:r w:rsidRPr="002D6BBA">
        <w:rPr>
          <w:rFonts w:ascii="Times New Roman" w:eastAsia="Times New Roman" w:hAnsi="Times New Roman"/>
          <w:b/>
          <w:i/>
          <w:noProof/>
          <w:color w:val="808080"/>
          <w:sz w:val="20"/>
          <w:szCs w:val="20"/>
          <w:lang w:eastAsia="lt-LT"/>
        </w:rPr>
        <w:t xml:space="preserve">irčių pasiskirstymas pagal lytį ir gyvenamąją vietą </w:t>
      </w:r>
    </w:p>
    <w:bookmarkEnd w:id="117"/>
    <w:p w14:paraId="410A6E96" w14:textId="77777777" w:rsidR="007E7EB0" w:rsidRDefault="00CC627F" w:rsidP="009A62BB">
      <w:pPr>
        <w:spacing w:after="0" w:line="240" w:lineRule="auto"/>
        <w:rPr>
          <w:rFonts w:ascii="Times New Roman" w:hAnsi="Times New Roman"/>
          <w:i/>
          <w:sz w:val="20"/>
          <w:szCs w:val="20"/>
          <w:lang w:bidi="en-US"/>
        </w:rPr>
        <w:sectPr w:rsidR="007E7EB0" w:rsidSect="00306114">
          <w:footerReference w:type="first" r:id="rId27"/>
          <w:pgSz w:w="11906" w:h="16838"/>
          <w:pgMar w:top="1134" w:right="567" w:bottom="1134" w:left="851" w:header="567" w:footer="567" w:gutter="0"/>
          <w:cols w:space="1296"/>
          <w:titlePg/>
          <w:docGrid w:linePitch="360"/>
        </w:sectPr>
      </w:pPr>
      <w:r w:rsidRPr="00E94A69">
        <w:rPr>
          <w:rFonts w:ascii="Times New Roman" w:hAnsi="Times New Roman"/>
          <w:i/>
          <w:sz w:val="20"/>
          <w:szCs w:val="20"/>
          <w:lang w:bidi="en-US"/>
        </w:rPr>
        <w:t>Šaltinis – Mirties atvejų ir jų priežasčių valstybės registras, Higienos institutas</w:t>
      </w:r>
    </w:p>
    <w:p w14:paraId="48415426" w14:textId="77777777" w:rsidR="00CC627F" w:rsidRPr="007E7EB0" w:rsidRDefault="007E7EB0" w:rsidP="007E7EB0">
      <w:pPr>
        <w:spacing w:after="120" w:line="240" w:lineRule="auto"/>
        <w:ind w:firstLine="567"/>
        <w:jc w:val="both"/>
        <w:rPr>
          <w:rFonts w:ascii="Times New Roman" w:hAnsi="Times New Roman"/>
          <w:sz w:val="24"/>
          <w:szCs w:val="24"/>
          <w:lang w:bidi="en-US"/>
        </w:rPr>
      </w:pPr>
      <w:bookmarkStart w:id="118" w:name="_Hlk27561032"/>
      <w:bookmarkStart w:id="119" w:name="_Hlk27648173"/>
      <w:r w:rsidRPr="00990624">
        <w:rPr>
          <w:rFonts w:ascii="Times New Roman" w:hAnsi="Times New Roman"/>
          <w:b/>
          <w:bCs/>
          <w:i/>
          <w:iCs/>
          <w:sz w:val="24"/>
          <w:szCs w:val="24"/>
          <w:lang w:bidi="en-US"/>
        </w:rPr>
        <w:lastRenderedPageBreak/>
        <w:t>Skuodo rajono</w:t>
      </w:r>
      <w:bookmarkEnd w:id="119"/>
      <w:r w:rsidRPr="00990624">
        <w:rPr>
          <w:rFonts w:ascii="Times New Roman" w:hAnsi="Times New Roman"/>
          <w:b/>
          <w:bCs/>
          <w:i/>
          <w:iCs/>
          <w:sz w:val="24"/>
          <w:szCs w:val="24"/>
          <w:lang w:bidi="en-US"/>
        </w:rPr>
        <w:t xml:space="preserve">, kaip ir </w:t>
      </w:r>
      <w:bookmarkStart w:id="120" w:name="_Hlk530054791"/>
      <w:r w:rsidRPr="00990624">
        <w:rPr>
          <w:rFonts w:ascii="Times New Roman" w:hAnsi="Times New Roman"/>
          <w:b/>
          <w:bCs/>
          <w:i/>
          <w:iCs/>
          <w:sz w:val="24"/>
          <w:szCs w:val="24"/>
          <w:lang w:bidi="en-US"/>
        </w:rPr>
        <w:t>Lietuvos gyventojų, pagrindinių mirčių struktūra sudaro kraujotakos sistemos ligos, piktybiniai navikai, išorinės mirties priežastys.</w:t>
      </w:r>
      <w:r>
        <w:rPr>
          <w:rFonts w:ascii="Times New Roman" w:hAnsi="Times New Roman"/>
          <w:sz w:val="24"/>
          <w:szCs w:val="24"/>
          <w:lang w:bidi="en-US"/>
        </w:rPr>
        <w:t xml:space="preserve"> Lyginant Skuodo rajono ir Lietuvos gyventojų standartizuotą mirtingumą pagal penkias ligų grupes, Skuodo rajono gyventojų standartizuotas mirtingumas didesnis už Lietuvos dėl kraujotakos, kvėpavimo sistemos ligų, piktybinių navikų ir išorinių mirties priežasčių (11, 12 pav.). </w:t>
      </w:r>
      <w:bookmarkEnd w:id="120"/>
    </w:p>
    <w:bookmarkEnd w:id="118"/>
    <w:p w14:paraId="0D45FF9D" w14:textId="4A1C3566" w:rsidR="00CC627F" w:rsidRDefault="00822425" w:rsidP="00CC627F">
      <w:pPr>
        <w:spacing w:after="0" w:line="240" w:lineRule="auto"/>
        <w:jc w:val="center"/>
        <w:rPr>
          <w:rFonts w:ascii="Times New Roman" w:hAnsi="Times New Roman"/>
          <w:iCs/>
          <w:sz w:val="20"/>
          <w:szCs w:val="20"/>
          <w:lang w:bidi="en-US"/>
        </w:rPr>
      </w:pPr>
      <w:r>
        <w:rPr>
          <w:rFonts w:ascii="Times New Roman" w:hAnsi="Times New Roman"/>
          <w:iCs/>
          <w:noProof/>
          <w:sz w:val="20"/>
          <w:szCs w:val="20"/>
          <w:lang w:bidi="en-US"/>
        </w:rPr>
        <w:drawing>
          <wp:inline distT="0" distB="0" distL="0" distR="0" wp14:anchorId="625DB4DA" wp14:editId="14DBAA2D">
            <wp:extent cx="4242435" cy="2203450"/>
            <wp:effectExtent l="0" t="0" r="0" b="0"/>
            <wp:docPr id="1570" name="Paveikslėlis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2435" cy="2203450"/>
                    </a:xfrm>
                    <a:prstGeom prst="rect">
                      <a:avLst/>
                    </a:prstGeom>
                    <a:noFill/>
                  </pic:spPr>
                </pic:pic>
              </a:graphicData>
            </a:graphic>
          </wp:inline>
        </w:drawing>
      </w:r>
    </w:p>
    <w:p w14:paraId="516BDA4A" w14:textId="77777777" w:rsidR="00CC627F" w:rsidRPr="002D6BBA" w:rsidRDefault="00CC627F" w:rsidP="00CC627F">
      <w:pPr>
        <w:spacing w:after="0" w:line="240" w:lineRule="auto"/>
        <w:jc w:val="center"/>
        <w:rPr>
          <w:rFonts w:ascii="Times New Roman" w:eastAsia="Times New Roman" w:hAnsi="Times New Roman"/>
          <w:b/>
          <w:i/>
          <w:noProof/>
          <w:color w:val="808080"/>
          <w:sz w:val="20"/>
          <w:szCs w:val="20"/>
          <w:lang w:eastAsia="lt-LT"/>
        </w:rPr>
      </w:pPr>
      <w:bookmarkStart w:id="121" w:name="_Hlk27511814"/>
      <w:r>
        <w:rPr>
          <w:rFonts w:ascii="Times New Roman" w:hAnsi="Times New Roman"/>
          <w:b/>
          <w:i/>
          <w:color w:val="808080"/>
          <w:sz w:val="20"/>
          <w:szCs w:val="20"/>
          <w:lang w:bidi="en-US"/>
        </w:rPr>
        <w:t xml:space="preserve">11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Skuodo rajono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31A221D3" w14:textId="77777777" w:rsidR="00CC627F" w:rsidRDefault="00CC627F" w:rsidP="00CC627F">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Lietuvos sveikatos rodiklių sistema, Higienos instituto Sveikatos informacijos centras</w:t>
      </w:r>
    </w:p>
    <w:bookmarkEnd w:id="121"/>
    <w:p w14:paraId="33F8666F" w14:textId="77777777" w:rsidR="00CC627F" w:rsidRDefault="00CC627F" w:rsidP="00CC627F">
      <w:pPr>
        <w:spacing w:after="0" w:line="240" w:lineRule="auto"/>
        <w:jc w:val="center"/>
        <w:rPr>
          <w:rFonts w:ascii="Times New Roman" w:hAnsi="Times New Roman"/>
          <w:iCs/>
          <w:sz w:val="20"/>
          <w:szCs w:val="20"/>
          <w:lang w:bidi="en-US"/>
        </w:rPr>
      </w:pPr>
    </w:p>
    <w:p w14:paraId="5B7E6E70" w14:textId="7CAD20D3" w:rsidR="00CC627F" w:rsidRDefault="00822425" w:rsidP="00CC627F">
      <w:pPr>
        <w:spacing w:after="0" w:line="240" w:lineRule="auto"/>
        <w:jc w:val="center"/>
        <w:rPr>
          <w:rFonts w:ascii="Times New Roman" w:hAnsi="Times New Roman"/>
          <w:iCs/>
          <w:sz w:val="20"/>
          <w:szCs w:val="20"/>
          <w:lang w:bidi="en-US"/>
        </w:rPr>
      </w:pPr>
      <w:r>
        <w:rPr>
          <w:rFonts w:ascii="Times New Roman" w:hAnsi="Times New Roman"/>
          <w:iCs/>
          <w:noProof/>
          <w:sz w:val="20"/>
          <w:szCs w:val="20"/>
          <w:lang w:bidi="en-US"/>
        </w:rPr>
        <w:drawing>
          <wp:inline distT="0" distB="0" distL="0" distR="0" wp14:anchorId="73BA39B2" wp14:editId="291DF0D7">
            <wp:extent cx="4222750" cy="2285365"/>
            <wp:effectExtent l="0" t="0" r="0" b="0"/>
            <wp:docPr id="1571" name="Paveikslėlis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22750" cy="2285365"/>
                    </a:xfrm>
                    <a:prstGeom prst="rect">
                      <a:avLst/>
                    </a:prstGeom>
                    <a:noFill/>
                  </pic:spPr>
                </pic:pic>
              </a:graphicData>
            </a:graphic>
          </wp:inline>
        </w:drawing>
      </w:r>
    </w:p>
    <w:p w14:paraId="1C5FAEC8" w14:textId="77777777" w:rsidR="00CC627F" w:rsidRPr="002D6BBA" w:rsidRDefault="00CC627F" w:rsidP="00CC627F">
      <w:pPr>
        <w:spacing w:after="0" w:line="240" w:lineRule="auto"/>
        <w:jc w:val="center"/>
        <w:rPr>
          <w:rFonts w:ascii="Times New Roman" w:eastAsia="Times New Roman" w:hAnsi="Times New Roman"/>
          <w:b/>
          <w:i/>
          <w:noProof/>
          <w:color w:val="808080"/>
          <w:sz w:val="20"/>
          <w:szCs w:val="20"/>
          <w:lang w:eastAsia="lt-LT"/>
        </w:rPr>
      </w:pPr>
      <w:bookmarkStart w:id="122" w:name="_Hlk27511874"/>
      <w:r>
        <w:rPr>
          <w:rFonts w:ascii="Times New Roman" w:hAnsi="Times New Roman"/>
          <w:b/>
          <w:i/>
          <w:color w:val="808080"/>
          <w:sz w:val="20"/>
          <w:szCs w:val="20"/>
          <w:lang w:bidi="en-US"/>
        </w:rPr>
        <w:t xml:space="preserve">12 </w:t>
      </w:r>
      <w:r w:rsidRPr="002D6BBA">
        <w:rPr>
          <w:rFonts w:ascii="Times New Roman" w:hAnsi="Times New Roman"/>
          <w:b/>
          <w:i/>
          <w:color w:val="808080"/>
          <w:sz w:val="20"/>
          <w:szCs w:val="20"/>
          <w:lang w:bidi="en-US"/>
        </w:rPr>
        <w:t xml:space="preserve">pav. </w:t>
      </w:r>
      <w:r>
        <w:rPr>
          <w:rFonts w:ascii="Times New Roman" w:hAnsi="Times New Roman"/>
          <w:b/>
          <w:i/>
          <w:color w:val="808080"/>
          <w:sz w:val="20"/>
          <w:szCs w:val="20"/>
          <w:lang w:bidi="en-US"/>
        </w:rPr>
        <w:t xml:space="preserve">Lietuvos gyventojų </w:t>
      </w:r>
      <w:r>
        <w:rPr>
          <w:rFonts w:ascii="Times New Roman" w:eastAsia="Times New Roman" w:hAnsi="Times New Roman"/>
          <w:b/>
          <w:i/>
          <w:noProof/>
          <w:color w:val="808080"/>
          <w:sz w:val="20"/>
          <w:szCs w:val="20"/>
          <w:lang w:eastAsia="lt-LT"/>
        </w:rPr>
        <w:t>s</w:t>
      </w:r>
      <w:r w:rsidRPr="002D6BBA">
        <w:rPr>
          <w:rFonts w:ascii="Times New Roman" w:eastAsia="Times New Roman" w:hAnsi="Times New Roman"/>
          <w:b/>
          <w:i/>
          <w:noProof/>
          <w:color w:val="808080"/>
          <w:sz w:val="20"/>
          <w:szCs w:val="20"/>
          <w:lang w:eastAsia="lt-LT"/>
        </w:rPr>
        <w:t xml:space="preserve">tandartizuotas mirtingumas </w:t>
      </w:r>
      <w:r>
        <w:rPr>
          <w:rFonts w:ascii="Times New Roman" w:eastAsia="Times New Roman" w:hAnsi="Times New Roman"/>
          <w:b/>
          <w:i/>
          <w:noProof/>
          <w:color w:val="808080"/>
          <w:sz w:val="20"/>
          <w:szCs w:val="20"/>
          <w:lang w:eastAsia="lt-LT"/>
        </w:rPr>
        <w:t xml:space="preserve">pagal ligų grupes </w:t>
      </w:r>
      <w:r w:rsidRPr="002D6BBA">
        <w:rPr>
          <w:rFonts w:ascii="Times New Roman" w:eastAsia="Times New Roman" w:hAnsi="Times New Roman"/>
          <w:b/>
          <w:i/>
          <w:noProof/>
          <w:color w:val="808080"/>
          <w:sz w:val="20"/>
          <w:szCs w:val="20"/>
          <w:lang w:eastAsia="lt-LT"/>
        </w:rPr>
        <w:t>100 000 gyv. (ES standartas)</w:t>
      </w:r>
    </w:p>
    <w:p w14:paraId="1DC0FE4F" w14:textId="77777777" w:rsidR="00CC627F" w:rsidRPr="00895950" w:rsidRDefault="00CC627F" w:rsidP="00895950">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bookmarkStart w:id="123" w:name="_Hlk25431955"/>
      <w:r>
        <w:rPr>
          <w:rFonts w:ascii="Times New Roman" w:hAnsi="Times New Roman"/>
          <w:i/>
          <w:sz w:val="20"/>
          <w:szCs w:val="20"/>
          <w:lang w:bidi="en-US"/>
        </w:rPr>
        <w:t>Lietuvos sveikatos rodiklių sistema, Higienos instituto Sveikatos informacijos centras</w:t>
      </w:r>
      <w:bookmarkEnd w:id="123"/>
    </w:p>
    <w:bookmarkEnd w:id="122"/>
    <w:p w14:paraId="0FE8D366" w14:textId="77777777" w:rsidR="00BA0DC7" w:rsidRDefault="007E7EB0" w:rsidP="00BA0DC7">
      <w:pPr>
        <w:spacing w:after="120" w:line="240" w:lineRule="auto"/>
        <w:ind w:firstLine="567"/>
        <w:jc w:val="both"/>
        <w:rPr>
          <w:rFonts w:ascii="Times New Roman" w:hAnsi="Times New Roman"/>
          <w:sz w:val="24"/>
          <w:szCs w:val="24"/>
          <w:lang w:bidi="en-US"/>
        </w:rPr>
      </w:pPr>
      <w:r w:rsidRPr="00640EB9">
        <w:rPr>
          <w:rFonts w:ascii="Times New Roman" w:hAnsi="Times New Roman"/>
          <w:sz w:val="24"/>
          <w:szCs w:val="24"/>
          <w:lang w:bidi="en-US"/>
        </w:rPr>
        <w:t xml:space="preserve">Per dešimt metų tiek </w:t>
      </w:r>
      <w:r w:rsidR="00BA0DC7">
        <w:rPr>
          <w:rFonts w:ascii="Times New Roman" w:hAnsi="Times New Roman"/>
          <w:sz w:val="24"/>
          <w:szCs w:val="24"/>
          <w:lang w:bidi="en-US"/>
        </w:rPr>
        <w:t>Skuodo</w:t>
      </w:r>
      <w:r w:rsidRPr="00640EB9">
        <w:rPr>
          <w:rFonts w:ascii="Times New Roman" w:hAnsi="Times New Roman"/>
          <w:sz w:val="24"/>
          <w:szCs w:val="24"/>
          <w:lang w:bidi="en-US"/>
        </w:rPr>
        <w:t xml:space="preserve"> rajono, tiek Lietuvos gyventojų bendrasis mirtingumas nemažėja dėl mirčių nuo kraujotakos sistemos ligų ir piktybinių navikų</w:t>
      </w:r>
      <w:r>
        <w:rPr>
          <w:rFonts w:ascii="Times New Roman" w:hAnsi="Times New Roman"/>
          <w:sz w:val="24"/>
          <w:szCs w:val="24"/>
          <w:lang w:bidi="en-US"/>
        </w:rPr>
        <w:t xml:space="preserve"> (13 pav.).</w:t>
      </w:r>
    </w:p>
    <w:p w14:paraId="7202BA75" w14:textId="678827B6" w:rsidR="00895950" w:rsidRDefault="00822425" w:rsidP="00895950">
      <w:pPr>
        <w:spacing w:after="0" w:line="240" w:lineRule="auto"/>
        <w:ind w:firstLine="567"/>
        <w:jc w:val="center"/>
        <w:rPr>
          <w:rFonts w:ascii="Times New Roman" w:hAnsi="Times New Roman"/>
          <w:sz w:val="24"/>
          <w:szCs w:val="24"/>
          <w:lang w:bidi="en-US"/>
        </w:rPr>
      </w:pPr>
      <w:r>
        <w:rPr>
          <w:rFonts w:ascii="Times New Roman" w:hAnsi="Times New Roman"/>
          <w:noProof/>
          <w:sz w:val="24"/>
          <w:szCs w:val="24"/>
          <w:lang w:bidi="en-US"/>
        </w:rPr>
        <w:drawing>
          <wp:inline distT="0" distB="0" distL="0" distR="0" wp14:anchorId="399CB3BA" wp14:editId="771B25DB">
            <wp:extent cx="4069080" cy="2099310"/>
            <wp:effectExtent l="0" t="0" r="0" b="0"/>
            <wp:docPr id="1572" name="Paveikslėlis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69080" cy="2099310"/>
                    </a:xfrm>
                    <a:prstGeom prst="rect">
                      <a:avLst/>
                    </a:prstGeom>
                    <a:noFill/>
                  </pic:spPr>
                </pic:pic>
              </a:graphicData>
            </a:graphic>
          </wp:inline>
        </w:drawing>
      </w:r>
    </w:p>
    <w:p w14:paraId="6DB80280" w14:textId="77777777" w:rsidR="00895950" w:rsidRPr="00C656B0" w:rsidRDefault="00895950" w:rsidP="00895950">
      <w:pPr>
        <w:spacing w:after="0" w:line="240" w:lineRule="auto"/>
        <w:jc w:val="center"/>
        <w:rPr>
          <w:rFonts w:ascii="Times New Roman" w:hAnsi="Times New Roman"/>
          <w:b/>
          <w:i/>
          <w:color w:val="767171"/>
          <w:sz w:val="20"/>
          <w:szCs w:val="20"/>
        </w:rPr>
      </w:pPr>
      <w:bookmarkStart w:id="124" w:name="_Hlk527624004"/>
      <w:bookmarkStart w:id="125" w:name="_Hlk528659143"/>
      <w:bookmarkStart w:id="126" w:name="_Hlk530055525"/>
      <w:bookmarkStart w:id="127" w:name="_Hlk27511983"/>
      <w:r w:rsidRPr="00C656B0">
        <w:rPr>
          <w:rFonts w:ascii="Times New Roman" w:hAnsi="Times New Roman"/>
          <w:b/>
          <w:i/>
          <w:color w:val="767171"/>
          <w:sz w:val="20"/>
          <w:szCs w:val="20"/>
        </w:rPr>
        <w:t xml:space="preserve">13 pav. </w:t>
      </w:r>
      <w:r w:rsidR="009A62BB">
        <w:rPr>
          <w:rFonts w:ascii="Times New Roman" w:hAnsi="Times New Roman"/>
          <w:b/>
          <w:i/>
          <w:color w:val="767171"/>
          <w:sz w:val="20"/>
          <w:szCs w:val="20"/>
        </w:rPr>
        <w:t>Skuodo</w:t>
      </w:r>
      <w:r w:rsidRPr="00C656B0">
        <w:rPr>
          <w:rFonts w:ascii="Times New Roman" w:hAnsi="Times New Roman"/>
          <w:b/>
          <w:i/>
          <w:color w:val="767171"/>
          <w:sz w:val="20"/>
          <w:szCs w:val="20"/>
        </w:rPr>
        <w:t xml:space="preserve"> rajono gyventojų mirčių pagal priežastis pasiskirstymo pokytis, proc.</w:t>
      </w:r>
    </w:p>
    <w:bookmarkEnd w:id="127"/>
    <w:p w14:paraId="4744ED33" w14:textId="77777777" w:rsidR="00895950" w:rsidRPr="00640EB9" w:rsidRDefault="00895950" w:rsidP="00895950">
      <w:pPr>
        <w:spacing w:after="0" w:line="240" w:lineRule="auto"/>
        <w:rPr>
          <w:rFonts w:ascii="Times New Roman" w:eastAsia="Times New Roman" w:hAnsi="Times New Roman"/>
          <w:i/>
          <w:sz w:val="20"/>
          <w:szCs w:val="20"/>
          <w:lang w:eastAsia="lt-LT"/>
        </w:rPr>
      </w:pPr>
      <w:r w:rsidRPr="00640EB9">
        <w:rPr>
          <w:rFonts w:ascii="Times New Roman" w:hAnsi="Times New Roman"/>
          <w:i/>
          <w:sz w:val="20"/>
          <w:szCs w:val="20"/>
          <w:lang w:bidi="en-US"/>
        </w:rPr>
        <w:t xml:space="preserve">Šaltiniai: </w:t>
      </w:r>
      <w:r w:rsidRPr="00640EB9">
        <w:rPr>
          <w:rFonts w:ascii="Times New Roman" w:eastAsia="Times New Roman" w:hAnsi="Times New Roman"/>
          <w:i/>
          <w:sz w:val="20"/>
          <w:szCs w:val="20"/>
          <w:lang w:eastAsia="lt-LT"/>
        </w:rPr>
        <w:t>Mirties atvejų ir jų priežasčių valstybės registras, Higienos institutas, VSB skaičiavimai</w:t>
      </w:r>
      <w:bookmarkEnd w:id="126"/>
    </w:p>
    <w:p w14:paraId="3A4C8B61" w14:textId="77777777" w:rsidR="00306114" w:rsidRPr="00C50360" w:rsidRDefault="00306114" w:rsidP="0004575A">
      <w:pPr>
        <w:pStyle w:val="Antrat1"/>
        <w:spacing w:before="0" w:line="240" w:lineRule="auto"/>
        <w:jc w:val="center"/>
        <w:rPr>
          <w:rFonts w:ascii="Times New Roman" w:hAnsi="Times New Roman"/>
          <w:color w:val="000000"/>
        </w:rPr>
      </w:pPr>
      <w:bookmarkStart w:id="128" w:name="_Toc419721891"/>
      <w:bookmarkStart w:id="129" w:name="_Toc439081415"/>
      <w:bookmarkStart w:id="130" w:name="_Toc470013738"/>
      <w:bookmarkStart w:id="131" w:name="_Toc470013787"/>
      <w:bookmarkStart w:id="132" w:name="_Toc470013992"/>
      <w:bookmarkStart w:id="133" w:name="_Toc470014023"/>
      <w:bookmarkStart w:id="134" w:name="_Toc470014133"/>
      <w:bookmarkStart w:id="135" w:name="_Toc501618236"/>
      <w:bookmarkStart w:id="136" w:name="_Toc501625643"/>
      <w:bookmarkStart w:id="137" w:name="_Toc503515238"/>
      <w:bookmarkStart w:id="138" w:name="_Toc503515364"/>
      <w:bookmarkStart w:id="139" w:name="_Toc531773287"/>
      <w:bookmarkStart w:id="140" w:name="_Toc1045939"/>
      <w:bookmarkStart w:id="141" w:name="_Toc27727408"/>
      <w:bookmarkEnd w:id="124"/>
      <w:bookmarkEnd w:id="125"/>
      <w:r w:rsidRPr="00C50360">
        <w:rPr>
          <w:rFonts w:ascii="Times New Roman" w:hAnsi="Times New Roman"/>
          <w:color w:val="000000"/>
        </w:rPr>
        <w:lastRenderedPageBreak/>
        <w:t>II SKYRIUS</w:t>
      </w:r>
      <w:bookmarkEnd w:id="137"/>
      <w:bookmarkEnd w:id="138"/>
      <w:bookmarkEnd w:id="139"/>
      <w:bookmarkEnd w:id="140"/>
      <w:bookmarkEnd w:id="141"/>
    </w:p>
    <w:p w14:paraId="258BD784" w14:textId="77777777" w:rsidR="00306114" w:rsidRPr="00306114" w:rsidRDefault="00306114" w:rsidP="0004575A">
      <w:pPr>
        <w:keepNext/>
        <w:keepLines/>
        <w:spacing w:after="0" w:line="240" w:lineRule="auto"/>
        <w:jc w:val="center"/>
        <w:outlineLvl w:val="0"/>
        <w:rPr>
          <w:rFonts w:ascii="Times New Roman" w:eastAsia="Times New Roman" w:hAnsi="Times New Roman"/>
          <w:b/>
          <w:bCs/>
          <w:color w:val="000000"/>
          <w:sz w:val="28"/>
          <w:szCs w:val="24"/>
          <w:lang w:eastAsia="lt-LT"/>
        </w:rPr>
      </w:pPr>
      <w:r w:rsidRPr="00306114">
        <w:rPr>
          <w:rFonts w:ascii="Times New Roman" w:eastAsia="Times New Roman" w:hAnsi="Times New Roman"/>
          <w:b/>
          <w:bCs/>
          <w:color w:val="000000"/>
          <w:sz w:val="28"/>
          <w:szCs w:val="24"/>
          <w:lang w:val="x-none" w:eastAsia="lt-LT"/>
        </w:rPr>
        <w:t xml:space="preserve"> </w:t>
      </w:r>
      <w:bookmarkStart w:id="142" w:name="_Toc503515239"/>
      <w:bookmarkStart w:id="143" w:name="_Toc503515365"/>
      <w:bookmarkStart w:id="144" w:name="_Toc531773288"/>
      <w:bookmarkStart w:id="145" w:name="_Toc1045940"/>
      <w:bookmarkStart w:id="146" w:name="_Toc27727107"/>
      <w:bookmarkStart w:id="147" w:name="_Toc27727208"/>
      <w:bookmarkStart w:id="148" w:name="_Toc27727259"/>
      <w:bookmarkStart w:id="149" w:name="_Toc27727409"/>
      <w:r w:rsidRPr="00306114">
        <w:rPr>
          <w:rFonts w:ascii="Times New Roman" w:eastAsia="Times New Roman" w:hAnsi="Times New Roman"/>
          <w:b/>
          <w:bCs/>
          <w:color w:val="000000"/>
          <w:sz w:val="28"/>
          <w:szCs w:val="24"/>
          <w:lang w:val="x-none" w:eastAsia="lt-LT"/>
        </w:rPr>
        <w:t>BENDROJI DALIS</w:t>
      </w:r>
      <w:bookmarkEnd w:id="128"/>
      <w:bookmarkEnd w:id="129"/>
      <w:bookmarkEnd w:id="130"/>
      <w:bookmarkEnd w:id="131"/>
      <w:bookmarkEnd w:id="132"/>
      <w:bookmarkEnd w:id="133"/>
      <w:bookmarkEnd w:id="134"/>
      <w:bookmarkEnd w:id="135"/>
      <w:bookmarkEnd w:id="136"/>
      <w:bookmarkEnd w:id="142"/>
      <w:bookmarkEnd w:id="143"/>
      <w:bookmarkEnd w:id="144"/>
      <w:bookmarkEnd w:id="145"/>
      <w:bookmarkEnd w:id="146"/>
      <w:bookmarkEnd w:id="147"/>
      <w:bookmarkEnd w:id="148"/>
      <w:bookmarkEnd w:id="149"/>
    </w:p>
    <w:p w14:paraId="00D79D2D" w14:textId="77777777" w:rsidR="00306114" w:rsidRPr="00306114" w:rsidRDefault="00306114" w:rsidP="00306114">
      <w:pPr>
        <w:spacing w:after="0"/>
        <w:rPr>
          <w:rFonts w:ascii="Times New Roman" w:hAnsi="Times New Roman"/>
          <w:b/>
          <w:sz w:val="24"/>
          <w:szCs w:val="24"/>
        </w:rPr>
      </w:pPr>
    </w:p>
    <w:p w14:paraId="6AB57FFE" w14:textId="77777777" w:rsidR="00306114" w:rsidRPr="00306114" w:rsidRDefault="00306114" w:rsidP="00306114">
      <w:pPr>
        <w:keepNext/>
        <w:keepLines/>
        <w:shd w:val="clear" w:color="auto" w:fill="E7E6E6"/>
        <w:spacing w:after="0" w:line="240" w:lineRule="auto"/>
        <w:jc w:val="center"/>
        <w:outlineLvl w:val="1"/>
        <w:rPr>
          <w:rFonts w:ascii="Times New Roman" w:eastAsia="Times New Roman" w:hAnsi="Times New Roman"/>
          <w:b/>
          <w:bCs/>
          <w:color w:val="000000"/>
          <w:sz w:val="24"/>
          <w:szCs w:val="24"/>
          <w:lang w:val="x-none" w:eastAsia="lt-LT"/>
        </w:rPr>
      </w:pPr>
      <w:bookmarkStart w:id="150" w:name="_Toc419721892"/>
      <w:bookmarkStart w:id="151" w:name="_Toc439081416"/>
      <w:bookmarkStart w:id="152" w:name="_Toc470013739"/>
      <w:bookmarkStart w:id="153" w:name="_Toc470013788"/>
      <w:bookmarkStart w:id="154" w:name="_Toc470013993"/>
      <w:bookmarkStart w:id="155" w:name="_Toc470014024"/>
      <w:bookmarkStart w:id="156" w:name="_Toc470014134"/>
      <w:bookmarkStart w:id="157" w:name="_Toc502145309"/>
      <w:bookmarkStart w:id="158" w:name="_Toc510773600"/>
      <w:bookmarkStart w:id="159" w:name="_Toc531773289"/>
      <w:bookmarkStart w:id="160" w:name="_Toc1045941"/>
      <w:bookmarkStart w:id="161" w:name="_Toc27727108"/>
      <w:bookmarkStart w:id="162" w:name="_Toc27727209"/>
      <w:bookmarkStart w:id="163" w:name="_Toc27727260"/>
      <w:bookmarkStart w:id="164" w:name="_Toc27727410"/>
      <w:r w:rsidRPr="00306114">
        <w:rPr>
          <w:rFonts w:ascii="Times New Roman" w:eastAsia="Times New Roman" w:hAnsi="Times New Roman"/>
          <w:b/>
          <w:bCs/>
          <w:color w:val="000000"/>
          <w:sz w:val="24"/>
          <w:szCs w:val="24"/>
          <w:lang w:eastAsia="lt-LT"/>
        </w:rPr>
        <w:t xml:space="preserve">2.1. </w:t>
      </w:r>
      <w:r w:rsidRPr="00306114">
        <w:rPr>
          <w:rFonts w:ascii="Times New Roman" w:eastAsia="Times New Roman" w:hAnsi="Times New Roman"/>
          <w:b/>
          <w:bCs/>
          <w:color w:val="000000"/>
          <w:sz w:val="24"/>
          <w:szCs w:val="24"/>
          <w:lang w:val="x-none" w:eastAsia="lt-LT"/>
        </w:rPr>
        <w:t xml:space="preserve">Pagrindinių </w:t>
      </w:r>
      <w:r w:rsidRPr="00306114">
        <w:rPr>
          <w:rFonts w:ascii="Times New Roman" w:eastAsia="Times New Roman" w:hAnsi="Times New Roman"/>
          <w:b/>
          <w:bCs/>
          <w:color w:val="000000"/>
          <w:sz w:val="24"/>
          <w:szCs w:val="24"/>
          <w:lang w:eastAsia="lt-LT"/>
        </w:rPr>
        <w:t xml:space="preserve">visuomenės </w:t>
      </w:r>
      <w:r w:rsidRPr="00306114">
        <w:rPr>
          <w:rFonts w:ascii="Times New Roman" w:eastAsia="Times New Roman" w:hAnsi="Times New Roman"/>
          <w:b/>
          <w:bCs/>
          <w:color w:val="000000"/>
          <w:sz w:val="24"/>
          <w:szCs w:val="24"/>
          <w:lang w:val="x-none" w:eastAsia="lt-LT"/>
        </w:rPr>
        <w:t>stebėsenos rodiklių savivaldybėje analizė ir interpretavimas („Švies</w:t>
      </w:r>
      <w:r w:rsidRPr="00306114">
        <w:rPr>
          <w:rFonts w:ascii="Times New Roman" w:eastAsia="Times New Roman" w:hAnsi="Times New Roman"/>
          <w:b/>
          <w:bCs/>
          <w:color w:val="000000"/>
          <w:sz w:val="24"/>
          <w:szCs w:val="24"/>
          <w:lang w:eastAsia="lt-LT"/>
        </w:rPr>
        <w:t>o</w:t>
      </w:r>
      <w:r w:rsidRPr="00306114">
        <w:rPr>
          <w:rFonts w:ascii="Times New Roman" w:eastAsia="Times New Roman" w:hAnsi="Times New Roman"/>
          <w:b/>
          <w:bCs/>
          <w:color w:val="000000"/>
          <w:sz w:val="24"/>
          <w:szCs w:val="24"/>
          <w:lang w:val="x-none" w:eastAsia="lt-LT"/>
        </w:rPr>
        <w:t>foras“)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4FFC1967" w14:textId="77777777" w:rsidR="00306114" w:rsidRPr="00306114" w:rsidRDefault="00306114" w:rsidP="00306114">
      <w:pPr>
        <w:spacing w:after="0"/>
        <w:ind w:firstLine="567"/>
        <w:jc w:val="both"/>
        <w:rPr>
          <w:rFonts w:ascii="Times New Roman" w:hAnsi="Times New Roman"/>
          <w:sz w:val="24"/>
          <w:szCs w:val="24"/>
        </w:rPr>
      </w:pPr>
    </w:p>
    <w:p w14:paraId="15675977" w14:textId="77777777" w:rsidR="00306114" w:rsidRPr="00306114" w:rsidRDefault="00306114" w:rsidP="00306114">
      <w:pPr>
        <w:spacing w:after="0"/>
        <w:ind w:firstLine="567"/>
        <w:jc w:val="both"/>
        <w:rPr>
          <w:rFonts w:ascii="Times New Roman" w:hAnsi="Times New Roman"/>
          <w:sz w:val="24"/>
          <w:szCs w:val="24"/>
        </w:rPr>
      </w:pPr>
      <w:r w:rsidRPr="00306114">
        <w:rPr>
          <w:rFonts w:ascii="Times New Roman" w:hAnsi="Times New Roman"/>
          <w:sz w:val="24"/>
          <w:szCs w:val="24"/>
        </w:rPr>
        <w:t>Pagrindinio visuomenės sveikatos stebėsenos rodiklių sąrašo analizė ir interpretavimas („šviesoforo“ kūrimas) atliekamas palyginant einamųjų metų savivaldybės rodiklius su Lietuvos vidurkiu. Vadovaujantis „šviesoforo“ principu, visos 60 Lietuvos savivaldybių suskirstytos į grupes:</w:t>
      </w:r>
    </w:p>
    <w:p w14:paraId="38DFE3ED" w14:textId="77777777" w:rsidR="00306114" w:rsidRPr="00306114" w:rsidRDefault="00306114" w:rsidP="00306114">
      <w:pPr>
        <w:numPr>
          <w:ilvl w:val="0"/>
          <w:numId w:val="25"/>
        </w:numPr>
        <w:spacing w:after="0"/>
        <w:jc w:val="both"/>
        <w:rPr>
          <w:rFonts w:ascii="Times New Roman" w:hAnsi="Times New Roman"/>
          <w:sz w:val="24"/>
          <w:szCs w:val="24"/>
        </w:rPr>
      </w:pPr>
      <w:bookmarkStart w:id="165" w:name="_Hlk525655934"/>
      <w:r w:rsidRPr="00306114">
        <w:rPr>
          <w:rFonts w:ascii="Times New Roman" w:hAnsi="Times New Roman"/>
          <w:sz w:val="24"/>
          <w:szCs w:val="24"/>
          <w:shd w:val="clear" w:color="auto" w:fill="FFFFFF"/>
        </w:rPr>
        <w:t>12 savivaldybių,</w:t>
      </w:r>
      <w:r w:rsidRPr="00306114">
        <w:rPr>
          <w:rFonts w:ascii="Times New Roman" w:hAnsi="Times New Roman"/>
          <w:sz w:val="24"/>
          <w:szCs w:val="24"/>
        </w:rPr>
        <w:t xml:space="preserve"> kuriose stebimas rodiklis atspindi geriausią situaciją, žymimos </w:t>
      </w:r>
      <w:r w:rsidRPr="00306114">
        <w:rPr>
          <w:rFonts w:ascii="Times New Roman" w:hAnsi="Times New Roman"/>
          <w:color w:val="538135"/>
          <w:sz w:val="24"/>
          <w:szCs w:val="24"/>
          <w:shd w:val="clear" w:color="auto" w:fill="FFFFFF"/>
        </w:rPr>
        <w:t>žalia spalva</w:t>
      </w:r>
      <w:r w:rsidRPr="00306114">
        <w:rPr>
          <w:rFonts w:ascii="Times New Roman" w:hAnsi="Times New Roman"/>
          <w:sz w:val="24"/>
          <w:szCs w:val="24"/>
        </w:rPr>
        <w:t>;</w:t>
      </w:r>
    </w:p>
    <w:p w14:paraId="0037CFB2" w14:textId="77777777" w:rsidR="00306114" w:rsidRPr="00306114" w:rsidRDefault="00306114" w:rsidP="00306114">
      <w:pPr>
        <w:numPr>
          <w:ilvl w:val="0"/>
          <w:numId w:val="25"/>
        </w:numPr>
        <w:spacing w:after="0"/>
        <w:jc w:val="both"/>
        <w:rPr>
          <w:rFonts w:ascii="Times New Roman" w:hAnsi="Times New Roman"/>
          <w:sz w:val="24"/>
          <w:szCs w:val="24"/>
        </w:rPr>
      </w:pPr>
      <w:r w:rsidRPr="00306114">
        <w:rPr>
          <w:rFonts w:ascii="Times New Roman" w:hAnsi="Times New Roman"/>
          <w:sz w:val="24"/>
          <w:szCs w:val="24"/>
        </w:rPr>
        <w:t xml:space="preserve">12 savivaldybių, kuriose stebimas rodiklis rodo prasčiausią situaciją, žymimos </w:t>
      </w:r>
      <w:r w:rsidRPr="00306114">
        <w:rPr>
          <w:rFonts w:ascii="Times New Roman" w:hAnsi="Times New Roman"/>
          <w:color w:val="FF0000"/>
          <w:sz w:val="24"/>
          <w:szCs w:val="24"/>
        </w:rPr>
        <w:t>raudona spalva</w:t>
      </w:r>
      <w:r w:rsidRPr="00306114">
        <w:rPr>
          <w:rFonts w:ascii="Times New Roman" w:hAnsi="Times New Roman"/>
          <w:sz w:val="24"/>
          <w:szCs w:val="24"/>
        </w:rPr>
        <w:t>;</w:t>
      </w:r>
    </w:p>
    <w:p w14:paraId="782795E9" w14:textId="77777777" w:rsidR="00306114" w:rsidRPr="00306114" w:rsidRDefault="00306114" w:rsidP="00306114">
      <w:pPr>
        <w:numPr>
          <w:ilvl w:val="0"/>
          <w:numId w:val="25"/>
        </w:numPr>
        <w:spacing w:after="0"/>
        <w:jc w:val="both"/>
        <w:rPr>
          <w:rFonts w:ascii="Times New Roman" w:hAnsi="Times New Roman"/>
          <w:sz w:val="24"/>
          <w:szCs w:val="24"/>
        </w:rPr>
      </w:pPr>
      <w:r w:rsidRPr="00306114">
        <w:rPr>
          <w:rFonts w:ascii="Times New Roman" w:hAnsi="Times New Roman"/>
          <w:sz w:val="24"/>
          <w:szCs w:val="24"/>
        </w:rPr>
        <w:t xml:space="preserve">likusių 36 savivaldybių rodikliai vertinami kaip atitinkantys Lietuvos vidurkį, žymimos </w:t>
      </w:r>
      <w:r w:rsidRPr="00306114">
        <w:rPr>
          <w:rFonts w:ascii="Times New Roman" w:hAnsi="Times New Roman"/>
          <w:color w:val="BF8F00"/>
          <w:sz w:val="24"/>
          <w:szCs w:val="24"/>
        </w:rPr>
        <w:t>geltona</w:t>
      </w:r>
      <w:r w:rsidRPr="00306114">
        <w:rPr>
          <w:rFonts w:ascii="Times New Roman" w:hAnsi="Times New Roman"/>
          <w:sz w:val="24"/>
          <w:szCs w:val="24"/>
        </w:rPr>
        <w:t xml:space="preserve"> </w:t>
      </w:r>
      <w:r w:rsidRPr="00306114">
        <w:rPr>
          <w:rFonts w:ascii="Times New Roman" w:hAnsi="Times New Roman"/>
          <w:color w:val="BF8F00"/>
          <w:sz w:val="24"/>
          <w:szCs w:val="24"/>
        </w:rPr>
        <w:t>spalva</w:t>
      </w:r>
      <w:r w:rsidRPr="00306114">
        <w:rPr>
          <w:rFonts w:ascii="Times New Roman" w:hAnsi="Times New Roman"/>
          <w:sz w:val="24"/>
          <w:szCs w:val="24"/>
        </w:rPr>
        <w:t xml:space="preserve">. </w:t>
      </w:r>
    </w:p>
    <w:bookmarkEnd w:id="165"/>
    <w:p w14:paraId="21AEF8F8" w14:textId="77777777" w:rsidR="00306114" w:rsidRPr="00306114" w:rsidRDefault="00306114" w:rsidP="00306114">
      <w:pPr>
        <w:spacing w:after="0"/>
        <w:ind w:firstLine="567"/>
        <w:jc w:val="both"/>
        <w:rPr>
          <w:rFonts w:ascii="Times New Roman" w:hAnsi="Times New Roman"/>
          <w:sz w:val="24"/>
          <w:szCs w:val="24"/>
        </w:rPr>
      </w:pPr>
      <w:r w:rsidRPr="00306114">
        <w:rPr>
          <w:rFonts w:ascii="Times New Roman" w:hAnsi="Times New Roman"/>
          <w:sz w:val="24"/>
          <w:szCs w:val="24"/>
        </w:rPr>
        <w:t xml:space="preserve">2018 m. savivaldybėms, turinčioms mažiau nei 20 000 gyventojų, buvo skaičiuojamas rodiklių 3 metų vidurkis. Šių savivaldybių rodikliai yra „jautrūs“ kiekvienu atveju dėl mažo gyventojų skaičiaus. </w:t>
      </w:r>
    </w:p>
    <w:p w14:paraId="5092048E" w14:textId="77777777" w:rsidR="00306114" w:rsidRPr="00306114" w:rsidRDefault="00306114" w:rsidP="00306114">
      <w:pPr>
        <w:spacing w:after="0"/>
        <w:ind w:firstLine="567"/>
        <w:jc w:val="both"/>
        <w:rPr>
          <w:rFonts w:ascii="Times New Roman" w:hAnsi="Times New Roman"/>
          <w:sz w:val="24"/>
          <w:szCs w:val="24"/>
        </w:rPr>
      </w:pPr>
      <w:r w:rsidRPr="00306114">
        <w:rPr>
          <w:rFonts w:ascii="Times New Roman" w:hAnsi="Times New Roman"/>
          <w:sz w:val="24"/>
          <w:szCs w:val="24"/>
        </w:rPr>
        <w:t>Savivaldybių visuomenės sveikatos stebėsenos rodiklių reikšmių santykis su Lietuva pateiktas diagramose šviesoforo principu (1 pavyzdys).</w:t>
      </w:r>
    </w:p>
    <w:p w14:paraId="0CC599D9" w14:textId="1E56E30E" w:rsidR="00306114" w:rsidRPr="00306114" w:rsidRDefault="00822425" w:rsidP="00306114">
      <w:pPr>
        <w:spacing w:after="0"/>
        <w:jc w:val="center"/>
        <w:rPr>
          <w:rFonts w:ascii="Times New Roman" w:hAnsi="Times New Roman"/>
          <w:color w:val="FF0000"/>
          <w:sz w:val="24"/>
          <w:szCs w:val="24"/>
        </w:rPr>
      </w:pPr>
      <w:r w:rsidRPr="00306114">
        <w:rPr>
          <w:rFonts w:ascii="Times New Roman" w:hAnsi="Times New Roman"/>
          <w:b/>
          <w:i/>
          <w:noProof/>
          <w:color w:val="C45911"/>
          <w:sz w:val="24"/>
          <w:szCs w:val="24"/>
        </w:rPr>
        <mc:AlternateContent>
          <mc:Choice Requires="wps">
            <w:drawing>
              <wp:anchor distT="0" distB="0" distL="114300" distR="114300" simplePos="0" relativeHeight="251576320" behindDoc="0" locked="0" layoutInCell="1" allowOverlap="1" wp14:anchorId="7DB2AC22" wp14:editId="52ABA7F2">
                <wp:simplePos x="0" y="0"/>
                <wp:positionH relativeFrom="column">
                  <wp:posOffset>2823845</wp:posOffset>
                </wp:positionH>
                <wp:positionV relativeFrom="line">
                  <wp:posOffset>1764030</wp:posOffset>
                </wp:positionV>
                <wp:extent cx="112395" cy="582930"/>
                <wp:effectExtent l="11430" t="5715" r="9525" b="11430"/>
                <wp:wrapNone/>
                <wp:docPr id="1480" name="Oval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9E4CBB" id="Oval 1396" o:spid="_x0000_s1026" style="position:absolute;margin-left:222.35pt;margin-top:138.9pt;width:8.85pt;height:45.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ICJQIAACIEAAAOAAAAZHJzL2Uyb0RvYy54bWysU9tu2zAMfR+wfxD0vjrOpUuMOkXRrsOA&#10;ri3Q7QMYWbaFyaJGKXG6rx+lpF22vQ3zgyCK1PE5h9TF5X6wYqcpGHS1LM8mUminsDGuq+XXL7fv&#10;llKECK4Bi07X8lkHebl+++Zi9JWeYo+20SQYxIVq9LXsY/RVUQTV6wHCGXrtONkiDRA5pK5oCEZG&#10;H2wxnUzOixGp8YRKh8CnN4ekXGf8ttUqPrRt0FHYWjK3mFfK6yatxfoCqo7A90YdacA/sBjAOP7p&#10;K9QNRBBbMn9BDUYRBmzjmcKhwLY1SmcNrKac/KHmqQevsxY2J/hXm8L/g1X3u0cSpuHezZdskIOB&#10;u/SwAyvK2eo8+TP6UHHZk3+kpDD4O1TfgnB43YPr9BURjr2GhlmVqb747UIKAl8Vm/EzNowN24jZ&#10;qn1LQwJkE8Q+d+T5tSN6H4Xiw7KczlYLKRSnFsvpapY7VkD1ctlTiB81DiJtaqmtNT4kz6CC3V2I&#10;iQ9UL1Xp2OGtsTb33Tox1vJ8tmDhYDseYBUp3w1oTZPqsmLqNteWBJvCBPOXdbIXp2WEW9dk3OTG&#10;h+M+grGHPfOwLuHpPJdHci/+HHzeYPPMXhEeBpUfFm96pB9SjDyktQzft0BaCvvJsd+rcj5PU52D&#10;+eL9lAM6zWxOM+AUQ9Uystq8vY6Hl7D1ZLqe/1Rm8Q6vuEetyeYlfgdWx87yIGZPj48mTfppnKt+&#10;Pe31TwAAAP//AwBQSwMEFAAGAAgAAAAhAB/Dk4ngAAAACwEAAA8AAABkcnMvZG93bnJldi54bWxM&#10;j8FOwzAQRO9I/IO1lbhRpyFKSohTVZVaod4IvXBzYjeOaq+j2G3D37Oc4Ljapzcz1WZ2lt30FAaP&#10;AlbLBJjGzqsBewGnz/3zGliIEpW0HrWAbx1gUz8+VLJU/o4f+tbEnpEEQykFmBjHkvPQGe1kWPpR&#10;I/3OfnIy0jn1XE3yTnJneZokOXdyQEowctQ7o7tLc3UCUvNuD5f9tulHszt/nQ7HNq6PQjwt5u0b&#10;sKjn+AfDb32qDjV1av0VVWBWQJZlBaEkKwraQESWpxmwVsBL/poDryv+f0P9AwAA//8DAFBLAQIt&#10;ABQABgAIAAAAIQC2gziS/gAAAOEBAAATAAAAAAAAAAAAAAAAAAAAAABbQ29udGVudF9UeXBlc10u&#10;eG1sUEsBAi0AFAAGAAgAAAAhADj9If/WAAAAlAEAAAsAAAAAAAAAAAAAAAAALwEAAF9yZWxzLy5y&#10;ZWxzUEsBAi0AFAAGAAgAAAAhAFhg0gIlAgAAIgQAAA4AAAAAAAAAAAAAAAAALgIAAGRycy9lMm9E&#10;b2MueG1sUEsBAi0AFAAGAAgAAAAhAB/Dk4ngAAAACwEAAA8AAAAAAAAAAAAAAAAAfwQAAGRycy9k&#10;b3ducmV2LnhtbFBLBQYAAAAABAAEAPMAAACMBQAAAAA=&#10;" filled="f" strokeweight=".5pt">
                <w10:wrap anchory="line"/>
              </v:oval>
            </w:pict>
          </mc:Fallback>
        </mc:AlternateContent>
      </w:r>
      <w:r w:rsidRPr="00306114">
        <w:rPr>
          <w:rFonts w:ascii="Times New Roman" w:hAnsi="Times New Roman"/>
          <w:noProof/>
          <w:color w:val="FF0000"/>
          <w:sz w:val="24"/>
          <w:szCs w:val="24"/>
        </w:rPr>
        <w:drawing>
          <wp:inline distT="0" distB="0" distL="0" distR="0" wp14:anchorId="4A8284E5" wp14:editId="44A1CDAB">
            <wp:extent cx="6477000" cy="237172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2371725"/>
                    </a:xfrm>
                    <a:prstGeom prst="rect">
                      <a:avLst/>
                    </a:prstGeom>
                    <a:noFill/>
                    <a:ln>
                      <a:noFill/>
                    </a:ln>
                  </pic:spPr>
                </pic:pic>
              </a:graphicData>
            </a:graphic>
          </wp:inline>
        </w:drawing>
      </w:r>
    </w:p>
    <w:p w14:paraId="13ABE0A4" w14:textId="77777777" w:rsidR="00306114" w:rsidRDefault="00306114" w:rsidP="002442FD">
      <w:pPr>
        <w:spacing w:after="0" w:line="240" w:lineRule="auto"/>
        <w:ind w:firstLine="567"/>
        <w:jc w:val="center"/>
        <w:rPr>
          <w:rFonts w:ascii="Times New Roman" w:hAnsi="Times New Roman"/>
          <w:b/>
          <w:i/>
          <w:color w:val="767171"/>
          <w:sz w:val="20"/>
          <w:szCs w:val="20"/>
        </w:rPr>
      </w:pPr>
      <w:r w:rsidRPr="00306114">
        <w:rPr>
          <w:rFonts w:ascii="Times New Roman" w:hAnsi="Times New Roman"/>
          <w:b/>
          <w:i/>
          <w:color w:val="767171"/>
          <w:sz w:val="20"/>
          <w:szCs w:val="20"/>
        </w:rPr>
        <w:t>1 pavyzdys. Vidutinės tikėtinos gyvenimo trukmės rodiklio santykis su Lietuva ir pasiskirstymas tarp savivaldybių</w:t>
      </w:r>
    </w:p>
    <w:p w14:paraId="43D5C001" w14:textId="77777777" w:rsidR="002442FD" w:rsidRPr="00306114" w:rsidRDefault="002442FD" w:rsidP="002442FD">
      <w:pPr>
        <w:spacing w:after="120" w:line="240" w:lineRule="auto"/>
        <w:rPr>
          <w:rFonts w:ascii="Times New Roman" w:hAnsi="Times New Roman"/>
          <w:color w:val="767171"/>
          <w:sz w:val="20"/>
          <w:szCs w:val="20"/>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7A33CAB0" w14:textId="77777777" w:rsidR="00306114" w:rsidRPr="00306114" w:rsidRDefault="00306114" w:rsidP="00306114">
      <w:pPr>
        <w:spacing w:after="0"/>
        <w:ind w:firstLine="567"/>
        <w:jc w:val="both"/>
        <w:rPr>
          <w:rFonts w:ascii="Times New Roman" w:hAnsi="Times New Roman"/>
          <w:i/>
          <w:sz w:val="24"/>
          <w:szCs w:val="24"/>
        </w:rPr>
      </w:pPr>
      <w:r w:rsidRPr="00306114">
        <w:rPr>
          <w:rFonts w:ascii="Times New Roman" w:hAnsi="Times New Roman"/>
          <w:sz w:val="24"/>
          <w:szCs w:val="24"/>
        </w:rPr>
        <w:t xml:space="preserve">Skuodo rajono visuomenės sveikatos stebėsenos rodiklių duomenys ir jų interpretavimas pateikiami 1 lentelėje </w:t>
      </w:r>
      <w:r w:rsidRPr="00306114">
        <w:rPr>
          <w:rFonts w:ascii="Times New Roman" w:hAnsi="Times New Roman"/>
          <w:i/>
          <w:sz w:val="24"/>
          <w:szCs w:val="24"/>
        </w:rPr>
        <w:t>„Skuodo rajono savivaldybės visuomenės sveikatos stebėsenos rodiklių profilis 2018 m.“.</w:t>
      </w:r>
    </w:p>
    <w:p w14:paraId="2FF3CA75" w14:textId="77777777" w:rsidR="00306114" w:rsidRPr="00306114" w:rsidRDefault="00306114" w:rsidP="00306114">
      <w:pPr>
        <w:spacing w:after="0"/>
        <w:ind w:firstLine="567"/>
        <w:jc w:val="both"/>
      </w:pPr>
      <w:r w:rsidRPr="00306114">
        <w:rPr>
          <w:rFonts w:ascii="Times New Roman" w:hAnsi="Times New Roman"/>
          <w:sz w:val="24"/>
          <w:szCs w:val="24"/>
        </w:rPr>
        <w:t>Remiantis</w:t>
      </w:r>
      <w:r w:rsidRPr="00306114">
        <w:t xml:space="preserve"> </w:t>
      </w:r>
      <w:r w:rsidRPr="00306114">
        <w:rPr>
          <w:rFonts w:ascii="Times New Roman" w:hAnsi="Times New Roman"/>
          <w:sz w:val="24"/>
          <w:szCs w:val="24"/>
        </w:rPr>
        <w:t>Skuodo rajono visuomenės sveikatos stebėsenos profilio rodikliais, buvo atrinkti 3 rodikliai iš sąrašo, kurių reikšmės prasčiausio</w:t>
      </w:r>
      <w:r w:rsidR="005B290C">
        <w:rPr>
          <w:rFonts w:ascii="Times New Roman" w:hAnsi="Times New Roman"/>
          <w:sz w:val="24"/>
          <w:szCs w:val="24"/>
        </w:rPr>
        <w:t>s</w:t>
      </w:r>
      <w:r w:rsidRPr="00306114">
        <w:rPr>
          <w:rFonts w:ascii="Times New Roman" w:hAnsi="Times New Roman"/>
          <w:sz w:val="24"/>
          <w:szCs w:val="24"/>
        </w:rPr>
        <w:t>.</w:t>
      </w:r>
    </w:p>
    <w:p w14:paraId="36AAC28C" w14:textId="77777777" w:rsidR="00306114" w:rsidRPr="00306114" w:rsidRDefault="00306114" w:rsidP="00306114">
      <w:pPr>
        <w:spacing w:after="0"/>
        <w:ind w:firstLine="567"/>
        <w:jc w:val="both"/>
        <w:rPr>
          <w:rFonts w:ascii="Times New Roman" w:hAnsi="Times New Roman"/>
          <w:sz w:val="24"/>
          <w:szCs w:val="24"/>
        </w:rPr>
      </w:pPr>
      <w:r w:rsidRPr="00306114">
        <w:rPr>
          <w:rFonts w:ascii="Times New Roman" w:hAnsi="Times New Roman"/>
          <w:sz w:val="24"/>
          <w:szCs w:val="24"/>
        </w:rPr>
        <w:t>Prioritetines savivaldybės visuomenės sveikatos problemas galima išskirti keliais būdais:</w:t>
      </w:r>
    </w:p>
    <w:p w14:paraId="4FF638BE" w14:textId="77777777" w:rsidR="00306114" w:rsidRPr="00306114" w:rsidRDefault="00306114" w:rsidP="00306114">
      <w:pPr>
        <w:numPr>
          <w:ilvl w:val="0"/>
          <w:numId w:val="26"/>
        </w:numPr>
        <w:spacing w:after="0"/>
        <w:jc w:val="both"/>
        <w:rPr>
          <w:rFonts w:ascii="Times New Roman" w:hAnsi="Times New Roman"/>
          <w:sz w:val="24"/>
          <w:szCs w:val="24"/>
        </w:rPr>
      </w:pPr>
      <w:r w:rsidRPr="00306114">
        <w:rPr>
          <w:rFonts w:ascii="Times New Roman" w:hAnsi="Times New Roman"/>
          <w:sz w:val="24"/>
          <w:szCs w:val="24"/>
        </w:rPr>
        <w:t>vertinant, kurios savivaldybės reikšmės yra blogiausios Lietuvoje (t. y. raudonos);</w:t>
      </w:r>
    </w:p>
    <w:p w14:paraId="33EBC098" w14:textId="77777777" w:rsidR="00306114" w:rsidRPr="00306114" w:rsidRDefault="00306114" w:rsidP="00306114">
      <w:pPr>
        <w:numPr>
          <w:ilvl w:val="0"/>
          <w:numId w:val="26"/>
        </w:numPr>
        <w:spacing w:after="0"/>
        <w:jc w:val="both"/>
        <w:rPr>
          <w:rFonts w:ascii="Times New Roman" w:hAnsi="Times New Roman"/>
          <w:sz w:val="24"/>
          <w:szCs w:val="24"/>
        </w:rPr>
      </w:pPr>
      <w:r w:rsidRPr="00306114">
        <w:rPr>
          <w:rFonts w:ascii="Times New Roman" w:hAnsi="Times New Roman"/>
          <w:sz w:val="24"/>
          <w:szCs w:val="24"/>
        </w:rPr>
        <w:t>vertinant keleto metų pokytį;</w:t>
      </w:r>
    </w:p>
    <w:p w14:paraId="76484C73" w14:textId="77777777" w:rsidR="00306114" w:rsidRPr="00306114" w:rsidRDefault="00306114" w:rsidP="00306114">
      <w:pPr>
        <w:numPr>
          <w:ilvl w:val="0"/>
          <w:numId w:val="26"/>
        </w:numPr>
        <w:spacing w:after="0"/>
        <w:jc w:val="both"/>
        <w:rPr>
          <w:rFonts w:ascii="Times New Roman" w:hAnsi="Times New Roman"/>
          <w:sz w:val="24"/>
          <w:szCs w:val="24"/>
        </w:rPr>
      </w:pPr>
      <w:r w:rsidRPr="00306114">
        <w:rPr>
          <w:rFonts w:ascii="Times New Roman" w:hAnsi="Times New Roman"/>
          <w:sz w:val="24"/>
          <w:szCs w:val="24"/>
        </w:rPr>
        <w:t xml:space="preserve">vertinant, kokios priemonės buvo daromos, ir kaip jos pakeitė situaciją. </w:t>
      </w:r>
    </w:p>
    <w:p w14:paraId="4EA9D1AF" w14:textId="77777777" w:rsidR="00306114" w:rsidRPr="00306114" w:rsidRDefault="00306114" w:rsidP="00306114">
      <w:pPr>
        <w:spacing w:after="0"/>
        <w:ind w:left="62" w:firstLine="567"/>
        <w:jc w:val="both"/>
        <w:rPr>
          <w:rFonts w:ascii="Times New Roman" w:hAnsi="Times New Roman"/>
          <w:b/>
          <w:i/>
          <w:color w:val="C45911"/>
          <w:sz w:val="24"/>
          <w:szCs w:val="24"/>
        </w:rPr>
      </w:pPr>
      <w:r w:rsidRPr="00306114">
        <w:rPr>
          <w:rFonts w:ascii="Times New Roman" w:hAnsi="Times New Roman"/>
          <w:sz w:val="24"/>
          <w:szCs w:val="24"/>
        </w:rPr>
        <w:t>Sudarius Skuodo rajono probleminių visuomenės sveikatos rodiklių sąrašą, buvo atlikta detalesnė analizė ir vertinimas (žr. „Specialioji dalis“).</w:t>
      </w:r>
      <w:r w:rsidRPr="00306114">
        <w:rPr>
          <w:rFonts w:ascii="Times New Roman" w:hAnsi="Times New Roman"/>
          <w:b/>
          <w:i/>
          <w:color w:val="C45911"/>
          <w:sz w:val="24"/>
          <w:szCs w:val="24"/>
        </w:rPr>
        <w:t xml:space="preserve"> </w:t>
      </w:r>
    </w:p>
    <w:p w14:paraId="63DE14CB" w14:textId="77777777" w:rsidR="00D31015" w:rsidRPr="00570E4D" w:rsidRDefault="00D31015" w:rsidP="00D31015">
      <w:pPr>
        <w:spacing w:after="0" w:line="240" w:lineRule="auto"/>
        <w:jc w:val="both"/>
        <w:rPr>
          <w:rFonts w:ascii="Times New Roman" w:hAnsi="Times New Roman"/>
          <w:b/>
          <w:i/>
          <w:color w:val="C45911"/>
          <w:sz w:val="24"/>
          <w:szCs w:val="24"/>
        </w:rPr>
        <w:sectPr w:rsidR="00D31015" w:rsidRPr="00570E4D" w:rsidSect="00306114">
          <w:footerReference w:type="default" r:id="rId32"/>
          <w:footerReference w:type="first" r:id="rId33"/>
          <w:pgSz w:w="11906" w:h="16838"/>
          <w:pgMar w:top="1134" w:right="567" w:bottom="1134" w:left="851" w:header="567" w:footer="567" w:gutter="0"/>
          <w:cols w:space="1296"/>
          <w:titlePg/>
          <w:docGrid w:linePitch="360"/>
        </w:sectPr>
      </w:pPr>
    </w:p>
    <w:p w14:paraId="59D09100" w14:textId="3DC17D0E" w:rsidR="006641CB" w:rsidRPr="00D338D6" w:rsidRDefault="00822425" w:rsidP="006641CB">
      <w:pPr>
        <w:tabs>
          <w:tab w:val="left" w:pos="1703"/>
        </w:tabs>
        <w:spacing w:after="0"/>
        <w:ind w:firstLine="567"/>
        <w:jc w:val="both"/>
        <w:rPr>
          <w:rFonts w:ascii="Times New Roman" w:hAnsi="Times New Roman"/>
          <w:sz w:val="20"/>
          <w:szCs w:val="20"/>
        </w:rPr>
      </w:pPr>
      <w:r w:rsidRPr="00D338D6">
        <w:rPr>
          <w:rFonts w:ascii="Times New Roman" w:hAnsi="Times New Roman"/>
          <w:noProof/>
          <w:color w:val="FF0000"/>
          <w:sz w:val="20"/>
          <w:szCs w:val="20"/>
        </w:rPr>
        <w:lastRenderedPageBreak/>
        <mc:AlternateContent>
          <mc:Choice Requires="wps">
            <w:drawing>
              <wp:anchor distT="0" distB="0" distL="114300" distR="114300" simplePos="0" relativeHeight="251580416" behindDoc="0" locked="0" layoutInCell="1" allowOverlap="1" wp14:anchorId="0C311871" wp14:editId="5104BC88">
                <wp:simplePos x="0" y="0"/>
                <wp:positionH relativeFrom="column">
                  <wp:posOffset>5929630</wp:posOffset>
                </wp:positionH>
                <wp:positionV relativeFrom="paragraph">
                  <wp:posOffset>835025</wp:posOffset>
                </wp:positionV>
                <wp:extent cx="74295" cy="158115"/>
                <wp:effectExtent l="20320" t="12700" r="19685" b="10160"/>
                <wp:wrapNone/>
                <wp:docPr id="1479" name="AutoShap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5E11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414" o:spid="_x0000_s1026" type="#_x0000_t68" style="position:absolute;margin-left:466.9pt;margin-top:65.75pt;width:5.85pt;height:12.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1KPQIAAJYEAAAOAAAAZHJzL2Uyb0RvYy54bWysVE2P0zAQvSPxHyzfaZqQsG206WrVpQhp&#10;gZUWuE9tpzH4C9ttuv+eiZMuLVwQIgfHkxm/NzPPk+ubo1bkIHyQ1jQ0n80pEYZZLs2uoV8+b14t&#10;KAkRDAdljWjokwj0ZvXyxXXvalHYziouPEEQE+reNbSL0dVZFlgnNISZdcKgs7VeQ0TT7zLuoUd0&#10;rbJiPn+T9dZz5y0TIeDXu9FJVwm/bQWLn9o2iEhUQzG3mFaf1u2wZqtrqHceXCfZlAb8QxYapEHS&#10;Z6g7iED2Xv4BpSXzNtg2zpjVmW1byUSqAavJ579V89iBE6kWbE5wz20K/w+WfTw8eCI5aldeLSkx&#10;oFGl2320iZzkZV4OTepdqDH20T34oczg7i37Hoix6w7MTtx6b/tOAMfU8iE+uzgwGAGPkm3/wXIk&#10;ACRI/Tq2Xg+A2AlyTLI8PcsijpEw/HhVFsuKEoaevFrkeZUIoD6ddT7Ed8JqMmwauncpmwQPh/sQ&#10;ky58Kg34t5ySViuU+QCKVHN8pmtwFlNcxLwu5ifSCTGD+kSb+mGV5BupVDL8brtWniB8QzebEwEe&#10;CedhypC+ocuqqFKqF77wdxBaRpweJXVDFwPNVMggxFvD092OINW4R35lJmUGMUZRt5Y/oTDejqOB&#10;o4wbAV/xTUmPg9HQ8GMPXlCi3huUd5mX5TBJySirqwINf+7ZnnvAsM7ivCHYuF3Hcfr2zstdh1x5&#10;qt7Y4c61Mp7uzpjXlC5eftxdTNe5naJ+/U5WPwEAAP//AwBQSwMEFAAGAAgAAAAhAKt0gCjhAAAA&#10;CwEAAA8AAABkcnMvZG93bnJldi54bWxMj8FOwzAQRO9I/IO1SNyo06SJmhCnAiSuINIKqTfXXpKI&#10;2E5jN035erYnuO3ujGbflJvZ9GzC0XfOClguImBoldOdbQTstq8Pa2A+SKtl7ywKuKCHTXV7U8pC&#10;u7P9wKkODaMQ6wspoA1hKDj3qkUj/cINaEn7cqORgdax4XqUZwo3PY+jKONGdpY+tHLAlxbVd30y&#10;Ap738c/6GNf7T5XkapvtpuPl7V2I+7v56RFYwDn8meGKT+hQEdPBnaz2rBeQJwmhBxKSZQqMHPkq&#10;peFAlzRbAa9K/r9D9QsAAP//AwBQSwECLQAUAAYACAAAACEAtoM4kv4AAADhAQAAEwAAAAAAAAAA&#10;AAAAAAAAAAAAW0NvbnRlbnRfVHlwZXNdLnhtbFBLAQItABQABgAIAAAAIQA4/SH/1gAAAJQBAAAL&#10;AAAAAAAAAAAAAAAAAC8BAABfcmVscy8ucmVsc1BLAQItABQABgAIAAAAIQCuqn1KPQIAAJYEAAAO&#10;AAAAAAAAAAAAAAAAAC4CAABkcnMvZTJvRG9jLnhtbFBLAQItABQABgAIAAAAIQCrdIAo4QAAAAsB&#10;AAAPAAAAAAAAAAAAAAAAAJcEAABkcnMvZG93bnJldi54bWxQSwUGAAAAAAQABADzAAAApQUAAAAA&#10;" fillcolor="red" strokecolor="red">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84512" behindDoc="0" locked="0" layoutInCell="1" allowOverlap="1" wp14:anchorId="528352F5" wp14:editId="04BD9466">
                <wp:simplePos x="0" y="0"/>
                <wp:positionH relativeFrom="column">
                  <wp:posOffset>5855335</wp:posOffset>
                </wp:positionH>
                <wp:positionV relativeFrom="paragraph">
                  <wp:posOffset>835025</wp:posOffset>
                </wp:positionV>
                <wp:extent cx="74295" cy="166370"/>
                <wp:effectExtent l="22225" t="12700" r="17780" b="20955"/>
                <wp:wrapNone/>
                <wp:docPr id="1478"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3A5A" id="AutoShape 1418" o:spid="_x0000_s1026" type="#_x0000_t68" style="position:absolute;margin-left:461.05pt;margin-top:65.75pt;width:5.85pt;height:13.1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ERgIAAKAEAAAOAAAAZHJzL2Uyb0RvYy54bWysVEtv2zAMvg/YfxB0Xx2nSZMYcYoiXYYB&#10;3VagW++MJMfa9JqkxOm/LyW7XbJdhmE+yKRJfnx8opfXR63IQfggralpeTGiRBhmuTS7mn77unk3&#10;pyREMByUNaKmTyLQ69XbN8vOVWJsW6u48ARBTKg6V9M2RlcVRWCt0BAurBMGjY31GiKqfldwDx2i&#10;a1WMR6OrorOeO2+ZCAG/3vZGusr4TSNY/NI0QUSiaoq1xXz6fG7TWayWUO08uFayoQz4hyo0SINJ&#10;X6FuIQLZe/kHlJbM22CbeMGsLmzTSCZyD9hNOfqtm4cWnMi94HCCex1T+H+w7PPh3hPJkbvJDLky&#10;oJGlm320OTkpJ+U8DalzoULfB3fvU5vB3Vn2IxBj1y2Ynbjx3natAI6llcm/OAtISsBQsu0+WY4J&#10;ABPkeR0br0mjpHtMgQkaZ0KOmaCnV4LEMRKGH2eT8WJKCUNLeXV1Ocv8FVAllBTrfIgfhNUkCTXd&#10;u1xXhoXDXYiZIT40Cfx7SUmjFRJ+AEWmI3yGC3HiMz7zmS7ml7k/qAZETP+SNk/GKsk3Uqms+N12&#10;rTxB+JpuNi8JMCScuilDupoupuNpLvXMFv4OQsuIe6Skruk8pRkaSZS8Nzzf8ghS9TLmV2bgKNHS&#10;07u1/Akp8rZfElxqFAQ84puSDlekpuHnHrygRH00SPSinEzSTmVlMp2NUfGnlu2pBQxrLW4egvXi&#10;OvZ7uHde7lrM1fNvbLp9jYwvt6ivaygX1wClsz071bPXrx/L6hkAAP//AwBQSwMEFAAGAAgAAAAh&#10;ABu2DTvhAAAACwEAAA8AAABkcnMvZG93bnJldi54bWxMj81OwzAQhO9IvIO1SNyo86NQGuJUtBUX&#10;1B4oVc9O7Cah8TrYbhPenuUEx535NDtTLCfTs6t2vrMoIJ5FwDTWVnXYCDh8vD48AfNBopK9RS3g&#10;W3tYlrc3hcyVHfFdX/ehYRSCPpcC2hCGnHNft9pIP7ODRvJO1hkZ6HQNV06OFG56nkTRIzeyQ/rQ&#10;ykGvW12f9xcjoJpOm2Q7jNnb6mt3XLnP7XpzroW4v5tenoEFPYU/GH7rU3UoqVNlL6g86wUskiQm&#10;lIw0zoARsUhTGlORks3nwMuC/99Q/gAAAP//AwBQSwECLQAUAAYACAAAACEAtoM4kv4AAADhAQAA&#10;EwAAAAAAAAAAAAAAAAAAAAAAW0NvbnRlbnRfVHlwZXNdLnhtbFBLAQItABQABgAIAAAAIQA4/SH/&#10;1gAAAJQBAAALAAAAAAAAAAAAAAAAAC8BAABfcmVscy8ucmVsc1BLAQItABQABgAIAAAAIQC69/OE&#10;RgIAAKAEAAAOAAAAAAAAAAAAAAAAAC4CAABkcnMvZTJvRG9jLnhtbFBLAQItABQABgAIAAAAIQAb&#10;tg074QAAAAsBAAAPAAAAAAAAAAAAAAAAAKAEAABkcnMvZG93bnJldi54bWxQSwUGAAAAAAQABADz&#10;AAAArgUAAAAA&#10;" fillcolor="red" strokecolor="red">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9392" behindDoc="0" locked="0" layoutInCell="1" allowOverlap="1" wp14:anchorId="13126BC8" wp14:editId="5C05BAFF">
                <wp:simplePos x="0" y="0"/>
                <wp:positionH relativeFrom="column">
                  <wp:posOffset>2273935</wp:posOffset>
                </wp:positionH>
                <wp:positionV relativeFrom="paragraph">
                  <wp:posOffset>835025</wp:posOffset>
                </wp:positionV>
                <wp:extent cx="74295" cy="166370"/>
                <wp:effectExtent l="22225" t="12700" r="17780" b="20955"/>
                <wp:wrapNone/>
                <wp:docPr id="1477" name="AutoShap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F267" id="AutoShape 1413" o:spid="_x0000_s1026" type="#_x0000_t68" style="position:absolute;margin-left:179.05pt;margin-top:65.75pt;width:5.85pt;height:13.1pt;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xBRQIAAKAEAAAOAAAAZHJzL2Uyb0RvYy54bWysVEuP0zAQviPxHyzfaZpsn1HT1apLEdIC&#10;Ky3s3bWdxOAXttt0//2OnbS0cEGIHJyZzMw3j8+T1e1RSXTgzgujK5yPxhhxTQ0Tuqnwt6/bdwuM&#10;fCCaEWk0r/AL9/h2/fbNqrMlL0xrJOMOAYj2ZWcr3IZgyyzztOWK+JGxXIOxNk6RAKprMuZIB+hK&#10;ZsV4PMs645h1hnLv4et9b8TrhF/XnIYvde15QLLCUFtIp0vnLp7ZekXKxhHbCjqUQf6hCkWEhqRn&#10;qHsSCNo78QeUEtQZb+owokZlpq4F5akH6CYf/9bNU0ssT73AcLw9j8n/P1j6+fDokGDA3WQ+x0gT&#10;BSzd7YNJyVE+yW/ikDrrS/B9so8utuntg6E/PNJm0xLd8DvnTNdywqC0PPpnVwFR8RCKdt0nwyAB&#10;gQRpXsfaKVRLYZ9jYISGmaBjIujlTBA/BkTh43xSLKcYUbDks9nNPPGXkTKixFjrfPjAjUJRqPDe&#10;proSLDk8+JAYYkOThH3PMaqVBMIPRKLpGJ7hQlz4FFc+0+UizQOSDoggndKmyRgp2FZImRTX7DbS&#10;IYCv8HZ7SgAh/tJNatRVeDktpqnUK5v/OwglAuyRFKrCi5hmaCRS8l6zdMsDEbKXIb/UA0eRlp7e&#10;nWEvQJEz/ZLAUoPAyTO8MepgRSrsf+6J4xjJjxqIXuaTSdyppEym8wIUd2nZXVqIpq2BzQOwXtyE&#10;fg/31ommhVw9/9rE21eLcLpFfV1DubAGIF3t2aWevH79WNavAAAA//8DAFBLAwQUAAYACAAAACEA&#10;/ssmD+EAAAALAQAADwAAAGRycy9kb3ducmV2LnhtbEyPwU7DMBBE70j8g7VI3KiTRmlLiFPRVlxQ&#10;OVAQZyfeJqHxOsRuE/6e5QTHnXmancnXk+3EBQffOlIQzyIQSJUzLdUK3t+e7lYgfNBkdOcIFXyj&#10;h3VxfZXrzLiRXvFyCLXgEPKZVtCE0GdS+qpBq/3M9UjsHd1gdeBzqKUZ9MjhtpPzKFpIq1viD43u&#10;cdtgdTqcrYJyOu7m+35MnzdfLx+b4XO/3Z0qpW5vpscHEAGn8AfDb32uDgV3Kt2ZjBedgiRdxYyy&#10;kcQpCCaSxT2PKVlJl0uQRS7/byh+AAAA//8DAFBLAQItABQABgAIAAAAIQC2gziS/gAAAOEBAAAT&#10;AAAAAAAAAAAAAAAAAAAAAABbQ29udGVudF9UeXBlc10ueG1sUEsBAi0AFAAGAAgAAAAhADj9If/W&#10;AAAAlAEAAAsAAAAAAAAAAAAAAAAALwEAAF9yZWxzLy5yZWxzUEsBAi0AFAAGAAgAAAAhALkyrEFF&#10;AgAAoAQAAA4AAAAAAAAAAAAAAAAALgIAAGRycy9lMm9Eb2MueG1sUEsBAi0AFAAGAAgAAAAhAP7L&#10;Jg/hAAAACwEAAA8AAAAAAAAAAAAAAAAAnwQAAGRycy9kb3ducmV2LnhtbFBLBQYAAAAABAAEAPMA&#10;AACtBQAAAAA=&#10;" fillcolor="red" strokecolor="red">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7344" behindDoc="0" locked="0" layoutInCell="1" allowOverlap="1" wp14:anchorId="44BD84EA" wp14:editId="57D5D904">
                <wp:simplePos x="0" y="0"/>
                <wp:positionH relativeFrom="column">
                  <wp:posOffset>2199640</wp:posOffset>
                </wp:positionH>
                <wp:positionV relativeFrom="paragraph">
                  <wp:posOffset>835025</wp:posOffset>
                </wp:positionV>
                <wp:extent cx="74295" cy="166370"/>
                <wp:effectExtent l="24130" t="12700" r="15875" b="20955"/>
                <wp:wrapNone/>
                <wp:docPr id="1476" name="AutoShap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A687C" id="AutoShape 1411" o:spid="_x0000_s1026" type="#_x0000_t68" style="position:absolute;margin-left:173.2pt;margin-top:65.75pt;width:5.85pt;height:13.1pt;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AESQIAAKAEAAAOAAAAZHJzL2Uyb0RvYy54bWysVMuO0zAU3SPxD5b3NE2m6SNqOhq1DEIa&#10;YKSB2bu20xj8wnabzt/PtZOWFjYIkYXjm3t97uP4ZHl7VBIduPPC6BrnozFGXFPDhN7V+NvX+3dz&#10;jHwgmhFpNK/xC/f4dvX2zbKzFS9MayTjDgGI9lVna9yGYKss87TliviRsVyDszFOkQCm22XMkQ7Q&#10;lcyK8XiadcYx6wzl3sPXTe/Eq4TfNJyGL03jeUCyxlBbSKtL6zau2WpJqp0jthV0KIP8QxWKCA1J&#10;z1AbEgjaO/EHlBLUGW+aMKJGZaZpBOWpB+gmH//WzVNLLE+9wHC8PY/J/z9Y+vnw6JBgwN1kNsVI&#10;EwUs3e2DSclRPsnzOKTO+gpin+yji216+2DoD4+0WbdE7/idc6ZrOWFQWorPrg5Ew8NRtO0+GQYJ&#10;CCRI8zo2TqFGCvscD0ZomAk6JoJezgTxY0AUPs4mxaLEiIInn05vZom/jFQRJZ61zocP3CgUNzXe&#10;21RXgiWHBx8SQ2xokrDvOUaNkkD4gUhUjuEZLsRFTHEVUy7mNzEGkg6IsDulTZMxUrB7IWUy3G67&#10;lg4BfI0XxWZcnir2l2FSow78ZVGmUq98/u8glAigIylUjeexj6GRSMl7zdItD0TIfg8lSw09nGjp&#10;6d0a9gIUOdOLBEQNG06e4Y1RBxKpsf+5J45jJD9qIHqRTyZRU8mYlLMCDHfp2V56iKatAeUBWL9d&#10;h16He+vEroVcPf/axNvXiBCnHCvs6xoMkEEa/iDZqLNLO0X9+rGsXgEAAP//AwBQSwMEFAAGAAgA&#10;AAAhAKwxHgjjAAAACwEAAA8AAABkcnMvZG93bnJldi54bWxMj8FOg0AQhu8mvsNmTLwYuyBQWmRp&#10;1MSLSWOsNsbbAiMQ2VnCLi316R1Pepz5v/zzTb6ZTS8OOLrOkoJwEYBAqmzdUaPg7fXxegXCeU21&#10;7i2hghM62BTnZ7nOanukFzzsfCO4hFymFbTeD5mUrmrRaLewAxJnn3Y02vM4NrIe9ZHLTS9vgmAp&#10;je6IL7R6wIcWq6/dZBTcfzxfPcXltMdoOIXv6fe62m/XSl1ezHe3IDzO/g+GX31Wh4KdSjtR7USv&#10;IIqXMaMcRGECgokoWYUgSt4kaQqyyOX/H4ofAAAA//8DAFBLAQItABQABgAIAAAAIQC2gziS/gAA&#10;AOEBAAATAAAAAAAAAAAAAAAAAAAAAABbQ29udGVudF9UeXBlc10ueG1sUEsBAi0AFAAGAAgAAAAh&#10;ADj9If/WAAAAlAEAAAsAAAAAAAAAAAAAAAAALwEAAF9yZWxzLy5yZWxzUEsBAi0AFAAGAAgAAAAh&#10;AHybcARJAgAAoAQAAA4AAAAAAAAAAAAAAAAALgIAAGRycy9lMm9Eb2MueG1sUEsBAi0AFAAGAAgA&#10;AAAhAKwxHgjjAAAACwEAAA8AAAAAAAAAAAAAAAAAowQAAGRycy9kb3ducmV2LnhtbFBLBQYAAAAA&#10;BAAEAPMAAACzBQAAAAA=&#10;" fillcolor="#92d050" strokecolor="#92d050">
                <v:textbox style="layout-flow:vertical-ideographic"/>
              </v:shape>
            </w:pict>
          </mc:Fallback>
        </mc:AlternateContent>
      </w:r>
      <w:r w:rsidR="006641CB" w:rsidRPr="00D338D6">
        <w:rPr>
          <w:rFonts w:ascii="Times New Roman" w:hAnsi="Times New Roman"/>
          <w:sz w:val="20"/>
          <w:szCs w:val="20"/>
          <w:u w:val="single"/>
        </w:rPr>
        <w:t>Pirmajame lentelės</w:t>
      </w:r>
      <w:r w:rsidR="006641CB" w:rsidRPr="00D338D6">
        <w:rPr>
          <w:rFonts w:ascii="Times New Roman" w:hAnsi="Times New Roman"/>
          <w:sz w:val="20"/>
          <w:szCs w:val="20"/>
        </w:rPr>
        <w:t xml:space="preserve"> stulpelyje pateikiami visuomenės sveikatos stebėsenos rodikliai, suskirstyti pagal Lietuvos sveikatos 2014</w:t>
      </w:r>
      <w:r w:rsidR="005B290C">
        <w:rPr>
          <w:rFonts w:ascii="Times New Roman" w:hAnsi="Times New Roman"/>
          <w:sz w:val="20"/>
          <w:szCs w:val="20"/>
        </w:rPr>
        <w:t>–</w:t>
      </w:r>
      <w:r w:rsidR="006641CB" w:rsidRPr="00D338D6">
        <w:rPr>
          <w:rFonts w:ascii="Times New Roman" w:hAnsi="Times New Roman"/>
          <w:sz w:val="20"/>
          <w:szCs w:val="20"/>
        </w:rPr>
        <w:t xml:space="preserve">2025 m. strategijos tikslus. </w:t>
      </w:r>
      <w:r w:rsidR="006641CB" w:rsidRPr="00D338D6">
        <w:rPr>
          <w:rFonts w:ascii="Times New Roman" w:hAnsi="Times New Roman"/>
          <w:sz w:val="20"/>
          <w:szCs w:val="20"/>
          <w:u w:val="single"/>
        </w:rPr>
        <w:t>Antrajame stulpelyje</w:t>
      </w:r>
      <w:r w:rsidR="006641CB" w:rsidRPr="00D338D6">
        <w:rPr>
          <w:rFonts w:ascii="Times New Roman" w:hAnsi="Times New Roman"/>
          <w:sz w:val="20"/>
          <w:szCs w:val="20"/>
        </w:rPr>
        <w:t xml:space="preserve"> pateikiama </w:t>
      </w:r>
      <w:bookmarkStart w:id="166" w:name="_Hlk26192616"/>
      <w:r w:rsidR="006641CB" w:rsidRPr="0099555C">
        <w:rPr>
          <w:rFonts w:ascii="Times New Roman" w:hAnsi="Times New Roman"/>
          <w:b/>
          <w:bCs/>
          <w:i/>
          <w:iCs/>
          <w:sz w:val="20"/>
          <w:szCs w:val="20"/>
        </w:rPr>
        <w:t xml:space="preserve">savivaldybės rodiklio </w:t>
      </w:r>
      <w:r w:rsidR="006641CB">
        <w:rPr>
          <w:rFonts w:ascii="Times New Roman" w:hAnsi="Times New Roman"/>
          <w:b/>
          <w:bCs/>
          <w:i/>
          <w:iCs/>
          <w:sz w:val="20"/>
          <w:szCs w:val="20"/>
        </w:rPr>
        <w:t xml:space="preserve">2018 m. </w:t>
      </w:r>
      <w:bookmarkEnd w:id="166"/>
      <w:r w:rsidR="006641CB">
        <w:rPr>
          <w:rFonts w:ascii="Times New Roman" w:hAnsi="Times New Roman"/>
          <w:b/>
          <w:bCs/>
          <w:i/>
          <w:iCs/>
          <w:sz w:val="20"/>
          <w:szCs w:val="20"/>
        </w:rPr>
        <w:t>reikšmė (</w:t>
      </w:r>
      <w:r w:rsidR="006641CB" w:rsidRPr="0099555C">
        <w:rPr>
          <w:rFonts w:ascii="Times New Roman" w:hAnsi="Times New Roman"/>
          <w:b/>
          <w:bCs/>
          <w:i/>
          <w:iCs/>
          <w:sz w:val="20"/>
          <w:szCs w:val="20"/>
        </w:rPr>
        <w:t>skliaustuose pateiktas 2018 m. absoliutus skaičius</w:t>
      </w:r>
      <w:r w:rsidR="006641CB">
        <w:rPr>
          <w:rFonts w:ascii="Times New Roman" w:hAnsi="Times New Roman"/>
          <w:sz w:val="20"/>
          <w:szCs w:val="20"/>
        </w:rPr>
        <w:t>),</w:t>
      </w:r>
      <w:r w:rsidR="006641CB" w:rsidRPr="00D338D6">
        <w:rPr>
          <w:rFonts w:ascii="Times New Roman" w:hAnsi="Times New Roman"/>
          <w:sz w:val="20"/>
          <w:szCs w:val="20"/>
        </w:rPr>
        <w:t xml:space="preserve"> </w:t>
      </w:r>
      <w:r w:rsidR="002442FD" w:rsidRPr="00D338D6">
        <w:rPr>
          <w:rFonts w:ascii="Times New Roman" w:hAnsi="Times New Roman"/>
          <w:sz w:val="20"/>
          <w:szCs w:val="20"/>
          <w:u w:val="single"/>
        </w:rPr>
        <w:t>trečiajame stulpelyje</w:t>
      </w:r>
      <w:r w:rsidR="002442FD" w:rsidRPr="00D338D6">
        <w:rPr>
          <w:rFonts w:ascii="Times New Roman" w:hAnsi="Times New Roman"/>
          <w:sz w:val="20"/>
          <w:szCs w:val="20"/>
        </w:rPr>
        <w:t xml:space="preserve"> – </w:t>
      </w:r>
      <w:r w:rsidR="006641CB">
        <w:rPr>
          <w:rFonts w:ascii="Times New Roman" w:hAnsi="Times New Roman"/>
          <w:b/>
          <w:bCs/>
          <w:i/>
          <w:iCs/>
          <w:sz w:val="20"/>
          <w:szCs w:val="20"/>
        </w:rPr>
        <w:t>trijų metų rodiklio</w:t>
      </w:r>
      <w:r w:rsidR="006641CB" w:rsidRPr="0099555C">
        <w:rPr>
          <w:rFonts w:ascii="Times New Roman" w:hAnsi="Times New Roman"/>
          <w:b/>
          <w:bCs/>
          <w:i/>
          <w:iCs/>
          <w:sz w:val="20"/>
          <w:szCs w:val="20"/>
        </w:rPr>
        <w:t xml:space="preserve"> vidurkio reikšmė</w:t>
      </w:r>
      <w:r w:rsidR="006641CB">
        <w:rPr>
          <w:rFonts w:ascii="Times New Roman" w:hAnsi="Times New Roman"/>
          <w:b/>
          <w:bCs/>
          <w:i/>
          <w:iCs/>
          <w:sz w:val="20"/>
          <w:szCs w:val="20"/>
        </w:rPr>
        <w:t>,</w:t>
      </w:r>
      <w:r w:rsidR="002442FD" w:rsidRPr="002442FD">
        <w:t xml:space="preserve"> </w:t>
      </w:r>
      <w:r w:rsidR="002442FD" w:rsidRPr="002442FD">
        <w:rPr>
          <w:rFonts w:ascii="Times New Roman" w:hAnsi="Times New Roman"/>
          <w:i/>
          <w:iCs/>
          <w:sz w:val="20"/>
          <w:szCs w:val="20"/>
          <w:u w:val="single"/>
        </w:rPr>
        <w:t>ketvirtajame</w:t>
      </w:r>
      <w:r w:rsidR="002442FD" w:rsidRPr="002442FD">
        <w:rPr>
          <w:rFonts w:ascii="Times New Roman" w:hAnsi="Times New Roman"/>
          <w:b/>
          <w:bCs/>
          <w:i/>
          <w:iCs/>
          <w:sz w:val="20"/>
          <w:szCs w:val="20"/>
        </w:rPr>
        <w:t xml:space="preserve"> </w:t>
      </w:r>
      <w:r w:rsidR="006641CB" w:rsidRPr="00D338D6">
        <w:rPr>
          <w:rFonts w:ascii="Times New Roman" w:hAnsi="Times New Roman"/>
          <w:sz w:val="20"/>
          <w:szCs w:val="20"/>
          <w:u w:val="single"/>
        </w:rPr>
        <w:t>stulpelyje</w:t>
      </w:r>
      <w:r w:rsidR="006641CB" w:rsidRPr="00D338D6">
        <w:rPr>
          <w:rFonts w:ascii="Times New Roman" w:hAnsi="Times New Roman"/>
          <w:sz w:val="20"/>
          <w:szCs w:val="20"/>
        </w:rPr>
        <w:t xml:space="preserve"> – Lietuvos rodiklio reikšmė (skliaustuose pateiktas absoliutus skaičius), </w:t>
      </w:r>
      <w:r w:rsidR="002442FD" w:rsidRPr="002442FD">
        <w:rPr>
          <w:rFonts w:ascii="Times New Roman" w:hAnsi="Times New Roman"/>
          <w:sz w:val="20"/>
          <w:szCs w:val="20"/>
          <w:u w:val="single"/>
        </w:rPr>
        <w:t xml:space="preserve">penktajame </w:t>
      </w:r>
      <w:r w:rsidR="006641CB" w:rsidRPr="00D338D6">
        <w:rPr>
          <w:rFonts w:ascii="Times New Roman" w:hAnsi="Times New Roman"/>
          <w:sz w:val="20"/>
          <w:szCs w:val="20"/>
        </w:rPr>
        <w:t xml:space="preserve">– mažiausia reikšmė tarp visų savivaldybių, </w:t>
      </w:r>
      <w:r w:rsidR="002442FD" w:rsidRPr="002442FD">
        <w:rPr>
          <w:rFonts w:ascii="Times New Roman" w:hAnsi="Times New Roman"/>
          <w:sz w:val="20"/>
          <w:szCs w:val="20"/>
          <w:u w:val="single"/>
        </w:rPr>
        <w:t>šeštajame</w:t>
      </w:r>
      <w:r w:rsidR="006641CB" w:rsidRPr="00D338D6">
        <w:rPr>
          <w:rFonts w:ascii="Times New Roman" w:hAnsi="Times New Roman"/>
          <w:sz w:val="20"/>
          <w:szCs w:val="20"/>
        </w:rPr>
        <w:t xml:space="preserve"> – didžiausia reikšmė tarp visų savivaldybių, </w:t>
      </w:r>
      <w:r w:rsidR="002442FD" w:rsidRPr="002442FD">
        <w:rPr>
          <w:rFonts w:ascii="Times New Roman" w:hAnsi="Times New Roman"/>
          <w:sz w:val="20"/>
          <w:szCs w:val="20"/>
          <w:u w:val="single"/>
        </w:rPr>
        <w:t>septintajame stulpelyje</w:t>
      </w:r>
      <w:r w:rsidR="006641CB" w:rsidRPr="00D338D6">
        <w:rPr>
          <w:rFonts w:ascii="Times New Roman" w:hAnsi="Times New Roman"/>
          <w:sz w:val="20"/>
          <w:szCs w:val="20"/>
        </w:rPr>
        <w:t xml:space="preserve"> –</w:t>
      </w:r>
      <w:r w:rsidR="006641CB">
        <w:rPr>
          <w:rFonts w:ascii="Times New Roman" w:hAnsi="Times New Roman"/>
          <w:sz w:val="20"/>
          <w:szCs w:val="20"/>
        </w:rPr>
        <w:t xml:space="preserve"> </w:t>
      </w:r>
      <w:r w:rsidR="006641CB" w:rsidRPr="00073960">
        <w:rPr>
          <w:rFonts w:ascii="Times New Roman" w:hAnsi="Times New Roman"/>
          <w:sz w:val="20"/>
          <w:szCs w:val="20"/>
        </w:rPr>
        <w:t xml:space="preserve">rodiklio </w:t>
      </w:r>
      <w:r w:rsidR="006641CB" w:rsidRPr="00D338D6">
        <w:rPr>
          <w:rFonts w:ascii="Times New Roman" w:hAnsi="Times New Roman"/>
          <w:sz w:val="20"/>
          <w:szCs w:val="20"/>
        </w:rPr>
        <w:t xml:space="preserve">reikšmės savivaldybėje santykis su Lietuvos reikšme ir savivaldybės rodiklio vietos tarp visų savivaldybių pavaizdavimas pagal „šviesoforo“ principą; </w:t>
      </w:r>
      <w:r w:rsidR="002442FD">
        <w:rPr>
          <w:rFonts w:ascii="Times New Roman" w:hAnsi="Times New Roman"/>
          <w:sz w:val="20"/>
          <w:szCs w:val="20"/>
          <w:u w:val="single"/>
        </w:rPr>
        <w:t>aštuntajame</w:t>
      </w:r>
      <w:r w:rsidR="006641CB" w:rsidRPr="00D338D6">
        <w:rPr>
          <w:rFonts w:ascii="Times New Roman" w:hAnsi="Times New Roman"/>
          <w:sz w:val="20"/>
          <w:szCs w:val="20"/>
          <w:u w:val="single"/>
        </w:rPr>
        <w:t xml:space="preserve"> stulpelyje</w:t>
      </w:r>
      <w:r w:rsidR="006641CB" w:rsidRPr="00D338D6">
        <w:rPr>
          <w:rFonts w:ascii="Times New Roman" w:hAnsi="Times New Roman"/>
          <w:sz w:val="20"/>
          <w:szCs w:val="20"/>
        </w:rPr>
        <w:t xml:space="preserve"> – pateikiama Lietuvos sveikatos 2014–2025 m</w:t>
      </w:r>
      <w:r w:rsidR="006641CB">
        <w:rPr>
          <w:rFonts w:ascii="Times New Roman" w:hAnsi="Times New Roman"/>
          <w:sz w:val="20"/>
          <w:szCs w:val="20"/>
        </w:rPr>
        <w:t>.</w:t>
      </w:r>
      <w:r w:rsidR="006641CB" w:rsidRPr="00D338D6">
        <w:rPr>
          <w:rFonts w:ascii="Times New Roman" w:hAnsi="Times New Roman"/>
          <w:sz w:val="20"/>
          <w:szCs w:val="20"/>
        </w:rPr>
        <w:t xml:space="preserve"> strategijos atitinkamo rodiklio reikšmė 2020 m</w:t>
      </w:r>
      <w:r w:rsidR="006641CB">
        <w:rPr>
          <w:rFonts w:ascii="Times New Roman" w:hAnsi="Times New Roman"/>
          <w:sz w:val="20"/>
          <w:szCs w:val="20"/>
        </w:rPr>
        <w:t>.</w:t>
      </w:r>
    </w:p>
    <w:p w14:paraId="3157A45D" w14:textId="08784093" w:rsidR="006641CB" w:rsidRPr="00D338D6" w:rsidRDefault="00822425" w:rsidP="006641CB">
      <w:pPr>
        <w:spacing w:after="0"/>
        <w:jc w:val="both"/>
        <w:rPr>
          <w:rFonts w:ascii="Times New Roman" w:hAnsi="Times New Roman"/>
          <w:color w:val="000000"/>
          <w:sz w:val="20"/>
          <w:szCs w:val="20"/>
        </w:rPr>
      </w:pPr>
      <w:r w:rsidRPr="00D338D6">
        <w:rPr>
          <w:rFonts w:ascii="Times New Roman" w:hAnsi="Times New Roman"/>
          <w:b/>
          <w:i/>
          <w:noProof/>
          <w:color w:val="C45911"/>
          <w:sz w:val="20"/>
          <w:szCs w:val="20"/>
        </w:rPr>
        <mc:AlternateContent>
          <mc:Choice Requires="wps">
            <w:drawing>
              <wp:anchor distT="0" distB="0" distL="114300" distR="114300" simplePos="0" relativeHeight="251581440" behindDoc="0" locked="0" layoutInCell="1" allowOverlap="1" wp14:anchorId="35A0D3C2" wp14:editId="57C0548B">
                <wp:simplePos x="0" y="0"/>
                <wp:positionH relativeFrom="column">
                  <wp:posOffset>559435</wp:posOffset>
                </wp:positionH>
                <wp:positionV relativeFrom="paragraph">
                  <wp:posOffset>11430</wp:posOffset>
                </wp:positionV>
                <wp:extent cx="74295" cy="158115"/>
                <wp:effectExtent l="22225" t="19050" r="17780" b="13335"/>
                <wp:wrapNone/>
                <wp:docPr id="1475" name="AutoShap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B106" id="AutoShape 1415" o:spid="_x0000_s1026" type="#_x0000_t68" style="position:absolute;margin-left:44.05pt;margin-top:.9pt;width:5.85pt;height:12.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6ayPQIAAJYEAAAOAAAAZHJzL2Uyb0RvYy54bWysVEuP0zAQviPxHyzfaR4ktI2arlYti5AW&#10;WGmBu2s7icEvbLdp/z0TJy0tXBAiB2cmM/7m8c1kdXdUEh2488LoGmezFCOuqWFCtzX+8vnh1QIj&#10;H4hmRBrNa3ziHt+tX75Y9bbiuemMZNwhANG+6m2NuxBslSSedlwRPzOWazA2xikSQHVtwhzpAV3J&#10;JE/TN0lvHLPOUO49fN2ORryO+E3DafjUNJ4HJGsMuYV4unjuhjNZr0jVOmI7Qac0yD9koYjQEPQC&#10;tSWBoL0Tf0ApQZ3xpgkzalRimkZQHmuAarL0t2qeO2J5rAWa4+2lTf7/wdKPhyeHBAPuinmJkSYK&#10;WLrfBxODo6zIyqFJvfUV+D7bJzeU6e2jod890mbTEd3ye+dM33HCILVs8E9uLgyKh6to138wDAIQ&#10;CBD7dWycGgChE+gYaTldaOHHgCh8nBf5ElKjYMnKRTYmlJDqfNc6H95xo9Ag1HhvYzYRnhwefYi8&#10;sKk0wr5lGDVKAs0HIlGZwjONwZVPfuPzOk9jFyDohAjSOWzsh5GCPQgpo+La3UY6BPA1XubbtIwB&#10;4Iq/dpMa9WAv8zKmemPzfwehRIDtkULVeDHUMRUyEPFWszjbgQg5yhBf6omZgYyR1J1hJyDGmXE1&#10;YJVB4OQrvDHqYTFq7H/sieMYyfca6F1mRTFsUlSKcp6D4q4tu2sL0bQzsG8ANoqbMG7f3jrRdhAr&#10;i9VrM8xcI8J5dsa8pnRh+EG62a5rPXr9+p2sfwIAAP//AwBQSwMEFAAGAAgAAAAhAPTsACvcAAAA&#10;BgEAAA8AAABkcnMvZG93bnJldi54bWxMj8FOwzAQRO9I/QdrK3GjTnoIaYhTBSQOSHAg5APceJuk&#10;tddR7Lbh71lOcFrtzmj2TblfnBVXnMPoSUG6SUAgdd6M1Ctov14fchAhajLaekIF3xhgX63uSl0Y&#10;f6NPvDaxFxxCodAKhhinQsrQDeh02PgJibWjn52OvM69NLO+cbizcpskmXR6JP4w6AlfBuzOzcUp&#10;+PB12z6/n5o5Zqfk+Fbb6Zxape7XS/0EIuIS/8zwi8/oUDHTwV/IBGEV5HnKTr5zAZZ3O54HBdvs&#10;EWRVyv/41Q8AAAD//wMAUEsBAi0AFAAGAAgAAAAhALaDOJL+AAAA4QEAABMAAAAAAAAAAAAAAAAA&#10;AAAAAFtDb250ZW50X1R5cGVzXS54bWxQSwECLQAUAAYACAAAACEAOP0h/9YAAACUAQAACwAAAAAA&#10;AAAAAAAAAAAvAQAAX3JlbHMvLnJlbHNQSwECLQAUAAYACAAAACEAuK+msj0CAACWBAAADgAAAAAA&#10;AAAAAAAAAAAuAgAAZHJzL2Uyb0RvYy54bWxQSwECLQAUAAYACAAAACEA9OwAK9wAAAAGAQAADwAA&#10;AAAAAAAAAAAAAACXBAAAZHJzL2Rvd25yZXYueG1sUEsFBgAAAAAEAAQA8wAAAKAFA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82464" behindDoc="0" locked="0" layoutInCell="1" allowOverlap="1" wp14:anchorId="75E88FA4" wp14:editId="306B669D">
                <wp:simplePos x="0" y="0"/>
                <wp:positionH relativeFrom="column">
                  <wp:posOffset>3952240</wp:posOffset>
                </wp:positionH>
                <wp:positionV relativeFrom="paragraph">
                  <wp:posOffset>3175</wp:posOffset>
                </wp:positionV>
                <wp:extent cx="74295" cy="158115"/>
                <wp:effectExtent l="24130" t="20320" r="15875" b="12065"/>
                <wp:wrapNone/>
                <wp:docPr id="1474"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1395" id="AutoShape 1416" o:spid="_x0000_s1026" type="#_x0000_t68" style="position:absolute;margin-left:311.2pt;margin-top:.25pt;width:5.85pt;height:12.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dEPgIAAJYEAAAOAAAAZHJzL2Uyb0RvYy54bWysVEtv1DAQviPxHyzfaR4kfUTNVtUuRUgF&#10;KhW4z9rOxuAXtnez/fedONmyCxeEyMGZyYy/eXwzub7Za0V2wgdpTUuLs5wSYZjl0mxa+vXL3ZtL&#10;SkIEw0FZI1r6JAK9Wbx+dT24RpS2t4oLTxDEhGZwLe1jdE2WBdYLDeHMOmHQ2FmvIaLqNxn3MCC6&#10;VlmZ5+fZYD133jIRAn5dTUa6SPhdJ1j83HVBRKJairnFdPp0rsczW1xDs/HgesnmNOAfstAgDQZ9&#10;gVpBBLL18g8oLZm3wXbxjFmd2a6TTKQasJoi/62axx6cSLVgc4J7aVP4f7Ds0+7BE8mRu+qiosSA&#10;RpZut9Gm4KSoivOxSYMLDfo+ugc/lhncvWU/AjF22YPZiFvv7dAL4JhaMfpnJxdGJeBVsh4+Wo4B&#10;AAOkfu07r0dA7ATZJ1qeXmgR+0gYfryoyquaEoaWor4sijoFgOZw1/kQ3wurySi0dOtSNgkedvch&#10;Jl74XBrw7wUlnVZI8w4UqXN85jE48ilPfN6W+SHojJhBcwib+mGV5HdSqaT4zXqpPEH4ll6Vq7xO&#10;AfBKOHZThgxor8s6pXpiC38HoWXE7VFSt/RyrGMuZCTineFptiNINckYX5mZmZGMidS15U9IjLfT&#10;auAqoyDgG74pGXAxWhp+bsELStQHg/ReFVU1blJSqvqiRMUfW9bHFjCst7hvCDaJyzht39Z5uekx&#10;VpGqN3acuU7Gw+xMec3p4vCjdLJdx3ry+vU7WTwDAAD//wMAUEsDBBQABgAIAAAAIQDx3T//3AAA&#10;AAcBAAAPAAAAZHJzL2Rvd25yZXYueG1sTI7NToNAFIX3Jr7D5Jq4swNIiUEuDZq4MNGFlAeYMrdA&#10;Oz9kZtrSt++40uXJOfnOV20WrdiZnJ+sQUhXCTAyvZWTGRC67cfTCzAfhJFCWUMIV/Kwqe/vKlFK&#10;ezE/dG7DwCLE+FIgjCHMJee+H0kLv7IzmdjtrdMixOgGLp24RLhWPEuSgmsxmfgwipneR+qP7Ukj&#10;fNum696+Dq0LxSHZfzZqPqYK8fFhaV6BBVrC3xh+9aM61NFpZ09GeqYQiizL4xRhDSzWxXOeAtsh&#10;ZOsceF3x//71DQAA//8DAFBLAQItABQABgAIAAAAIQC2gziS/gAAAOEBAAATAAAAAAAAAAAAAAAA&#10;AAAAAABbQ29udGVudF9UeXBlc10ueG1sUEsBAi0AFAAGAAgAAAAhADj9If/WAAAAlAEAAAsAAAAA&#10;AAAAAAAAAAAALwEAAF9yZWxzLy5yZWxzUEsBAi0AFAAGAAgAAAAhACG3N0Q+AgAAlgQAAA4AAAAA&#10;AAAAAAAAAAAALgIAAGRycy9lMm9Eb2MueG1sUEsBAi0AFAAGAAgAAAAhAPHdP//cAAAABwEAAA8A&#10;AAAAAAAAAAAAAAAAmAQAAGRycy9kb3ducmV2LnhtbFBLBQYAAAAABAAEAPMAAAChBQ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83488" behindDoc="0" locked="0" layoutInCell="1" allowOverlap="1" wp14:anchorId="75DB826E" wp14:editId="24FF7E66">
                <wp:simplePos x="0" y="0"/>
                <wp:positionH relativeFrom="column">
                  <wp:posOffset>4026535</wp:posOffset>
                </wp:positionH>
                <wp:positionV relativeFrom="paragraph">
                  <wp:posOffset>3175</wp:posOffset>
                </wp:positionV>
                <wp:extent cx="74295" cy="166370"/>
                <wp:effectExtent l="22225" t="10795" r="17780" b="13335"/>
                <wp:wrapNone/>
                <wp:docPr id="1473"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166370"/>
                        </a:xfrm>
                        <a:prstGeom prst="upArrow">
                          <a:avLst>
                            <a:gd name="adj1" fmla="val 50000"/>
                            <a:gd name="adj2" fmla="val 55983"/>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15872" id="AutoShape 1417" o:spid="_x0000_s1026" type="#_x0000_t68" style="position:absolute;margin-left:317.05pt;margin-top:.25pt;width:5.85pt;height:13.1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qSAIAAKAEAAAOAAAAZHJzL2Uyb0RvYy54bWysVE1v2zAMvQ/YfxB0Xx27cdMYdYqiXYcB&#10;3VagW++MJMfa9DVJidN/X0p2u2S7DMN8kEWTenzkE31xudeK7IQP0pqWliczSoRhlkuzaem3r7fv&#10;zikJEQwHZY1o6ZMI9HL19s3F4BpR2d4qLjxBEBOawbW0j9E1RRFYLzSEE+uEQWdnvYaIpt8U3MOA&#10;6FoV1Wx2VgzWc+ctEyHg15vRSVcZv+sEi1+6LohIVEuRW8yrz+s6rcXqApqNB9dLNtGAf2ChQRpM&#10;+gp1AxHI1ss/oLRk3gbbxRNmdWG7TjKRa8Bqytlv1Tz04ESuBZsT3Gubwv+DZZ93955IjtrNF6eU&#10;GNCo0tU22pyclPNykZo0uNBg7IO796nM4O4s+xGIsdc9mI248t4OvQCO1MoUXxwdSEbAo2Q9fLIc&#10;EwAmyP3ad16TTkn3mA4maOwJ2WeBnl4FEvtIGH5czKtlTQlDT3l2drrI+hXQJJR01vkQPwirSdq0&#10;dOsyrwwLu7sQs0J8KhL495KSTisUfAeK1DN8pgtxEFMdxdTL89NcHzQTIqZ/SZs7Y5Xkt1KpbPjN&#10;+lp5gvAtXVY3s/qFcTgMU4YM6K+rOlM98oW/g9Ay4hwpqVt6nuqYCkmSvDc83/IIUo17pKzMpFGS&#10;ZZR3bfkTSuTtOCQ41LgR8IhvSgYckZaGn1vwghL10aDQy3I+TzOVjXm9qNDwh571oQcM6y1OHoKN&#10;2+s4zuHWebnpMdeov7Hp9nUyvtyikddEF8cAd0dzdmjnqF8/ltUzAAAA//8DAFBLAwQUAAYACAAA&#10;ACEAVDja3uAAAAAHAQAADwAAAGRycy9kb3ducmV2LnhtbEyPQUvDQBSE74L/YXmCF7GbtGlqYzZF&#10;BS9CEatFvG2yzySYfRuymzb11/s86XGYYeabfDPZThxw8K0jBfEsAoFUOdNSreDt9fH6BoQPmozu&#10;HKGCE3rYFOdnuc6MO9ILHnahFlxCPtMKmhD6TEpfNWi1n7keib1PN1gdWA61NIM+crnt5DyKUml1&#10;S7zQ6B4fGqy+dqNVcP/xfPWUlOMeF/0pfl99r6v9dq3U5cV0dwsi4BT+wvCLz+hQMFPpRjJedArS&#10;RRJzVMESBNtpsuQnpYJ5ugJZ5PI/f/EDAAD//wMAUEsBAi0AFAAGAAgAAAAhALaDOJL+AAAA4QEA&#10;ABMAAAAAAAAAAAAAAAAAAAAAAFtDb250ZW50X1R5cGVzXS54bWxQSwECLQAUAAYACAAAACEAOP0h&#10;/9YAAACUAQAACwAAAAAAAAAAAAAAAAAvAQAAX3JlbHMvLnJlbHNQSwECLQAUAAYACAAAACEAFY7f&#10;qkgCAACgBAAADgAAAAAAAAAAAAAAAAAuAgAAZHJzL2Uyb0RvYy54bWxQSwECLQAUAAYACAAAACEA&#10;VDja3uAAAAAHAQAADwAAAAAAAAAAAAAAAACiBAAAZHJzL2Rvd25yZXYueG1sUEsFBgAAAAAEAAQA&#10;8wAAAK8FAAAAAA==&#10;" fillcolor="#92d050" strokecolor="#92d050">
                <v:textbox style="layout-flow:vertical-ideographic"/>
              </v:shape>
            </w:pict>
          </mc:Fallback>
        </mc:AlternateContent>
      </w:r>
      <w:r w:rsidRPr="00D338D6">
        <w:rPr>
          <w:rFonts w:ascii="Times New Roman" w:hAnsi="Times New Roman"/>
          <w:noProof/>
          <w:color w:val="FF0000"/>
          <w:sz w:val="20"/>
          <w:szCs w:val="20"/>
        </w:rPr>
        <mc:AlternateContent>
          <mc:Choice Requires="wps">
            <w:drawing>
              <wp:anchor distT="0" distB="0" distL="114300" distR="114300" simplePos="0" relativeHeight="251578368" behindDoc="0" locked="0" layoutInCell="1" allowOverlap="1" wp14:anchorId="0127BFE8" wp14:editId="007FBEA3">
                <wp:simplePos x="0" y="0"/>
                <wp:positionH relativeFrom="column">
                  <wp:posOffset>485140</wp:posOffset>
                </wp:positionH>
                <wp:positionV relativeFrom="paragraph">
                  <wp:posOffset>11430</wp:posOffset>
                </wp:positionV>
                <wp:extent cx="74295" cy="158115"/>
                <wp:effectExtent l="24130" t="19050" r="15875" b="13335"/>
                <wp:wrapNone/>
                <wp:docPr id="1472" name="AutoShap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58115"/>
                        </a:xfrm>
                        <a:prstGeom prst="upArrow">
                          <a:avLst>
                            <a:gd name="adj1" fmla="val 50000"/>
                            <a:gd name="adj2" fmla="val 53205"/>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00DFD" id="AutoShape 1412" o:spid="_x0000_s1026" type="#_x0000_t68" style="position:absolute;margin-left:38.2pt;margin-top:.9pt;width:5.85pt;height:12.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VkPgIAAJYEAAAOAAAAZHJzL2Uyb0RvYy54bWysVE2P0zAQvSPxHyzf2TShod2o6Wq1SxHS&#10;AistcJ/aTmPwF7bbtP+eiZMuKVwQIgfHkxm/NzPPk9XNUStyED5Ia2qaX80oEYZZLs2upl8+b14t&#10;KQkRDAdljajpSQR6s375YtW5ShS2tYoLTxDEhKpzNW1jdFWWBdYKDeHKOmHQ2VivIaLpdxn30CG6&#10;Vlkxm73JOuu585aJEPDr/eCk64TfNILFT00TRCSqpphbTKtP67Zfs/UKqp0H10o2pgH/kIUGaZD0&#10;GeoeIpC9l39Aacm8DbaJV8zqzDaNZCLVgNXks9+qeWrBiVQLNie45zaF/wfLPh4ePZEctZsvCkoM&#10;aFTpdh9tIif5PC/6JnUuVBj75B59X2ZwD5Z9D8TYuxbMTtx6b7tWAMfU8j4+uzjQGwGPkm33wXIk&#10;ACRI/To2XveA2AlyTLKcnmURx0gYflzMi+uSEoaevFzmeZkIoDqfdT7Ed8Jq0m9quncpmwQPh4cQ&#10;ky58LA34t5ySRiuU+QCKlDN8xmswicFWTGJeF7Mz6YiYQXWmTf2wSvKNVCoZfre9U54gfE03mzMB&#10;HgnTMGVIV9PrsihTqhe+8HcQWkacHiV1TZc9zVhIL8Rbw9PdjiDVsEd+ZUZlejEGUbeWn1AYb4fR&#10;wFHGjYCv+Kakw8GoafixBy8oUe8Nynudz+f9JCVjXi4KNPzUs516wLDW4rwh2LC9i8P07Z2Xuxa5&#10;8lS9sf2da2Q8350hrzFdvPy4u5iuqZ2ifv1O1j8BAAD//wMAUEsDBBQABgAIAAAAIQBDRYvA3QAA&#10;AAYBAAAPAAAAZHJzL2Rvd25yZXYueG1sTI/BTsMwEETvSPyDtUjcqNOA0hDiVIDEFURaIfXm2ksS&#10;Ea/T2E1Tvp7lBMfZGc28Ldez68WEY+g8KVguEhBIxtuOGgXbzctNDiJETVb3nlDBGQOsq8uLUhfW&#10;n+gdpzo2gksoFFpBG+NQSBlMi06HhR+Q2Pv0o9OR5dhIO+oTl7tepkmSSac74oVWD/jcovmqj07B&#10;0y79zg9pvfswt/dmk22nw/n1Tanrq/nxAUTEOf6F4Ref0aFipr0/kg2iV7DK7jjJd36A7Txfgtgr&#10;SLMVyKqU//GrHwAAAP//AwBQSwECLQAUAAYACAAAACEAtoM4kv4AAADhAQAAEwAAAAAAAAAAAAAA&#10;AAAAAAAAW0NvbnRlbnRfVHlwZXNdLnhtbFBLAQItABQABgAIAAAAIQA4/SH/1gAAAJQBAAALAAAA&#10;AAAAAAAAAAAAAC8BAABfcmVscy8ucmVsc1BLAQItABQABgAIAAAAIQB6kjVkPgIAAJYEAAAOAAAA&#10;AAAAAAAAAAAAAC4CAABkcnMvZTJvRG9jLnhtbFBLAQItABQABgAIAAAAIQBDRYvA3QAAAAYBAAAP&#10;AAAAAAAAAAAAAAAAAJgEAABkcnMvZG93bnJldi54bWxQSwUGAAAAAAQABADzAAAAogUAAAAA&#10;" fillcolor="red" strokecolor="red">
                <v:textbox style="layout-flow:vertical-ideographic"/>
              </v:shape>
            </w:pict>
          </mc:Fallback>
        </mc:AlternateContent>
      </w:r>
      <w:r w:rsidR="006641CB" w:rsidRPr="00D338D6">
        <w:rPr>
          <w:rFonts w:ascii="Times New Roman" w:hAnsi="Times New Roman"/>
          <w:sz w:val="20"/>
          <w:szCs w:val="20"/>
        </w:rPr>
        <w:t>Pastabos:      – didėja absoliutusis skaičius,</w:t>
      </w:r>
      <w:r w:rsidR="006641CB" w:rsidRPr="00D338D6">
        <w:rPr>
          <w:rFonts w:ascii="Times New Roman" w:hAnsi="Times New Roman"/>
          <w:color w:val="000000"/>
          <w:sz w:val="20"/>
          <w:szCs w:val="20"/>
        </w:rPr>
        <w:t xml:space="preserve">   </w:t>
      </w:r>
      <w:r w:rsidR="006641CB" w:rsidRPr="00D338D6">
        <w:rPr>
          <w:rFonts w:ascii="Times New Roman" w:hAnsi="Times New Roman"/>
          <w:sz w:val="20"/>
          <w:szCs w:val="20"/>
        </w:rPr>
        <w:t xml:space="preserve">   – </w:t>
      </w:r>
      <w:r w:rsidR="006641CB" w:rsidRPr="00D338D6">
        <w:rPr>
          <w:rFonts w:ascii="Times New Roman" w:hAnsi="Times New Roman"/>
          <w:color w:val="000000"/>
          <w:sz w:val="20"/>
          <w:szCs w:val="20"/>
        </w:rPr>
        <w:t xml:space="preserve">mažėja absoliutusis skaičius,    </w:t>
      </w:r>
      <w:r w:rsidR="006641CB">
        <w:rPr>
          <w:rFonts w:ascii="Times New Roman" w:hAnsi="Times New Roman"/>
          <w:color w:val="000000"/>
          <w:sz w:val="20"/>
          <w:szCs w:val="20"/>
        </w:rPr>
        <w:t xml:space="preserve"> </w:t>
      </w:r>
      <w:r w:rsidR="006641CB" w:rsidRPr="00D338D6">
        <w:rPr>
          <w:rFonts w:ascii="Times New Roman" w:hAnsi="Times New Roman"/>
          <w:color w:val="000000"/>
          <w:sz w:val="20"/>
          <w:szCs w:val="20"/>
        </w:rPr>
        <w:t xml:space="preserve"> žalia rodyklė </w:t>
      </w:r>
      <w:r w:rsidR="006641CB" w:rsidRPr="00D338D6">
        <w:rPr>
          <w:rFonts w:ascii="Times New Roman" w:hAnsi="Times New Roman"/>
          <w:sz w:val="20"/>
          <w:szCs w:val="20"/>
        </w:rPr>
        <w:t xml:space="preserve">– </w:t>
      </w:r>
      <w:r w:rsidR="006641CB" w:rsidRPr="00D338D6">
        <w:rPr>
          <w:rFonts w:ascii="Times New Roman" w:hAnsi="Times New Roman"/>
          <w:color w:val="000000"/>
          <w:sz w:val="20"/>
          <w:szCs w:val="20"/>
        </w:rPr>
        <w:t xml:space="preserve">gerėjanti situacija,   </w:t>
      </w:r>
      <w:r w:rsidR="006641CB">
        <w:rPr>
          <w:rFonts w:ascii="Times New Roman" w:hAnsi="Times New Roman"/>
          <w:color w:val="000000"/>
          <w:sz w:val="20"/>
          <w:szCs w:val="20"/>
        </w:rPr>
        <w:t xml:space="preserve"> </w:t>
      </w:r>
      <w:r w:rsidR="006641CB" w:rsidRPr="00D338D6">
        <w:rPr>
          <w:rFonts w:ascii="Times New Roman" w:hAnsi="Times New Roman"/>
          <w:color w:val="000000"/>
          <w:sz w:val="20"/>
          <w:szCs w:val="20"/>
        </w:rPr>
        <w:t xml:space="preserve">  raudona rodyklė – blogėjanti situacija.</w:t>
      </w:r>
    </w:p>
    <w:p w14:paraId="0A4944D4" w14:textId="77777777" w:rsidR="006641CB" w:rsidRPr="00D338D6" w:rsidRDefault="006641CB" w:rsidP="006641CB">
      <w:pPr>
        <w:spacing w:after="0"/>
        <w:jc w:val="both"/>
        <w:rPr>
          <w:rFonts w:ascii="Times New Roman" w:hAnsi="Times New Roman"/>
          <w:color w:val="000000"/>
          <w:sz w:val="20"/>
          <w:szCs w:val="20"/>
        </w:rPr>
      </w:pPr>
      <w:r w:rsidRPr="00D338D6">
        <w:rPr>
          <w:rFonts w:ascii="Times New Roman" w:hAnsi="Times New Roman"/>
          <w:color w:val="000000"/>
          <w:sz w:val="20"/>
          <w:szCs w:val="20"/>
        </w:rPr>
        <w:t>Lietuvos siekin</w:t>
      </w:r>
      <w:r>
        <w:rPr>
          <w:rFonts w:ascii="Times New Roman" w:hAnsi="Times New Roman"/>
          <w:color w:val="000000"/>
          <w:sz w:val="20"/>
          <w:szCs w:val="20"/>
        </w:rPr>
        <w:t>io</w:t>
      </w:r>
      <w:r w:rsidRPr="00D338D6">
        <w:rPr>
          <w:rFonts w:ascii="Times New Roman" w:hAnsi="Times New Roman"/>
          <w:color w:val="000000"/>
          <w:sz w:val="20"/>
          <w:szCs w:val="20"/>
        </w:rPr>
        <w:t xml:space="preserve"> 2020 m. stulpelio </w:t>
      </w:r>
      <w:r w:rsidRPr="00D338D6">
        <w:rPr>
          <w:rFonts w:ascii="Times New Roman" w:hAnsi="Times New Roman"/>
          <w:color w:val="000000"/>
          <w:sz w:val="20"/>
          <w:szCs w:val="20"/>
          <w:shd w:val="clear" w:color="auto" w:fill="92D050"/>
        </w:rPr>
        <w:t>spalva žalia</w:t>
      </w:r>
      <w:r w:rsidRPr="00D338D6">
        <w:rPr>
          <w:rFonts w:ascii="Times New Roman" w:hAnsi="Times New Roman"/>
          <w:color w:val="000000"/>
          <w:sz w:val="20"/>
          <w:szCs w:val="20"/>
        </w:rPr>
        <w:t xml:space="preserve"> – </w:t>
      </w:r>
      <w:r>
        <w:rPr>
          <w:rFonts w:ascii="Times New Roman" w:hAnsi="Times New Roman"/>
          <w:color w:val="000000"/>
          <w:sz w:val="20"/>
          <w:szCs w:val="20"/>
        </w:rPr>
        <w:t xml:space="preserve">Skuodo </w:t>
      </w:r>
      <w:r w:rsidRPr="00D338D6">
        <w:rPr>
          <w:rFonts w:ascii="Times New Roman" w:hAnsi="Times New Roman"/>
          <w:color w:val="000000"/>
          <w:sz w:val="20"/>
          <w:szCs w:val="20"/>
        </w:rPr>
        <w:t xml:space="preserve">rajono rodiklis geresnis nei Lietuvos rodiklis, </w:t>
      </w:r>
      <w:r w:rsidRPr="00D338D6">
        <w:rPr>
          <w:rFonts w:ascii="Times New Roman" w:hAnsi="Times New Roman"/>
          <w:color w:val="000000"/>
          <w:sz w:val="20"/>
          <w:szCs w:val="20"/>
          <w:shd w:val="clear" w:color="auto" w:fill="FF0000"/>
        </w:rPr>
        <w:t>raudona spalva</w:t>
      </w:r>
      <w:r w:rsidRPr="00D338D6">
        <w:rPr>
          <w:rFonts w:ascii="Times New Roman" w:hAnsi="Times New Roman"/>
          <w:color w:val="000000"/>
          <w:sz w:val="20"/>
          <w:szCs w:val="20"/>
        </w:rPr>
        <w:t xml:space="preserve"> – </w:t>
      </w:r>
      <w:r>
        <w:rPr>
          <w:rFonts w:ascii="Times New Roman" w:hAnsi="Times New Roman"/>
          <w:color w:val="000000"/>
          <w:sz w:val="20"/>
          <w:szCs w:val="20"/>
        </w:rPr>
        <w:t>Skuodo</w:t>
      </w:r>
      <w:r w:rsidRPr="00D338D6">
        <w:rPr>
          <w:rFonts w:ascii="Times New Roman" w:hAnsi="Times New Roman"/>
          <w:color w:val="000000"/>
          <w:sz w:val="20"/>
          <w:szCs w:val="20"/>
        </w:rPr>
        <w:t xml:space="preserve"> rajono rodiklis prastesnis nei Lietuvos rodiklis.</w:t>
      </w:r>
    </w:p>
    <w:p w14:paraId="37E21F9B" w14:textId="77777777" w:rsidR="006641CB" w:rsidRDefault="006641CB" w:rsidP="006641CB">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 xml:space="preserve">1 lentelė. </w:t>
      </w:r>
      <w:r>
        <w:rPr>
          <w:rFonts w:ascii="Times New Roman" w:hAnsi="Times New Roman"/>
          <w:b/>
          <w:i/>
          <w:color w:val="767171"/>
          <w:sz w:val="20"/>
          <w:szCs w:val="20"/>
        </w:rPr>
        <w:t>Skuodo</w:t>
      </w:r>
      <w:r w:rsidRPr="00C656B0">
        <w:rPr>
          <w:rFonts w:ascii="Times New Roman" w:hAnsi="Times New Roman"/>
          <w:b/>
          <w:i/>
          <w:color w:val="767171"/>
          <w:sz w:val="20"/>
          <w:szCs w:val="20"/>
        </w:rPr>
        <w:t xml:space="preserve"> rajono savivaldybės visuomenės sveikatos stebėsenos rodiklių profilis 2018 m.</w:t>
      </w:r>
    </w:p>
    <w:tbl>
      <w:tblPr>
        <w:tblpPr w:leftFromText="180" w:rightFromText="180" w:vertAnchor="text" w:tblpX="-560"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560"/>
        <w:gridCol w:w="850"/>
        <w:gridCol w:w="2126"/>
        <w:gridCol w:w="851"/>
        <w:gridCol w:w="992"/>
        <w:gridCol w:w="851"/>
        <w:gridCol w:w="850"/>
        <w:gridCol w:w="1276"/>
        <w:gridCol w:w="850"/>
      </w:tblGrid>
      <w:tr w:rsidR="006641CB" w:rsidRPr="000D0E58" w14:paraId="09EA3D6A" w14:textId="77777777" w:rsidTr="00FE3DDE">
        <w:trPr>
          <w:cantSplit/>
          <w:trHeight w:val="410"/>
        </w:trPr>
        <w:tc>
          <w:tcPr>
            <w:tcW w:w="5778" w:type="dxa"/>
            <w:shd w:val="clear" w:color="auto" w:fill="auto"/>
          </w:tcPr>
          <w:p w14:paraId="78E345B0"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Rodiklis</w:t>
            </w:r>
          </w:p>
        </w:tc>
        <w:tc>
          <w:tcPr>
            <w:tcW w:w="1560" w:type="dxa"/>
            <w:shd w:val="clear" w:color="auto" w:fill="auto"/>
          </w:tcPr>
          <w:p w14:paraId="41F55C9C"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Savivaldybės rodiklis 2018 m.</w:t>
            </w:r>
          </w:p>
          <w:p w14:paraId="7CEEA742" w14:textId="77777777" w:rsidR="006641CB" w:rsidRPr="000D0E58" w:rsidRDefault="006641CB" w:rsidP="00FE3DDE">
            <w:pPr>
              <w:shd w:val="clear" w:color="auto" w:fill="FFFFFF"/>
              <w:spacing w:after="0" w:line="240" w:lineRule="auto"/>
              <w:jc w:val="center"/>
              <w:rPr>
                <w:rFonts w:ascii="Times New Roman" w:hAnsi="Times New Roman"/>
                <w:b/>
                <w:sz w:val="16"/>
                <w:szCs w:val="16"/>
              </w:rPr>
            </w:pPr>
            <w:r w:rsidRPr="000D0E58">
              <w:rPr>
                <w:rFonts w:ascii="Times New Roman" w:hAnsi="Times New Roman"/>
                <w:b/>
                <w:sz w:val="16"/>
                <w:szCs w:val="16"/>
              </w:rPr>
              <w:t>(2018 m. absoliutus skaičius)</w:t>
            </w:r>
          </w:p>
        </w:tc>
        <w:tc>
          <w:tcPr>
            <w:tcW w:w="850" w:type="dxa"/>
            <w:shd w:val="clear" w:color="auto" w:fill="auto"/>
          </w:tcPr>
          <w:p w14:paraId="6A937FF7" w14:textId="77777777" w:rsidR="006641CB" w:rsidRPr="000D0E58" w:rsidRDefault="006641CB" w:rsidP="00FE3DDE">
            <w:pPr>
              <w:shd w:val="clear" w:color="auto" w:fill="FFFFFF"/>
              <w:spacing w:after="0" w:line="240" w:lineRule="auto"/>
              <w:jc w:val="center"/>
              <w:rPr>
                <w:rFonts w:ascii="Times New Roman" w:hAnsi="Times New Roman"/>
                <w:b/>
                <w:sz w:val="16"/>
                <w:szCs w:val="16"/>
              </w:rPr>
            </w:pPr>
            <w:r w:rsidRPr="000D0E58">
              <w:rPr>
                <w:rFonts w:ascii="Times New Roman" w:hAnsi="Times New Roman"/>
                <w:b/>
                <w:sz w:val="16"/>
                <w:szCs w:val="16"/>
              </w:rPr>
              <w:t>2016 -2018 m. vidurkis</w:t>
            </w:r>
          </w:p>
          <w:p w14:paraId="37A123A3" w14:textId="77777777" w:rsidR="006641CB" w:rsidRPr="000D0E58" w:rsidRDefault="006641CB" w:rsidP="00FE3DDE">
            <w:pPr>
              <w:spacing w:after="0" w:line="240" w:lineRule="auto"/>
              <w:jc w:val="center"/>
              <w:rPr>
                <w:rFonts w:ascii="Times New Roman" w:hAnsi="Times New Roman"/>
                <w:b/>
                <w:sz w:val="16"/>
                <w:szCs w:val="16"/>
              </w:rPr>
            </w:pPr>
          </w:p>
        </w:tc>
        <w:tc>
          <w:tcPr>
            <w:tcW w:w="2126" w:type="dxa"/>
            <w:shd w:val="clear" w:color="auto" w:fill="auto"/>
          </w:tcPr>
          <w:p w14:paraId="3BE0F630"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Lietuvos rodiklis</w:t>
            </w:r>
          </w:p>
          <w:p w14:paraId="40515E56"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(absoliutus skaičius)</w:t>
            </w:r>
          </w:p>
        </w:tc>
        <w:tc>
          <w:tcPr>
            <w:tcW w:w="851" w:type="dxa"/>
            <w:shd w:val="clear" w:color="auto" w:fill="auto"/>
          </w:tcPr>
          <w:p w14:paraId="0C9CED5A"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Minimali reikšmė</w:t>
            </w:r>
          </w:p>
        </w:tc>
        <w:tc>
          <w:tcPr>
            <w:tcW w:w="992" w:type="dxa"/>
            <w:shd w:val="clear" w:color="auto" w:fill="auto"/>
          </w:tcPr>
          <w:p w14:paraId="7B4A3C94"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Maksimali reikšmė</w:t>
            </w:r>
          </w:p>
        </w:tc>
        <w:tc>
          <w:tcPr>
            <w:tcW w:w="2977" w:type="dxa"/>
            <w:gridSpan w:val="3"/>
            <w:shd w:val="clear" w:color="auto" w:fill="auto"/>
          </w:tcPr>
          <w:p w14:paraId="6A030461"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Santykis: savivaldybė</w:t>
            </w:r>
            <w:r w:rsidR="005B290C">
              <w:rPr>
                <w:rFonts w:ascii="Times New Roman" w:hAnsi="Times New Roman"/>
                <w:b/>
                <w:sz w:val="16"/>
                <w:szCs w:val="16"/>
              </w:rPr>
              <w:t xml:space="preserve"> </w:t>
            </w:r>
            <w:r w:rsidRPr="000D0E58">
              <w:rPr>
                <w:rFonts w:ascii="Times New Roman" w:hAnsi="Times New Roman"/>
                <w:b/>
                <w:sz w:val="16"/>
                <w:szCs w:val="16"/>
              </w:rPr>
              <w:t>/</w:t>
            </w:r>
            <w:r w:rsidR="005B290C">
              <w:rPr>
                <w:rFonts w:ascii="Times New Roman" w:hAnsi="Times New Roman"/>
                <w:b/>
                <w:sz w:val="16"/>
                <w:szCs w:val="16"/>
              </w:rPr>
              <w:t xml:space="preserve"> </w:t>
            </w:r>
            <w:r w:rsidRPr="000D0E58">
              <w:rPr>
                <w:rFonts w:ascii="Times New Roman" w:hAnsi="Times New Roman"/>
                <w:b/>
                <w:sz w:val="16"/>
                <w:szCs w:val="16"/>
              </w:rPr>
              <w:t>Lietuva</w:t>
            </w:r>
          </w:p>
        </w:tc>
        <w:tc>
          <w:tcPr>
            <w:tcW w:w="850" w:type="dxa"/>
            <w:shd w:val="clear" w:color="auto" w:fill="auto"/>
          </w:tcPr>
          <w:p w14:paraId="10CBFEF1"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Lietuvos siekinys</w:t>
            </w:r>
          </w:p>
          <w:p w14:paraId="7D002722"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 xml:space="preserve"> 2020 m.</w:t>
            </w:r>
          </w:p>
        </w:tc>
      </w:tr>
      <w:tr w:rsidR="006641CB" w:rsidRPr="000D0E58" w14:paraId="05642140" w14:textId="77777777" w:rsidTr="00FE3DDE">
        <w:tc>
          <w:tcPr>
            <w:tcW w:w="12157" w:type="dxa"/>
            <w:gridSpan w:val="6"/>
            <w:shd w:val="clear" w:color="auto" w:fill="auto"/>
          </w:tcPr>
          <w:p w14:paraId="7A42BAEF" w14:textId="77777777" w:rsidR="006641CB" w:rsidRPr="000D0E58" w:rsidRDefault="006641CB" w:rsidP="00FE3DDE">
            <w:pPr>
              <w:spacing w:after="0" w:line="240" w:lineRule="auto"/>
              <w:jc w:val="center"/>
              <w:rPr>
                <w:rFonts w:ascii="Times New Roman" w:hAnsi="Times New Roman"/>
                <w:b/>
                <w:sz w:val="18"/>
                <w:szCs w:val="18"/>
              </w:rPr>
            </w:pPr>
          </w:p>
        </w:tc>
        <w:tc>
          <w:tcPr>
            <w:tcW w:w="851" w:type="dxa"/>
            <w:shd w:val="clear" w:color="auto" w:fill="auto"/>
          </w:tcPr>
          <w:p w14:paraId="6D0A6233" w14:textId="77777777" w:rsidR="006641CB" w:rsidRPr="000D0E58" w:rsidRDefault="006641CB" w:rsidP="00FE3DDE">
            <w:pPr>
              <w:spacing w:after="0" w:line="240" w:lineRule="auto"/>
              <w:jc w:val="center"/>
              <w:rPr>
                <w:rFonts w:ascii="Times New Roman" w:hAnsi="Times New Roman"/>
                <w:b/>
                <w:sz w:val="18"/>
                <w:szCs w:val="18"/>
              </w:rPr>
            </w:pPr>
            <w:r w:rsidRPr="000D0E58">
              <w:rPr>
                <w:rFonts w:ascii="Times New Roman" w:hAnsi="Times New Roman"/>
                <w:b/>
                <w:sz w:val="18"/>
                <w:szCs w:val="18"/>
              </w:rPr>
              <w:t>2016 m.</w:t>
            </w:r>
          </w:p>
        </w:tc>
        <w:tc>
          <w:tcPr>
            <w:tcW w:w="850" w:type="dxa"/>
            <w:shd w:val="clear" w:color="auto" w:fill="auto"/>
          </w:tcPr>
          <w:p w14:paraId="426636A3" w14:textId="77777777" w:rsidR="006641CB" w:rsidRPr="000D0E58" w:rsidRDefault="006641CB" w:rsidP="00FE3DDE">
            <w:pPr>
              <w:spacing w:after="0" w:line="240" w:lineRule="auto"/>
              <w:jc w:val="center"/>
              <w:rPr>
                <w:rFonts w:ascii="Times New Roman" w:hAnsi="Times New Roman"/>
                <w:b/>
                <w:sz w:val="18"/>
                <w:szCs w:val="18"/>
              </w:rPr>
            </w:pPr>
            <w:r w:rsidRPr="000D0E58">
              <w:rPr>
                <w:rFonts w:ascii="Times New Roman" w:hAnsi="Times New Roman"/>
                <w:b/>
                <w:sz w:val="18"/>
                <w:szCs w:val="18"/>
              </w:rPr>
              <w:t>2017 m.</w:t>
            </w:r>
          </w:p>
        </w:tc>
        <w:tc>
          <w:tcPr>
            <w:tcW w:w="1276" w:type="dxa"/>
            <w:shd w:val="clear" w:color="auto" w:fill="auto"/>
          </w:tcPr>
          <w:p w14:paraId="664AEBA5" w14:textId="77777777" w:rsidR="006641CB" w:rsidRPr="000D0E58" w:rsidRDefault="006641CB" w:rsidP="00FE3DDE">
            <w:pPr>
              <w:spacing w:after="0" w:line="240" w:lineRule="auto"/>
              <w:jc w:val="center"/>
              <w:rPr>
                <w:rFonts w:ascii="Times New Roman" w:hAnsi="Times New Roman"/>
                <w:b/>
                <w:sz w:val="18"/>
                <w:szCs w:val="18"/>
              </w:rPr>
            </w:pPr>
            <w:r w:rsidRPr="000D0E58">
              <w:rPr>
                <w:rFonts w:ascii="Times New Roman" w:hAnsi="Times New Roman"/>
                <w:b/>
                <w:sz w:val="16"/>
                <w:szCs w:val="16"/>
              </w:rPr>
              <w:t>2016 - 2018 m.</w:t>
            </w:r>
          </w:p>
        </w:tc>
        <w:tc>
          <w:tcPr>
            <w:tcW w:w="850" w:type="dxa"/>
            <w:shd w:val="clear" w:color="auto" w:fill="auto"/>
          </w:tcPr>
          <w:p w14:paraId="633F1060" w14:textId="77777777" w:rsidR="006641CB" w:rsidRPr="000D0E58" w:rsidRDefault="006641CB" w:rsidP="00FE3DDE">
            <w:pPr>
              <w:spacing w:after="0" w:line="240" w:lineRule="auto"/>
              <w:jc w:val="center"/>
              <w:rPr>
                <w:rFonts w:ascii="Times New Roman" w:hAnsi="Times New Roman"/>
                <w:b/>
                <w:sz w:val="18"/>
                <w:szCs w:val="18"/>
              </w:rPr>
            </w:pPr>
          </w:p>
        </w:tc>
      </w:tr>
      <w:tr w:rsidR="006641CB" w:rsidRPr="000D0E58" w14:paraId="05ABF99A" w14:textId="77777777" w:rsidTr="00FE3DDE">
        <w:tc>
          <w:tcPr>
            <w:tcW w:w="15984" w:type="dxa"/>
            <w:gridSpan w:val="10"/>
            <w:shd w:val="clear" w:color="auto" w:fill="E7E6E6"/>
          </w:tcPr>
          <w:p w14:paraId="6D5C36B7" w14:textId="77777777" w:rsidR="006641CB" w:rsidRPr="000D0E58" w:rsidRDefault="006641CB" w:rsidP="00FE3DDE">
            <w:pPr>
              <w:spacing w:after="0" w:line="240" w:lineRule="auto"/>
              <w:jc w:val="both"/>
              <w:rPr>
                <w:rFonts w:ascii="Times New Roman" w:hAnsi="Times New Roman"/>
                <w:b/>
                <w:sz w:val="18"/>
                <w:szCs w:val="18"/>
              </w:rPr>
            </w:pPr>
            <w:r w:rsidRPr="000D0E58">
              <w:rPr>
                <w:rFonts w:ascii="Times New Roman" w:hAnsi="Times New Roman"/>
                <w:b/>
                <w:sz w:val="18"/>
                <w:szCs w:val="18"/>
              </w:rPr>
              <w:t>Pagrindinis tikslas – pasiekti, kad 2025 m. šalies gyventojai būtų sveikesni ir pailgėtų jų gyvenimo trukmė, pagerėtų gyventojų sveikata ir sumažėtų sveikatos netolygumai</w:t>
            </w:r>
          </w:p>
        </w:tc>
      </w:tr>
      <w:tr w:rsidR="006641CB" w:rsidRPr="000D0E58" w14:paraId="306605E1" w14:textId="77777777" w:rsidTr="00FE3DDE">
        <w:trPr>
          <w:trHeight w:val="228"/>
        </w:trPr>
        <w:tc>
          <w:tcPr>
            <w:tcW w:w="5778" w:type="dxa"/>
            <w:shd w:val="clear" w:color="auto" w:fill="auto"/>
          </w:tcPr>
          <w:p w14:paraId="31934ACF"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Vidutinė tikėtina gyvenimo trukmė</w:t>
            </w:r>
          </w:p>
        </w:tc>
        <w:tc>
          <w:tcPr>
            <w:tcW w:w="1560" w:type="dxa"/>
            <w:shd w:val="clear" w:color="auto" w:fill="auto"/>
            <w:vAlign w:val="center"/>
          </w:tcPr>
          <w:p w14:paraId="7AA9B413" w14:textId="5F2B21CE" w:rsidR="006641CB" w:rsidRPr="000D0E58" w:rsidRDefault="006641CB" w:rsidP="00FE3DDE">
            <w:pPr>
              <w:tabs>
                <w:tab w:val="center" w:pos="1049"/>
                <w:tab w:val="right" w:pos="2099"/>
              </w:tabs>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 xml:space="preserve">72,7 </w:t>
            </w:r>
            <w:r w:rsidR="00822425" w:rsidRPr="000D0E58">
              <w:rPr>
                <w:rFonts w:ascii="Times New Roman" w:hAnsi="Times New Roman"/>
                <w:noProof/>
                <w:sz w:val="18"/>
                <w:szCs w:val="18"/>
              </w:rPr>
              <w:drawing>
                <wp:inline distT="0" distB="0" distL="0" distR="0" wp14:anchorId="6CF9EA31" wp14:editId="14AD8099">
                  <wp:extent cx="99695" cy="140335"/>
                  <wp:effectExtent l="0" t="0" r="0" b="0"/>
                  <wp:docPr id="1439" name="Paveikslėlis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0D0E58">
              <w:rPr>
                <w:rFonts w:ascii="Times New Roman" w:hAnsi="Times New Roman"/>
                <w:color w:val="000000"/>
                <w:sz w:val="18"/>
                <w:szCs w:val="18"/>
              </w:rPr>
              <w:t xml:space="preserve"> (2 m.)</w:t>
            </w:r>
          </w:p>
        </w:tc>
        <w:tc>
          <w:tcPr>
            <w:tcW w:w="850" w:type="dxa"/>
            <w:shd w:val="clear" w:color="auto" w:fill="auto"/>
            <w:vAlign w:val="center"/>
          </w:tcPr>
          <w:p w14:paraId="5B6E24AD" w14:textId="77777777" w:rsidR="006641CB" w:rsidRPr="000D0E58" w:rsidRDefault="006641CB" w:rsidP="00FE3DDE">
            <w:pPr>
              <w:tabs>
                <w:tab w:val="center" w:pos="1049"/>
                <w:tab w:val="right" w:pos="2099"/>
              </w:tabs>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shd w:val="clear" w:color="auto" w:fill="FFFFFF"/>
              </w:rPr>
              <w:t>74,2</w:t>
            </w:r>
          </w:p>
        </w:tc>
        <w:tc>
          <w:tcPr>
            <w:tcW w:w="2126" w:type="dxa"/>
            <w:shd w:val="clear" w:color="auto" w:fill="auto"/>
          </w:tcPr>
          <w:p w14:paraId="2B81F0B8"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 xml:space="preserve">76 </w:t>
            </w:r>
          </w:p>
          <w:p w14:paraId="32FC7D97"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4"/>
                <w:szCs w:val="14"/>
              </w:rPr>
              <w:t xml:space="preserve">(rodiklis kaip 2017 m.)       </w:t>
            </w:r>
          </w:p>
        </w:tc>
        <w:tc>
          <w:tcPr>
            <w:tcW w:w="851" w:type="dxa"/>
            <w:shd w:val="clear" w:color="auto" w:fill="auto"/>
          </w:tcPr>
          <w:p w14:paraId="1B6ACCE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69,9</w:t>
            </w:r>
          </w:p>
        </w:tc>
        <w:tc>
          <w:tcPr>
            <w:tcW w:w="992" w:type="dxa"/>
            <w:shd w:val="clear" w:color="auto" w:fill="auto"/>
          </w:tcPr>
          <w:p w14:paraId="6B441CA6"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78,6</w:t>
            </w:r>
          </w:p>
        </w:tc>
        <w:tc>
          <w:tcPr>
            <w:tcW w:w="851" w:type="dxa"/>
            <w:shd w:val="clear" w:color="auto" w:fill="FFFF00"/>
          </w:tcPr>
          <w:p w14:paraId="2F0BFEDF"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highlight w:val="yellow"/>
              </w:rPr>
              <w:t>1,01</w:t>
            </w:r>
          </w:p>
        </w:tc>
        <w:tc>
          <w:tcPr>
            <w:tcW w:w="850" w:type="dxa"/>
            <w:shd w:val="clear" w:color="auto" w:fill="FFFF00"/>
          </w:tcPr>
          <w:p w14:paraId="7A3D8082"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0,98</w:t>
            </w:r>
          </w:p>
        </w:tc>
        <w:tc>
          <w:tcPr>
            <w:tcW w:w="1276" w:type="dxa"/>
            <w:shd w:val="clear" w:color="auto" w:fill="FFFF00"/>
          </w:tcPr>
          <w:p w14:paraId="2477F0B7"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0,98</w:t>
            </w:r>
          </w:p>
        </w:tc>
        <w:tc>
          <w:tcPr>
            <w:tcW w:w="850" w:type="dxa"/>
            <w:shd w:val="clear" w:color="auto" w:fill="FF0000"/>
          </w:tcPr>
          <w:p w14:paraId="285A6F2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75,8</w:t>
            </w:r>
          </w:p>
        </w:tc>
      </w:tr>
      <w:tr w:rsidR="006641CB" w:rsidRPr="000D0E58" w14:paraId="3BE28AC9" w14:textId="77777777" w:rsidTr="00FE3DDE">
        <w:trPr>
          <w:trHeight w:val="224"/>
        </w:trPr>
        <w:tc>
          <w:tcPr>
            <w:tcW w:w="5778" w:type="dxa"/>
            <w:shd w:val="clear" w:color="auto" w:fill="auto"/>
          </w:tcPr>
          <w:p w14:paraId="54FC47C1"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Skirtumas tarp moterų ir vyrų vidutinės tikėtinos gyvenimo trukmės</w:t>
            </w:r>
          </w:p>
        </w:tc>
        <w:tc>
          <w:tcPr>
            <w:tcW w:w="1560" w:type="dxa"/>
            <w:shd w:val="clear" w:color="auto" w:fill="auto"/>
          </w:tcPr>
          <w:p w14:paraId="6D5987BC" w14:textId="33FF22B6" w:rsidR="006641CB" w:rsidRPr="000D0E58" w:rsidRDefault="00822425" w:rsidP="00FE3DDE">
            <w:pPr>
              <w:tabs>
                <w:tab w:val="center" w:pos="955"/>
                <w:tab w:val="right" w:pos="1910"/>
              </w:tabs>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85536" behindDoc="0" locked="0" layoutInCell="1" allowOverlap="1" wp14:anchorId="19E9CA36" wp14:editId="6B8A4ED5">
                      <wp:simplePos x="0" y="0"/>
                      <wp:positionH relativeFrom="column">
                        <wp:posOffset>386080</wp:posOffset>
                      </wp:positionH>
                      <wp:positionV relativeFrom="paragraph">
                        <wp:posOffset>0</wp:posOffset>
                      </wp:positionV>
                      <wp:extent cx="71755" cy="71120"/>
                      <wp:effectExtent l="27940" t="19050" r="33655" b="5080"/>
                      <wp:wrapNone/>
                      <wp:docPr id="1438"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B34A4" id="AutoShape 1419" o:spid="_x0000_s1026" type="#_x0000_t68" style="position:absolute;margin-left:30.4pt;margin-top:0;width:5.65pt;height:5.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C23PAIAAJUEAAAOAAAAZHJzL2Uyb0RvYy54bWysVEuP0zAQviPxHyzfaZrS0m3UdLXqUoS0&#10;wEoL3Ke20xj8wnab7r9n7KSlhQtC5ODMZMbfPL6ZLG+PWpGD8EFaU9NyNKZEGGa5NLuafvm8eXVD&#10;SYhgOChrRE2fRaC3q5cvlp2rxMS2VnHhCYKYUHWupm2MriqKwFqhIYysEwaNjfUaIqp+V3APHaJr&#10;VUzG4zdFZz133jIRAn697410lfGbRrD4qWmCiETVFHOL+fT53KazWC2h2nlwrWRDGvAPWWiQBoOe&#10;oe4hAtl7+QeUlszbYJs4YlYXtmkkE7kGrKYc/1bNUwtO5FqwOcGd2xT+Hyz7eHj0RHLkbvoauTKg&#10;kaW7fbQ5OCmn5SI1qXOhQt8n9+hTmcE9WPY9EGPXLZiduPPedq0AjqmVyb+4upCUgFfJtvtgOQYA&#10;DJD7dWy8ToDYCXLMtDyfaRHHSBh+nJfz2YwShpZ5WU4yaQVUp6vOh/hOWE2SUNO9y8lkdDg8hJhp&#10;4UNlwL+VlDRaIcsHUGQ2xmeYggufyaXPJDnloqAaEDH8KWxuh1WSb6RSWfG77Vp5gvA13WxOAfBK&#10;uHRThnQ1Xcwms5zqlS38HYSWEZdHSV3TmxRmKCTx8NbwPNoRpOpljK/MQEzioud0a/kz8uJtvxm4&#10;ySgI+IpvSjrci5qGH3vwghL13iC7i3I6TYuUlelsjnQQf2nZXlrAsNbiuiFYL65jv3x75+WuxVhl&#10;rt7YNHKNjKfR6fMa0sXZR+lquS717PXrb7L6CQAA//8DAFBLAwQUAAYACAAAACEAiR9ortsAAAAF&#10;AQAADwAAAGRycy9kb3ducmV2LnhtbEyPwU7DMBBE70j8g7VI3KiTIIWSxqkAiSuItELqzbW3SUS8&#10;TmM3Tfl6lhMcRzOaeVOuZ9eLCcfQeVKQLhIQSMbbjhoF283r3RJEiJqs7j2hggsGWFfXV6UurD/T&#10;B051bASXUCi0gjbGoZAymBadDgs/ILF38KPTkeXYSDvqM5e7XmZJkkunO+KFVg/40qL5qk9OwfMu&#10;+14es3r3ae4fzSbfTsfL27tStzfz0wpExDn+heEXn9GhYqa9P5ENoleQJ0weFfAhdh+yFMSeU2kG&#10;sirlf/rqBwAA//8DAFBLAQItABQABgAIAAAAIQC2gziS/gAAAOEBAAATAAAAAAAAAAAAAAAAAAAA&#10;AABbQ29udGVudF9UeXBlc10ueG1sUEsBAi0AFAAGAAgAAAAhADj9If/WAAAAlAEAAAsAAAAAAAAA&#10;AAAAAAAALwEAAF9yZWxzLy5yZWxzUEsBAi0AFAAGAAgAAAAhAIu8Lbc8AgAAlQQAAA4AAAAAAAAA&#10;AAAAAAAALgIAAGRycy9lMm9Eb2MueG1sUEsBAi0AFAAGAAgAAAAhAIkfaK7bAAAABQEAAA8AAAAA&#10;AAAAAAAAAAAAlgQAAGRycy9kb3ducmV2LnhtbFBLBQYAAAAABAAEAPMAAACeBQAAAAA=&#10;" fillcolor="red" strokecolor="red">
                      <v:textbox style="layout-flow:vertical-ideographic"/>
                    </v:shape>
                  </w:pict>
                </mc:Fallback>
              </mc:AlternateContent>
            </w:r>
            <w:r w:rsidR="006641CB" w:rsidRPr="000D0E58">
              <w:rPr>
                <w:rFonts w:ascii="Times New Roman" w:hAnsi="Times New Roman"/>
                <w:color w:val="000000"/>
                <w:sz w:val="18"/>
                <w:szCs w:val="18"/>
              </w:rPr>
              <w:t xml:space="preserve">10,97     (1 m.) </w:t>
            </w:r>
          </w:p>
        </w:tc>
        <w:tc>
          <w:tcPr>
            <w:tcW w:w="850" w:type="dxa"/>
            <w:shd w:val="clear" w:color="auto" w:fill="auto"/>
          </w:tcPr>
          <w:p w14:paraId="1EB92239" w14:textId="77777777" w:rsidR="006641CB" w:rsidRPr="000D0E58" w:rsidRDefault="006641CB" w:rsidP="00FE3DDE">
            <w:pPr>
              <w:tabs>
                <w:tab w:val="center" w:pos="955"/>
                <w:tab w:val="right" w:pos="1910"/>
              </w:tabs>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8,9</w:t>
            </w:r>
          </w:p>
        </w:tc>
        <w:tc>
          <w:tcPr>
            <w:tcW w:w="2126" w:type="dxa"/>
            <w:shd w:val="clear" w:color="auto" w:fill="auto"/>
          </w:tcPr>
          <w:p w14:paraId="3F629FFA" w14:textId="507393BD" w:rsidR="006641CB" w:rsidRPr="000D0E58" w:rsidRDefault="00822425" w:rsidP="00FE3DDE">
            <w:pPr>
              <w:tabs>
                <w:tab w:val="left" w:pos="206"/>
                <w:tab w:val="center" w:pos="884"/>
              </w:tabs>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86560" behindDoc="0" locked="0" layoutInCell="1" allowOverlap="1" wp14:anchorId="38FF473E" wp14:editId="282938C5">
                      <wp:simplePos x="0" y="0"/>
                      <wp:positionH relativeFrom="column">
                        <wp:posOffset>549910</wp:posOffset>
                      </wp:positionH>
                      <wp:positionV relativeFrom="paragraph">
                        <wp:posOffset>0</wp:posOffset>
                      </wp:positionV>
                      <wp:extent cx="71755" cy="71120"/>
                      <wp:effectExtent l="26670" t="19050" r="25400" b="5080"/>
                      <wp:wrapNone/>
                      <wp:docPr id="1437"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931F" id="AutoShape 1420" o:spid="_x0000_s1026" type="#_x0000_t68" style="position:absolute;margin-left:43.3pt;margin-top:0;width:5.65pt;height:5.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chPQIAAJUEAAAOAAAAZHJzL2Uyb0RvYy54bWysVEuP0zAQviPxHyzfaZrS0t2o6WrVpQhp&#10;gZUWuE9tpzH4he027b9n7KSlhQtC5ODMZMbfPL6ZLO4OWpG98EFaU9NyNKZEGGa5NNuafvm8fnVD&#10;SYhgOChrRE2PItC75csXi85VYmJbq7jwBEFMqDpX0zZGVxVFYK3QEEbWCYPGxnoNEVW/LbiHDtG1&#10;Kibj8Zuis547b5kIAb8+9Ea6zPhNI1j81DRBRKJqirnFfPp8btJZLBdQbT24VrIhDfiHLDRIg0HP&#10;UA8Qgey8/ANKS+ZtsE0cMasL2zSSiVwDVlOOf6vmuQUnci3YnODObQr/D5Z93D95IjlyN309p8SA&#10;Rpbud9Hm4KScTnKTOhcq9H12Tz6VGdyjZd8DMXbVgtmKe+9t1wrgmFqZmlpcXUhKwKtk032wHAMA&#10;Bsj9OjReJ0DsBDlkWo5nWsQhEoYf5+V8NqOEoWVeln0+BVSnq86H+E5YTZJQ053LyWR02D+GmGnh&#10;Q2XAv5WUNFohy3tQZDbGZ5iCC5/Jpc8kOeWioBoQMfwpbG6HVZKvpVJZ8dvNSnmC8DVdr08B8Eq4&#10;dFOGdDW9nU1mOdUrW/g7CC0jLo+SuqY3KcxQSOLhreF5tCNI1csYX5mBmMRFWpFQbSw/Ii/e9puB&#10;m4yCgK/4pqTDvahp+LEDLyhR7w2ye1tOp2mRsjKdzZEO4i8tm0sLGNZaXDcE68VV7Jdv57zcthir&#10;zNUbm0aukfE0On1eQ7o4+yhdLdelnr1+/U2WPwEAAP//AwBQSwMEFAAGAAgAAAAhAP67zQjcAAAA&#10;BQEAAA8AAABkcnMvZG93bnJldi54bWxMj0FPg0AQhe8m/ofNNPFml2KCgCyNmnjVSBuT3rbLCKTs&#10;LGW3lPrrHU/1OHlf3vumWM+2FxOOvnOkYLWMQCAZV3fUKNhu3u5TED5oqnXvCBVc0MO6vL0pdF67&#10;M33iVIVGcAn5XCtoQxhyKb1p0Wq/dAMSZ99utDrwOTayHvWZy20v4yhKpNUd8UKrB3xt0Ryqk1Xw&#10;sot/0mNc7b7MQ2Y2yXY6Xt4/lLpbzM9PIALO4QrDnz6rQ8lOe3ei2oteQZokTCrghzjNHjMQe6ZW&#10;MciykP/ty18AAAD//wMAUEsBAi0AFAAGAAgAAAAhALaDOJL+AAAA4QEAABMAAAAAAAAAAAAAAAAA&#10;AAAAAFtDb250ZW50X1R5cGVzXS54bWxQSwECLQAUAAYACAAAACEAOP0h/9YAAACUAQAACwAAAAAA&#10;AAAAAAAAAAAvAQAAX3JlbHMvLnJlbHNQSwECLQAUAAYACAAAACEAHiBHIT0CAACVBAAADgAAAAAA&#10;AAAAAAAAAAAuAgAAZHJzL2Uyb0RvYy54bWxQSwECLQAUAAYACAAAACEA/rvNCNwAAAAFAQAADwAA&#10;AAAAAAAAAAAAAACXBAAAZHJzL2Rvd25yZXYueG1sUEsFBgAAAAAEAAQA8wAAAKAFAAAAAA==&#10;" fillcolor="red" strokecolor="red">
                      <v:textbox style="layout-flow:vertical-ideographic"/>
                    </v:shape>
                  </w:pict>
                </mc:Fallback>
              </mc:AlternateContent>
            </w:r>
            <w:r w:rsidR="006641CB" w:rsidRPr="000D0E58">
              <w:rPr>
                <w:rFonts w:ascii="Times New Roman" w:hAnsi="Times New Roman"/>
                <w:color w:val="000000"/>
                <w:sz w:val="18"/>
                <w:szCs w:val="18"/>
              </w:rPr>
              <w:t>9,79     (1 m.)</w:t>
            </w:r>
          </w:p>
        </w:tc>
        <w:tc>
          <w:tcPr>
            <w:tcW w:w="851" w:type="dxa"/>
            <w:shd w:val="clear" w:color="auto" w:fill="auto"/>
          </w:tcPr>
          <w:p w14:paraId="45A0074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992" w:type="dxa"/>
            <w:shd w:val="clear" w:color="auto" w:fill="auto"/>
          </w:tcPr>
          <w:p w14:paraId="2744C168"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2977" w:type="dxa"/>
            <w:gridSpan w:val="3"/>
            <w:shd w:val="clear" w:color="auto" w:fill="auto"/>
          </w:tcPr>
          <w:p w14:paraId="13BC819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0" w:type="dxa"/>
            <w:shd w:val="clear" w:color="auto" w:fill="FF0000"/>
          </w:tcPr>
          <w:p w14:paraId="41C4F47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9,5</w:t>
            </w:r>
          </w:p>
        </w:tc>
      </w:tr>
      <w:tr w:rsidR="006641CB" w:rsidRPr="000D0E58" w14:paraId="10823A35" w14:textId="77777777" w:rsidTr="00FE3DDE">
        <w:trPr>
          <w:trHeight w:val="243"/>
        </w:trPr>
        <w:tc>
          <w:tcPr>
            <w:tcW w:w="5778" w:type="dxa"/>
            <w:shd w:val="clear" w:color="auto" w:fill="auto"/>
          </w:tcPr>
          <w:p w14:paraId="7CF324E5"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Išvengiamas mirtingumas (proc.)</w:t>
            </w:r>
          </w:p>
        </w:tc>
        <w:tc>
          <w:tcPr>
            <w:tcW w:w="1560" w:type="dxa"/>
            <w:shd w:val="clear" w:color="auto" w:fill="auto"/>
          </w:tcPr>
          <w:p w14:paraId="16DB6A44" w14:textId="57F31CCC" w:rsidR="006641CB" w:rsidRPr="000D0E58" w:rsidRDefault="00822425" w:rsidP="00FE3DDE">
            <w:pPr>
              <w:tabs>
                <w:tab w:val="center" w:pos="955"/>
                <w:tab w:val="right" w:pos="1910"/>
              </w:tabs>
              <w:spacing w:after="0" w:line="240" w:lineRule="auto"/>
              <w:rPr>
                <w:rFonts w:ascii="Times New Roman" w:hAnsi="Times New Roman"/>
                <w:noProof/>
                <w:color w:val="000000"/>
                <w:sz w:val="18"/>
                <w:szCs w:val="18"/>
                <w:lang w:eastAsia="lt-LT"/>
              </w:rPr>
            </w:pPr>
            <w:r w:rsidRPr="000D0E58">
              <w:rPr>
                <w:rFonts w:ascii="Times New Roman" w:hAnsi="Times New Roman"/>
                <w:noProof/>
                <w:color w:val="000000"/>
                <w:sz w:val="16"/>
                <w:szCs w:val="16"/>
                <w:lang w:eastAsia="lt-LT"/>
              </w:rPr>
              <mc:AlternateContent>
                <mc:Choice Requires="wps">
                  <w:drawing>
                    <wp:anchor distT="0" distB="0" distL="114300" distR="114300" simplePos="0" relativeHeight="251591680" behindDoc="0" locked="0" layoutInCell="1" allowOverlap="1" wp14:anchorId="345CF642" wp14:editId="72E50B65">
                      <wp:simplePos x="0" y="0"/>
                      <wp:positionH relativeFrom="column">
                        <wp:posOffset>424815</wp:posOffset>
                      </wp:positionH>
                      <wp:positionV relativeFrom="paragraph">
                        <wp:posOffset>0</wp:posOffset>
                      </wp:positionV>
                      <wp:extent cx="71755" cy="71120"/>
                      <wp:effectExtent l="28575" t="15240" r="33020" b="8890"/>
                      <wp:wrapNone/>
                      <wp:docPr id="1436" name="AutoShap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9A3B9" id="AutoShape 1425" o:spid="_x0000_s1026" type="#_x0000_t68" style="position:absolute;margin-left:33.45pt;margin-top:0;width:5.65pt;height: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8OOAIAAJUEAAAOAAAAZHJzL2Uyb0RvYy54bWysVEtv2zAMvg/YfxB0XxxnSdMacYoiXYYB&#10;3Vag2+6MJMfa9JqkxMm/LyU7Wbrdivkgkyb18fGRXtwetCJ74YO0pqblaEyJMMxyabY1/f5t/e6a&#10;khDBcFDWiJoeRaC3y7dvFp2rxMS2VnHhCYKYUHWupm2MriqKwFqhIYysEwaNjfUaIqp+W3APHaJr&#10;VUzG46uis547b5kIAb/e90a6zPhNI1j82jRBRKJqirnFfPp8btJZLBdQbT24VrIhDXhFFhqkwaBn&#10;qHuIQHZe/gOlJfM22CaOmNWFbRrJRK4BqynHf1Xz1IITuRZsTnDnNoX/B8u+7B89kRy5m76/osSA&#10;RpbudtHm4KScTmapSZ0LFfo+uUefygzuwbJfgRi7asFsxZ33tmsFcEytTP7FiwtJCXiVbLrPlmMA&#10;wAC5X4fG6wSInSCHTMvxTIs4RMLw47ycz2aUMLTMy3KSSSugOl11PsSPwmqShJruXE4mo8P+IcRM&#10;Cx8qA/6zpKTRClnegyKzMT7DFFz4TC59JskpFwXVgIjhT2FzO6ySfC2VyorfblbKE4Sv6Xp9CoBX&#10;wqWbMqSr6c0M+/taCC0jLo+SuqbXKcxQSOLhg+F5tCNI1csYX5mBmMRFz+nG8iPy4m2/GbjJKAj4&#10;gW9KOtyLmobfO/CCEvXJILs35XSaFikr09kc6SD+0rK5tIBhrcV1Q7BeXMV++XbOy22LscpcvbFp&#10;5BoZT6PT5zWki7OP0ovlutSz15+/yfIZAAD//wMAUEsDBBQABgAIAAAAIQDfpliL3AAAAAUBAAAP&#10;AAAAZHJzL2Rvd25yZXYueG1sTI/BTsMwEETvSPyDtUjcqFMjhTTEqQCJK4i0QurNjZckIl6nsZum&#10;fD3LqRxX8zTztljPrhcTjqHzpGG5SEAg1d521GjYbl7vMhAhGrKm94QazhhgXV5fFSa3/kQfOFWx&#10;EVxCITca2hiHXMpQt+hMWPgBibMvPzoT+RwbaUdz4nLXS5UkqXSmI15ozYAvLdbf1dFpeN6pn+yg&#10;qt1nfb+qN+l2Opzf3rW+vZmfHkFEnOMFhj99VoeSnfb+SDaIXkOarpjUwA9x+pApEHumlgpkWcj/&#10;9uUvAAAA//8DAFBLAQItABQABgAIAAAAIQC2gziS/gAAAOEBAAATAAAAAAAAAAAAAAAAAAAAAABb&#10;Q29udGVudF9UeXBlc10ueG1sUEsBAi0AFAAGAAgAAAAhADj9If/WAAAAlAEAAAsAAAAAAAAAAAAA&#10;AAAALwEAAF9yZWxzLy5yZWxzUEsBAi0AFAAGAAgAAAAhAC1wLw44AgAAlQQAAA4AAAAAAAAAAAAA&#10;AAAALgIAAGRycy9lMm9Eb2MueG1sUEsBAi0AFAAGAAgAAAAhAN+mWIvcAAAABQEAAA8AAAAAAAAA&#10;AAAAAAAAkgQAAGRycy9kb3ducmV2LnhtbFBLBQYAAAAABAAEAPMAAACbBQAAAAA=&#10;" fillcolor="red" strokecolor="red">
                      <v:textbox style="layout-flow:vertical-ideographic"/>
                    </v:shape>
                  </w:pict>
                </mc:Fallback>
              </mc:AlternateContent>
            </w:r>
            <w:r w:rsidR="006641CB" w:rsidRPr="000D0E58">
              <w:rPr>
                <w:rFonts w:ascii="Times New Roman" w:hAnsi="Times New Roman"/>
                <w:noProof/>
                <w:color w:val="000000"/>
                <w:sz w:val="16"/>
                <w:szCs w:val="16"/>
                <w:lang w:eastAsia="lt-LT"/>
              </w:rPr>
              <w:t xml:space="preserve">34,2 (104)    (2 m.) </w:t>
            </w:r>
          </w:p>
        </w:tc>
        <w:tc>
          <w:tcPr>
            <w:tcW w:w="850" w:type="dxa"/>
            <w:shd w:val="clear" w:color="auto" w:fill="auto"/>
          </w:tcPr>
          <w:p w14:paraId="7A887CF4" w14:textId="77777777" w:rsidR="006641CB" w:rsidRPr="000D0E58" w:rsidRDefault="006641CB" w:rsidP="00FE3DDE">
            <w:pPr>
              <w:tabs>
                <w:tab w:val="center" w:pos="955"/>
                <w:tab w:val="right" w:pos="1910"/>
              </w:tabs>
              <w:spacing w:after="0" w:line="240" w:lineRule="auto"/>
              <w:jc w:val="center"/>
              <w:rPr>
                <w:rFonts w:ascii="Times New Roman" w:hAnsi="Times New Roman"/>
                <w:noProof/>
                <w:color w:val="000000"/>
                <w:sz w:val="18"/>
                <w:szCs w:val="18"/>
                <w:lang w:eastAsia="lt-LT"/>
              </w:rPr>
            </w:pPr>
            <w:r w:rsidRPr="000D0E58">
              <w:rPr>
                <w:rFonts w:ascii="Times New Roman" w:hAnsi="Times New Roman"/>
                <w:noProof/>
                <w:color w:val="000000"/>
                <w:sz w:val="18"/>
                <w:szCs w:val="18"/>
                <w:lang w:eastAsia="lt-LT"/>
              </w:rPr>
              <w:t>30,9</w:t>
            </w:r>
          </w:p>
        </w:tc>
        <w:tc>
          <w:tcPr>
            <w:tcW w:w="2126" w:type="dxa"/>
            <w:shd w:val="clear" w:color="auto" w:fill="auto"/>
          </w:tcPr>
          <w:p w14:paraId="612E9D11" w14:textId="193D0351"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92704" behindDoc="0" locked="0" layoutInCell="1" allowOverlap="1" wp14:anchorId="6D60088E" wp14:editId="0FBB2311">
                      <wp:simplePos x="0" y="0"/>
                      <wp:positionH relativeFrom="column">
                        <wp:posOffset>696595</wp:posOffset>
                      </wp:positionH>
                      <wp:positionV relativeFrom="paragraph">
                        <wp:posOffset>0</wp:posOffset>
                      </wp:positionV>
                      <wp:extent cx="74295" cy="93345"/>
                      <wp:effectExtent l="30480" t="5715" r="28575" b="15240"/>
                      <wp:wrapNone/>
                      <wp:docPr id="1435" name="AutoShap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DF6C" id="AutoShape 1426" o:spid="_x0000_s1026" type="#_x0000_t68" style="position:absolute;margin-left:54.85pt;margin-top:0;width:5.85pt;height:7.3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0NRQIAAJ8EAAAOAAAAZHJzL2Uyb0RvYy54bWysVE1v2zAMvQ/YfxB0Xx07dj+MOkXRrsOA&#10;bivQrXdGkmNt+pqkxOm/LyW7XbpdhmE5OKRJPT7yiT6/2GtFdsIHaU1Hy6MFJcIwy6XZdPTb15t3&#10;p5SECIaDskZ09FEEerF6++Z8dK2o7GAVF54giAnt6Do6xOjaoghsEBrCkXXCYLC3XkNE128K7mFE&#10;dK2KarE4LkbrufOWiRDw7fUUpKuM3/eCxS99H0QkqqPILeanz891eharc2g3Htwg2UwD/oGFBmmw&#10;6AvUNUQgWy//gNKSeRtsH4+Y1YXte8lE7gG7KRe/dXM/gBO5FxxOcC9jCv8Pln3e3XkiOWpXLxtK&#10;DGhU6XIbbS5Oyro6TkMaXWgx997d+dRmcLeW/QjE2KsBzEZcem/HQQBHamXKL14dSE7Ao2Q9frIc&#10;CwAWyPPa916TXkn3kA4maJwJ2WeBHl8EEvtIGL48qaszJMkwcrZc1k2uBG0CSUedD/GDsJoko6Nb&#10;l2llVNjdhpgF4nOPwL+XlPRaod47UKRZ4G++Dwc51WHOsqzLnFNAOyOi9Vw2D8YqyW+kUtnxm/WV&#10;8gThkXB1vWieD4fDNGXIiPGmajLVV7HwdxBaRlwjJXVHT1MfcyNJkfeG50seQarJRsrKzBIlVSZ1&#10;15Y/okLeTjuCO42GgAf8p2TEDelo+LkFLyhRHw3qfFbWdVqp7NTNSYWOP4ysDyNg2GBx8RBsMq/i&#10;tIZb5+VmwFqT/Mamy9fL+HyJJl4zXdwCtF6t2aGfs359V1ZPAAAA//8DAFBLAwQUAAYACAAAACEA&#10;SG1TRN4AAAAHAQAADwAAAGRycy9kb3ducmV2LnhtbEyPQUvDQBCF74L/YRnBi9hNajBNzKao4EUQ&#10;sbaIt012TILZ2ZDdtKm/3ulJb/N4jzffK9az7cUeR985UhAvIhBItTMdNQq270/XKxA+aDK6d4QK&#10;juhhXZ6fFTo37kBvuN+ERnAJ+VwraEMYcil93aLVfuEGJPa+3Gh1YDk20oz6wOW2l8soupVWd8Qf&#10;Wj3gY4v192ayCh4+X6+ek2ra4c1wjD/Sn6zevWRKXV7M93cgAs7hLwwnfEaHkpkqN5HxomcdZSlH&#10;FfCik72MExAVH0kKsizkf/7yFwAA//8DAFBLAQItABQABgAIAAAAIQC2gziS/gAAAOEBAAATAAAA&#10;AAAAAAAAAAAAAAAAAABbQ29udGVudF9UeXBlc10ueG1sUEsBAi0AFAAGAAgAAAAhADj9If/WAAAA&#10;lAEAAAsAAAAAAAAAAAAAAAAALwEAAF9yZWxzLy5yZWxzUEsBAi0AFAAGAAgAAAAhANozrQ1FAgAA&#10;nwQAAA4AAAAAAAAAAAAAAAAALgIAAGRycy9lMm9Eb2MueG1sUEsBAi0AFAAGAAgAAAAhAEhtU0Te&#10;AAAABwEAAA8AAAAAAAAAAAAAAAAAnwQAAGRycy9kb3ducmV2LnhtbFBLBQYAAAAABAAEAPMAAACq&#10;BQAAAAA=&#10;" fillcolor="#92d050" strokecolor="#92d050">
                      <v:textbox style="layout-flow:vertical-ideographic"/>
                    </v:shape>
                  </w:pict>
                </mc:Fallback>
              </mc:AlternateContent>
            </w:r>
            <w:r w:rsidR="006641CB" w:rsidRPr="000D0E58">
              <w:rPr>
                <w:rFonts w:ascii="Times New Roman" w:hAnsi="Times New Roman"/>
                <w:color w:val="000000"/>
                <w:sz w:val="18"/>
                <w:szCs w:val="18"/>
              </w:rPr>
              <w:t>30,5 (12066)    ( 2 m.)</w:t>
            </w:r>
          </w:p>
        </w:tc>
        <w:tc>
          <w:tcPr>
            <w:tcW w:w="851" w:type="dxa"/>
            <w:shd w:val="clear" w:color="auto" w:fill="auto"/>
          </w:tcPr>
          <w:p w14:paraId="544C7BE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24,6</w:t>
            </w:r>
          </w:p>
        </w:tc>
        <w:tc>
          <w:tcPr>
            <w:tcW w:w="992" w:type="dxa"/>
            <w:shd w:val="clear" w:color="auto" w:fill="auto"/>
          </w:tcPr>
          <w:p w14:paraId="153A27E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41</w:t>
            </w:r>
          </w:p>
        </w:tc>
        <w:tc>
          <w:tcPr>
            <w:tcW w:w="851" w:type="dxa"/>
            <w:shd w:val="clear" w:color="auto" w:fill="92D050"/>
          </w:tcPr>
          <w:p w14:paraId="7318D035"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w:t>
            </w:r>
          </w:p>
        </w:tc>
        <w:tc>
          <w:tcPr>
            <w:tcW w:w="850" w:type="dxa"/>
            <w:shd w:val="clear" w:color="auto" w:fill="FFFF00"/>
          </w:tcPr>
          <w:p w14:paraId="19F8698F"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276" w:type="dxa"/>
            <w:shd w:val="clear" w:color="auto" w:fill="FFFF00"/>
          </w:tcPr>
          <w:p w14:paraId="69F6406E"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1,01</w:t>
            </w:r>
          </w:p>
        </w:tc>
        <w:tc>
          <w:tcPr>
            <w:tcW w:w="850" w:type="dxa"/>
            <w:shd w:val="clear" w:color="auto" w:fill="FFFFFF"/>
          </w:tcPr>
          <w:p w14:paraId="27129F9E"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62965B2A" w14:textId="77777777" w:rsidTr="00FE3DDE">
        <w:trPr>
          <w:trHeight w:val="60"/>
        </w:trPr>
        <w:tc>
          <w:tcPr>
            <w:tcW w:w="15984" w:type="dxa"/>
            <w:gridSpan w:val="10"/>
            <w:shd w:val="clear" w:color="auto" w:fill="E7E6E6"/>
            <w:vAlign w:val="center"/>
          </w:tcPr>
          <w:p w14:paraId="6EFFB381" w14:textId="77777777" w:rsidR="006641CB" w:rsidRPr="000D0E58" w:rsidRDefault="006641CB" w:rsidP="00FE3DDE">
            <w:pPr>
              <w:spacing w:after="0" w:line="240" w:lineRule="auto"/>
              <w:rPr>
                <w:rFonts w:ascii="Times New Roman" w:hAnsi="Times New Roman"/>
                <w:sz w:val="18"/>
                <w:szCs w:val="18"/>
              </w:rPr>
            </w:pPr>
            <w:r w:rsidRPr="000D0E58">
              <w:rPr>
                <w:rFonts w:ascii="Times New Roman" w:hAnsi="Times New Roman"/>
                <w:b/>
                <w:sz w:val="18"/>
                <w:szCs w:val="18"/>
              </w:rPr>
              <w:t>1 tikslas.</w:t>
            </w:r>
            <w:r w:rsidRPr="000D0E58">
              <w:rPr>
                <w:rFonts w:ascii="Times New Roman" w:hAnsi="Times New Roman"/>
                <w:sz w:val="18"/>
                <w:szCs w:val="18"/>
              </w:rPr>
              <w:t xml:space="preserve"> Sukurti saugesnę socialinę aplinką, mažinti sveikatos netolygumus ir socialinę atskirtį</w:t>
            </w:r>
          </w:p>
        </w:tc>
      </w:tr>
      <w:tr w:rsidR="006641CB" w:rsidRPr="000D0E58" w14:paraId="1A404C68" w14:textId="77777777" w:rsidTr="00FE3DDE">
        <w:trPr>
          <w:trHeight w:val="163"/>
        </w:trPr>
        <w:tc>
          <w:tcPr>
            <w:tcW w:w="15984" w:type="dxa"/>
            <w:gridSpan w:val="10"/>
            <w:shd w:val="clear" w:color="auto" w:fill="E7E6E6"/>
            <w:vAlign w:val="center"/>
          </w:tcPr>
          <w:p w14:paraId="3D344B7A" w14:textId="77777777" w:rsidR="006641CB" w:rsidRPr="000D0E58" w:rsidRDefault="006641CB" w:rsidP="00FE3DDE">
            <w:pPr>
              <w:spacing w:after="0" w:line="240" w:lineRule="auto"/>
              <w:rPr>
                <w:rFonts w:ascii="Times New Roman" w:hAnsi="Times New Roman"/>
                <w:sz w:val="18"/>
                <w:szCs w:val="18"/>
              </w:rPr>
            </w:pPr>
            <w:r w:rsidRPr="000D0E58">
              <w:rPr>
                <w:rFonts w:ascii="Times New Roman" w:hAnsi="Times New Roman"/>
                <w:b/>
                <w:sz w:val="18"/>
                <w:szCs w:val="18"/>
              </w:rPr>
              <w:t>1.1 uždavinys</w:t>
            </w:r>
            <w:r w:rsidRPr="000D0E58">
              <w:rPr>
                <w:rFonts w:ascii="Times New Roman" w:hAnsi="Times New Roman"/>
                <w:sz w:val="18"/>
                <w:szCs w:val="18"/>
              </w:rPr>
              <w:t xml:space="preserve"> – sumažinti skurdo lygį ir nedarbą</w:t>
            </w:r>
          </w:p>
        </w:tc>
      </w:tr>
      <w:tr w:rsidR="006641CB" w:rsidRPr="000D0E58" w14:paraId="3B9B0078" w14:textId="77777777" w:rsidTr="00FE3DDE">
        <w:tc>
          <w:tcPr>
            <w:tcW w:w="5778" w:type="dxa"/>
            <w:shd w:val="clear" w:color="auto" w:fill="auto"/>
          </w:tcPr>
          <w:p w14:paraId="2FBFF764"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Standartizuotas mirtingumo dėl savižudybių rodiklis (X60-X84) 100 000 gyventojų</w:t>
            </w:r>
          </w:p>
        </w:tc>
        <w:tc>
          <w:tcPr>
            <w:tcW w:w="1560" w:type="dxa"/>
            <w:shd w:val="clear" w:color="auto" w:fill="auto"/>
          </w:tcPr>
          <w:p w14:paraId="72828759"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w:t>59,5</w:t>
            </w:r>
            <w:r w:rsidRPr="000D0E58">
              <w:rPr>
                <w:rFonts w:ascii="Times New Roman" w:hAnsi="Times New Roman"/>
                <w:sz w:val="18"/>
                <w:szCs w:val="18"/>
              </w:rPr>
              <w:t xml:space="preserve"> (6) </w:t>
            </w:r>
          </w:p>
          <w:p w14:paraId="148F613D"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(2017 m. – 7 mirtys )  </w:t>
            </w:r>
          </w:p>
        </w:tc>
        <w:tc>
          <w:tcPr>
            <w:tcW w:w="850" w:type="dxa"/>
            <w:shd w:val="clear" w:color="auto" w:fill="auto"/>
          </w:tcPr>
          <w:p w14:paraId="5B921708"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44,2</w:t>
            </w:r>
          </w:p>
        </w:tc>
        <w:tc>
          <w:tcPr>
            <w:tcW w:w="2126" w:type="dxa"/>
            <w:shd w:val="clear" w:color="auto" w:fill="auto"/>
          </w:tcPr>
          <w:p w14:paraId="0E8A7EC0" w14:textId="3FAA5DF0"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96800" behindDoc="0" locked="0" layoutInCell="1" allowOverlap="1" wp14:anchorId="183533D6" wp14:editId="3699A70D">
                      <wp:simplePos x="0" y="0"/>
                      <wp:positionH relativeFrom="column">
                        <wp:posOffset>656590</wp:posOffset>
                      </wp:positionH>
                      <wp:positionV relativeFrom="paragraph">
                        <wp:posOffset>17780</wp:posOffset>
                      </wp:positionV>
                      <wp:extent cx="74295" cy="93345"/>
                      <wp:effectExtent l="28575" t="12065" r="30480" b="18415"/>
                      <wp:wrapNone/>
                      <wp:docPr id="1434" name="AutoShap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9A8DE" id="AutoShape 1430" o:spid="_x0000_s1026" type="#_x0000_t68" style="position:absolute;margin-left:51.7pt;margin-top:1.4pt;width:5.85pt;height:7.35pt;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CRQIAAJ8EAAAOAAAAZHJzL2Uyb0RvYy54bWysVN1v0zAQf0fif7D8ztKkCduipdO0MYQ0&#10;YNJg71fbaQz+wnab7r/n7GSlgxeE6IN757v73cfPl4vLvVZkJ3yQ1nS0PFlQIgyzXJpNR79+uX1z&#10;RkmIYDgoa0RHn0Sgl6vXry5G14rKDlZx4QmCmNCOrqNDjK4tisAGoSGcWCcMGnvrNURU/abgHkZE&#10;16qoFou3xWg9d94yEQLe3kxGusr4fS9Y/Nz3QUSiOoq1xXz6fK7TWawuoN14cINkcxnwD1VokAaT&#10;HqBuIALZevkHlJbM22D7eMKsLmzfSyZyD9hNufitm4cBnMi94HCCO4wp/D9Y9ml374nkyF29rCkx&#10;oJGlq220OTnB2zyk0YUWfR/cvU9tBndn2fdAjL0ewGzElfd2HARwLK1MQy1eBCQlYChZjx8txwSA&#10;CfK89r3XpFfSPabABI0zIftM0NOBILGPhOHlaV2dN5QwtJwvl3WTM0GbQFKo8yG+F1aTJHR063JZ&#10;GRV2dyFmgvjcI/BvJSW9Vsj3DhRpFvib38ORT3XssyzrMvsU0M6IKD2nzYOxSvJbqVRW/GZ9rTxB&#10;eCy4ulk0z8Hh2E0ZMqK9qZpc6gtb+DsILSOukZK6o2epj7mRxMg7w/MjjyDVJGPJyswUJVbSsoR2&#10;bfkTMuTttCO40ygIeMR/SkbckI6GH1vwghL1wSDP52Vdp5XKSt2cVqj4Y8v62AKGDRYXD8Em8TpO&#10;a7h1Xm4GzDXRb2x6fL2Mz49oqmsuF7cApRdrdqxnr1/fldVPAAAA//8DAFBLAwQUAAYACAAAACEA&#10;Y330jeEAAAAIAQAADwAAAGRycy9kb3ducmV2LnhtbEyPT0vDQBDF74LfYZmCF7Gb9I+1MZtSBS9C&#10;EatFvG2y0ySYnQ3ZTZv20zs96W0e7/Hm99LVYBtxwM7XjhTE4wgEUuFMTaWCz4+XuwcQPmgyunGE&#10;Ck7oYZVdX6U6Me5I73jYhlJwCflEK6hCaBMpfVGh1X7sWiT29q6zOrDsSmk6feRy28hJFN1Lq2vi&#10;D5Vu8bnC4mfbWwVP32+3r7O83+G0PcVfi/Oy2G2WSt2MhvUjiIBD+AvDBZ/RIWOm3PVkvGhYR9MZ&#10;RxVMeMHFj+cxiJyPxRxklsr/A7JfAAAA//8DAFBLAQItABQABgAIAAAAIQC2gziS/gAAAOEBAAAT&#10;AAAAAAAAAAAAAAAAAAAAAABbQ29udGVudF9UeXBlc10ueG1sUEsBAi0AFAAGAAgAAAAhADj9If/W&#10;AAAAlAEAAAsAAAAAAAAAAAAAAAAALwEAAF9yZWxzLy5yZWxzUEsBAi0AFAAGAAgAAAAhAJUvn4JF&#10;AgAAnwQAAA4AAAAAAAAAAAAAAAAALgIAAGRycy9lMm9Eb2MueG1sUEsBAi0AFAAGAAgAAAAhAGN9&#10;9I3hAAAACAEAAA8AAAAAAAAAAAAAAAAAnwQAAGRycy9kb3ducmV2LnhtbFBLBQYAAAAABAAEAPMA&#10;AACtBQ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23,8</w:t>
            </w:r>
            <w:r w:rsidR="006641CB" w:rsidRPr="000D0E58">
              <w:rPr>
                <w:rFonts w:ascii="Times New Roman" w:hAnsi="Times New Roman"/>
                <w:color w:val="000000"/>
                <w:sz w:val="18"/>
                <w:szCs w:val="18"/>
              </w:rPr>
              <w:t xml:space="preserve"> (683)    (5 m.)</w:t>
            </w:r>
          </w:p>
        </w:tc>
        <w:tc>
          <w:tcPr>
            <w:tcW w:w="851" w:type="dxa"/>
            <w:shd w:val="clear" w:color="auto" w:fill="auto"/>
          </w:tcPr>
          <w:p w14:paraId="722D545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500A0146"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75,7</w:t>
            </w:r>
          </w:p>
        </w:tc>
        <w:tc>
          <w:tcPr>
            <w:tcW w:w="851" w:type="dxa"/>
            <w:shd w:val="clear" w:color="auto" w:fill="FFFF00"/>
          </w:tcPr>
          <w:p w14:paraId="2ADFA895" w14:textId="77777777" w:rsidR="006641CB" w:rsidRPr="000D0E58" w:rsidRDefault="006641CB" w:rsidP="00FE3DDE">
            <w:pPr>
              <w:spacing w:after="0" w:line="240" w:lineRule="auto"/>
              <w:jc w:val="center"/>
              <w:rPr>
                <w:rFonts w:ascii="Times New Roman" w:hAnsi="Times New Roman"/>
                <w:sz w:val="18"/>
                <w:szCs w:val="18"/>
                <w:highlight w:val="yellow"/>
              </w:rPr>
            </w:pPr>
            <w:r w:rsidRPr="00642A13">
              <w:rPr>
                <w:rFonts w:ascii="Times New Roman" w:hAnsi="Times New Roman"/>
                <w:color w:val="000000"/>
                <w:sz w:val="18"/>
                <w:szCs w:val="18"/>
              </w:rPr>
              <w:t>1,23</w:t>
            </w:r>
          </w:p>
        </w:tc>
        <w:tc>
          <w:tcPr>
            <w:tcW w:w="850" w:type="dxa"/>
            <w:shd w:val="clear" w:color="auto" w:fill="FFFF00"/>
          </w:tcPr>
          <w:p w14:paraId="615320E9" w14:textId="77777777" w:rsidR="006641CB" w:rsidRPr="000D0E58" w:rsidRDefault="006641CB" w:rsidP="00FE3DDE">
            <w:pPr>
              <w:spacing w:after="0" w:line="240" w:lineRule="auto"/>
              <w:jc w:val="center"/>
              <w:rPr>
                <w:rFonts w:ascii="Times New Roman" w:hAnsi="Times New Roman"/>
                <w:sz w:val="18"/>
                <w:szCs w:val="18"/>
                <w:highlight w:val="yellow"/>
              </w:rPr>
            </w:pPr>
            <w:r w:rsidRPr="00642A13">
              <w:rPr>
                <w:rFonts w:ascii="Times New Roman" w:hAnsi="Times New Roman"/>
                <w:color w:val="000000"/>
                <w:sz w:val="18"/>
                <w:szCs w:val="18"/>
              </w:rPr>
              <w:t>1,5</w:t>
            </w:r>
          </w:p>
        </w:tc>
        <w:tc>
          <w:tcPr>
            <w:tcW w:w="1276" w:type="dxa"/>
            <w:shd w:val="clear" w:color="auto" w:fill="FFFF00"/>
          </w:tcPr>
          <w:p w14:paraId="4D22811B"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1,9</w:t>
            </w:r>
          </w:p>
        </w:tc>
        <w:tc>
          <w:tcPr>
            <w:tcW w:w="850" w:type="dxa"/>
            <w:shd w:val="clear" w:color="auto" w:fill="FFFFFF"/>
          </w:tcPr>
          <w:p w14:paraId="3FBFC951" w14:textId="77777777" w:rsidR="006641CB" w:rsidRPr="000D0E58" w:rsidRDefault="006641CB" w:rsidP="00FE3DDE">
            <w:pPr>
              <w:shd w:val="clear" w:color="auto" w:fill="FFFFFF"/>
              <w:spacing w:after="0" w:line="240" w:lineRule="auto"/>
              <w:jc w:val="center"/>
              <w:rPr>
                <w:rFonts w:ascii="Times New Roman" w:hAnsi="Times New Roman"/>
                <w:sz w:val="18"/>
                <w:szCs w:val="18"/>
              </w:rPr>
            </w:pPr>
          </w:p>
        </w:tc>
      </w:tr>
      <w:tr w:rsidR="006641CB" w:rsidRPr="000D0E58" w14:paraId="60FE7B37" w14:textId="77777777" w:rsidTr="00FE3DDE">
        <w:tc>
          <w:tcPr>
            <w:tcW w:w="5778" w:type="dxa"/>
            <w:shd w:val="clear" w:color="auto" w:fill="auto"/>
          </w:tcPr>
          <w:p w14:paraId="446DBF7B"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Mirtingumas dėl savižudybių (X60-X84) 100 000 gyv.</w:t>
            </w:r>
          </w:p>
        </w:tc>
        <w:tc>
          <w:tcPr>
            <w:tcW w:w="1560" w:type="dxa"/>
            <w:shd w:val="clear" w:color="auto" w:fill="auto"/>
          </w:tcPr>
          <w:p w14:paraId="41579AE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w:t>35,9</w:t>
            </w:r>
            <w:r w:rsidRPr="000D0E58">
              <w:rPr>
                <w:rFonts w:ascii="Times New Roman" w:hAnsi="Times New Roman"/>
                <w:sz w:val="18"/>
                <w:szCs w:val="18"/>
              </w:rPr>
              <w:t xml:space="preserve"> (6) </w:t>
            </w:r>
          </w:p>
          <w:p w14:paraId="58DDE210"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(2017 m. – 7 mirtys )  </w:t>
            </w:r>
          </w:p>
        </w:tc>
        <w:tc>
          <w:tcPr>
            <w:tcW w:w="850" w:type="dxa"/>
            <w:shd w:val="clear" w:color="auto" w:fill="auto"/>
          </w:tcPr>
          <w:p w14:paraId="5336535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36,7</w:t>
            </w:r>
          </w:p>
        </w:tc>
        <w:tc>
          <w:tcPr>
            <w:tcW w:w="2126" w:type="dxa"/>
            <w:shd w:val="clear" w:color="auto" w:fill="auto"/>
          </w:tcPr>
          <w:p w14:paraId="6628B834" w14:textId="0C78DED5"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97824" behindDoc="0" locked="0" layoutInCell="1" allowOverlap="1" wp14:anchorId="4C126325" wp14:editId="16DBE1FA">
                      <wp:simplePos x="0" y="0"/>
                      <wp:positionH relativeFrom="column">
                        <wp:posOffset>662940</wp:posOffset>
                      </wp:positionH>
                      <wp:positionV relativeFrom="paragraph">
                        <wp:posOffset>23495</wp:posOffset>
                      </wp:positionV>
                      <wp:extent cx="74295" cy="93345"/>
                      <wp:effectExtent l="25400" t="10795" r="24130" b="19685"/>
                      <wp:wrapNone/>
                      <wp:docPr id="1433" name="AutoShap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1061" id="AutoShape 1431" o:spid="_x0000_s1026" type="#_x0000_t68" style="position:absolute;margin-left:52.2pt;margin-top:1.85pt;width:5.85pt;height:7.35pt;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cdRwIAAJ8EAAAOAAAAZHJzL2Uyb0RvYy54bWysVE2P0zAQvSPxHyzfaZo0YbdR09WqZRHS&#10;Aist7N21ncTgL2y36f57xk5aunBBiB5cj2f85s08T1Y3RyXRgTsvjG5wPptjxDU1TOiuwV+/3L25&#10;xsgHohmRRvMGP3OPb9avX60GW/PC9EYy7hCAaF8PtsF9CLbOMk97roifGcs1OFvjFAlgui5jjgyA&#10;rmRWzOdvs8E4Zp2h3Hs43Y5OvE74bctp+Ny2ngckGwzcQlpdWndxzdYrUneO2F7QiQb5BxaKCA1J&#10;z1BbEgjaO/EHlBLUGW/aMKNGZaZtBeWpBqgmn/9WzWNPLE+1QHO8PbfJ/z9Y+unw4JBgoF25WGCk&#10;iQKVbvfBpOQITvPYpMH6GmIf7YOLZXp7b+h3j7TZ9ER3/NY5M/ScMKCW4rMXF6Lh4SraDR8NgwQE&#10;EqR+HVunUCuFfYoXIzT0BB2TQM9ngfgxIAqHV2WxrDCi4FkuFmUVmWWkjiDxqnU+vOdGobhp8N4m&#10;WgmVHO59SAKxqUbCvuUYtUqC3gciUTWH3/QeLmKKy5hFXuYpBpJOiLA7pU2NMVKwOyFlMly320iH&#10;AB4IF9t5dbrsL8OkRgP4q6JKVF/4/N9BKBFgjKRQDb6OdUyFREXeaZYeeSBCjnugLDU07qTKqO7O&#10;sGdQyJlxRmCmYcPJE/xjNMCENNj/2BPHMZIfNOi8zMsyjlQyyuqqAMNdenaXHqJpb2DwAGzcbsI4&#10;hnvrRNdDrlF+beLja0WI0kaGI6/JgClIik8TG8fs0k5Rv74r658AAAD//wMAUEsDBBQABgAIAAAA&#10;IQBLpm9e4AAAAAgBAAAPAAAAZHJzL2Rvd25yZXYueG1sTI9PS8NAEMXvgt9hmYIXsZvY0D8xm9IK&#10;XgQRq0W8bbLTJJidDdlNm/rpnZ70No/3ePN72Xq0rThi7xtHCuJpBAKpdKahSsHH+9PdEoQPmoxu&#10;HaGCM3pY59dXmU6NO9EbHnehElxCPtUK6hC6VEpf1mi1n7oOib2D660OLPtKml6fuNy28j6K5tLq&#10;hvhDrTt8rLH83g1Wwfbr9fY5KYY9zrpz/Ln4WZX7l5VSN5Nx8wAi4Bj+wnDBZ3TImalwAxkvWtZR&#10;knBUwWwB4uLH8xhEwccyAZln8v+A/BcAAP//AwBQSwECLQAUAAYACAAAACEAtoM4kv4AAADhAQAA&#10;EwAAAAAAAAAAAAAAAAAAAAAAW0NvbnRlbnRfVHlwZXNdLnhtbFBLAQItABQABgAIAAAAIQA4/SH/&#10;1gAAAJQBAAALAAAAAAAAAAAAAAAAAC8BAABfcmVscy8ucmVsc1BLAQItABQABgAIAAAAIQATZ6cd&#10;RwIAAJ8EAAAOAAAAAAAAAAAAAAAAAC4CAABkcnMvZTJvRG9jLnhtbFBLAQItABQABgAIAAAAIQBL&#10;pm9e4AAAAAgBAAAPAAAAAAAAAAAAAAAAAKEEAABkcnMvZG93bnJldi54bWxQSwUGAAAAAAQABADz&#10;AAAArgU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24,4</w:t>
            </w:r>
            <w:r w:rsidR="006641CB" w:rsidRPr="000D0E58">
              <w:rPr>
                <w:rFonts w:ascii="Times New Roman" w:hAnsi="Times New Roman"/>
                <w:color w:val="000000"/>
                <w:sz w:val="18"/>
                <w:szCs w:val="18"/>
              </w:rPr>
              <w:t xml:space="preserve"> (683)    (5 m.)</w:t>
            </w:r>
          </w:p>
        </w:tc>
        <w:tc>
          <w:tcPr>
            <w:tcW w:w="851" w:type="dxa"/>
            <w:shd w:val="clear" w:color="auto" w:fill="auto"/>
          </w:tcPr>
          <w:p w14:paraId="432F7D2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0FE222D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96,6</w:t>
            </w:r>
          </w:p>
        </w:tc>
        <w:tc>
          <w:tcPr>
            <w:tcW w:w="851" w:type="dxa"/>
            <w:shd w:val="clear" w:color="auto" w:fill="FFFF00"/>
          </w:tcPr>
          <w:p w14:paraId="715F060A"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1,17</w:t>
            </w:r>
          </w:p>
        </w:tc>
        <w:tc>
          <w:tcPr>
            <w:tcW w:w="850" w:type="dxa"/>
            <w:shd w:val="clear" w:color="auto" w:fill="FFFF00"/>
          </w:tcPr>
          <w:p w14:paraId="6577A478"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w:t>
            </w:r>
          </w:p>
        </w:tc>
        <w:tc>
          <w:tcPr>
            <w:tcW w:w="1276" w:type="dxa"/>
            <w:tcBorders>
              <w:bottom w:val="single" w:sz="4" w:space="0" w:color="auto"/>
            </w:tcBorders>
            <w:shd w:val="clear" w:color="auto" w:fill="FFFF00"/>
          </w:tcPr>
          <w:p w14:paraId="39ED6CBB" w14:textId="77777777" w:rsidR="006641CB" w:rsidRPr="000D0E58"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850" w:type="dxa"/>
            <w:tcBorders>
              <w:bottom w:val="single" w:sz="4" w:space="0" w:color="auto"/>
            </w:tcBorders>
            <w:shd w:val="clear" w:color="auto" w:fill="FF0000"/>
          </w:tcPr>
          <w:p w14:paraId="6471134E"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19,5</w:t>
            </w:r>
          </w:p>
        </w:tc>
      </w:tr>
      <w:tr w:rsidR="006641CB" w:rsidRPr="000D0E58" w14:paraId="417166C6" w14:textId="77777777" w:rsidTr="00FE3DDE">
        <w:tc>
          <w:tcPr>
            <w:tcW w:w="5778" w:type="dxa"/>
            <w:shd w:val="clear" w:color="auto" w:fill="auto"/>
          </w:tcPr>
          <w:p w14:paraId="1DC9CBB1"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Bandymų žudytis skaičius (X60-X64, X66-X84) 100 000 gyventojų</w:t>
            </w:r>
          </w:p>
        </w:tc>
        <w:tc>
          <w:tcPr>
            <w:tcW w:w="1560" w:type="dxa"/>
            <w:shd w:val="clear" w:color="auto" w:fill="auto"/>
          </w:tcPr>
          <w:p w14:paraId="61980F8E" w14:textId="1B94ACEF"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593728" behindDoc="0" locked="0" layoutInCell="1" allowOverlap="1" wp14:anchorId="78726A70" wp14:editId="398E1A53">
                      <wp:simplePos x="0" y="0"/>
                      <wp:positionH relativeFrom="column">
                        <wp:posOffset>381000</wp:posOffset>
                      </wp:positionH>
                      <wp:positionV relativeFrom="paragraph">
                        <wp:posOffset>-2540</wp:posOffset>
                      </wp:positionV>
                      <wp:extent cx="74295" cy="93345"/>
                      <wp:effectExtent l="22860" t="5715" r="26670" b="15240"/>
                      <wp:wrapNone/>
                      <wp:docPr id="1432"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2F43" id="AutoShape 1427" o:spid="_x0000_s1026" type="#_x0000_t68" style="position:absolute;margin-left:30pt;margin-top:-.2pt;width:5.85pt;height:7.3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WSRgIAAJ8EAAAOAAAAZHJzL2Uyb0RvYy54bWysVEtP3DAQvlfqf7B8L9lkkwIRWYSgVJVo&#10;i0TLfdZ2Nm79qu3dLP+esRNgaS9V1RycmczMN4/Pk7PzvVZkJ3yQ1nS0PFpQIgyzXJpNR79/u353&#10;QkmIYDgoa0RHH0Sg56u3b85G14rKDlZx4QmCmNCOrqNDjK4tisAGoSEcWScMGnvrNURU/abgHkZE&#10;16qoFov3xWg9d94yEQJ+vZqMdJXx+16w+LXvg4hEdRRri/n0+Vyns1idQbvx4AbJ5jLgH6rQIA0m&#10;fYa6gghk6+UfUFoyb4Pt4xGzurB9L5nIPWA35eK3bu4GcCL3gsMJ7nlM4f/Bsi+7W08kR+7qZUWJ&#10;AY0sXWyjzclJWVfHaUijCy363rlbn9oM7sayn4EYezmA2YgL7+04COBYWpn8i1cBSQkYStbjZ8sx&#10;AWCCPK997zXplXT3KTBB40zIPhP08EyQ2EfC8ONxXZ02lDC0nC6XdZMzQZtAUqjzIX4UVpMkdHTr&#10;clkZFXY3IWaC+Nwj8B8lJb1WyPcOFGkW+Mz34cAHZ/LisyzrMvsU0M6IKD2lzYOxSvJrqVRW/GZ9&#10;qTxBeCy4ulo0T8Hh0E0ZMqK9qZpc6itb+DsILSOukZK6oyepj7mRxMgHw/MljyDVJGPJyswUJVYm&#10;dteWPyBD3k47gjuNgoB7fFMy4oZ0NPzagheUqE8GeT4t6zqtVFbq5rhCxR9a1ocWMGywuHgINomX&#10;cVrDrfNyM2CuiX5j0+XrZXy6RFNdc7m4BSi9WrNDPXu9/FdWjwAAAP//AwBQSwMEFAAGAAgAAAAh&#10;AHB62THfAAAABgEAAA8AAABkcnMvZG93bnJldi54bWxMj0FLw0AUhO+C/2F5ghdpN7GhaWM2RQUv&#10;ghRri3jbZJ9JMPs2ZDdt6q/3edLjMMPMN/lmsp044uBbRwrieQQCqXKmpVrB/u1ptgLhgyajO0eo&#10;4IweNsXlRa4z4070isddqAWXkM+0giaEPpPSVw1a7eeuR2Lv0w1WB5ZDLc2gT1xuO3kbRUtpdUu8&#10;0OgeHxusvnajVfDwsb15TsrxgIv+HL+n3+vq8LJW6vpqur8DEXAKf2H4xWd0KJipdCMZLzoFy4iv&#10;BAWzBATbaZyCKDmWLEAWufyPX/wAAAD//wMAUEsBAi0AFAAGAAgAAAAhALaDOJL+AAAA4QEAABMA&#10;AAAAAAAAAAAAAAAAAAAAAFtDb250ZW50X1R5cGVzXS54bWxQSwECLQAUAAYACAAAACEAOP0h/9YA&#10;AACUAQAACwAAAAAAAAAAAAAAAAAvAQAAX3JlbHMvLnJlbHNQSwECLQAUAAYACAAAACEAXHuVkkYC&#10;AACfBAAADgAAAAAAAAAAAAAAAAAuAgAAZHJzL2Uyb0RvYy54bWxQSwECLQAUAAYACAAAACEAcHrZ&#10;Md8AAAAGAQAADwAAAAAAAAAAAAAAAACgBAAAZHJzL2Rvd25yZXYueG1sUEsFBgAAAAAEAAQA8wAA&#10;AKwFAAAAAA==&#10;" fillcolor="#92d050" strokecolor="#92d050">
                      <v:textbox style="layout-flow:vertical-ideographic"/>
                    </v:shape>
                  </w:pict>
                </mc:Fallback>
              </mc:AlternateContent>
            </w:r>
            <w:r w:rsidR="006641CB" w:rsidRPr="000D0E58">
              <w:rPr>
                <w:rFonts w:ascii="Times New Roman" w:hAnsi="Times New Roman"/>
                <w:noProof/>
                <w:sz w:val="18"/>
                <w:szCs w:val="18"/>
              </w:rPr>
              <w:t>12</w:t>
            </w:r>
            <w:r w:rsidR="006641CB" w:rsidRPr="000D0E58">
              <w:rPr>
                <w:rFonts w:ascii="Times New Roman" w:hAnsi="Times New Roman"/>
                <w:sz w:val="18"/>
                <w:szCs w:val="18"/>
              </w:rPr>
              <w:t xml:space="preserve"> (2)    </w:t>
            </w:r>
            <w:r w:rsidR="006641CB" w:rsidRPr="000D0E58">
              <w:rPr>
                <w:rFonts w:ascii="Times New Roman" w:hAnsi="Times New Roman"/>
                <w:color w:val="000000"/>
                <w:sz w:val="18"/>
                <w:szCs w:val="18"/>
              </w:rPr>
              <w:t>(1 m.)</w:t>
            </w:r>
          </w:p>
        </w:tc>
        <w:tc>
          <w:tcPr>
            <w:tcW w:w="850" w:type="dxa"/>
            <w:shd w:val="clear" w:color="auto" w:fill="auto"/>
          </w:tcPr>
          <w:p w14:paraId="219994A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23,2</w:t>
            </w:r>
          </w:p>
        </w:tc>
        <w:tc>
          <w:tcPr>
            <w:tcW w:w="2126" w:type="dxa"/>
            <w:shd w:val="clear" w:color="auto" w:fill="auto"/>
          </w:tcPr>
          <w:p w14:paraId="1BE88AE2" w14:textId="02A12BF4"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98848" behindDoc="0" locked="0" layoutInCell="1" allowOverlap="1" wp14:anchorId="586A4F62" wp14:editId="0EDE564B">
                      <wp:simplePos x="0" y="0"/>
                      <wp:positionH relativeFrom="column">
                        <wp:posOffset>670560</wp:posOffset>
                      </wp:positionH>
                      <wp:positionV relativeFrom="paragraph">
                        <wp:posOffset>-2540</wp:posOffset>
                      </wp:positionV>
                      <wp:extent cx="74295" cy="93345"/>
                      <wp:effectExtent l="23495" t="5715" r="26035" b="15240"/>
                      <wp:wrapNone/>
                      <wp:docPr id="1431"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B2BD" id="AutoShape 1432" o:spid="_x0000_s1026" type="#_x0000_t68" style="position:absolute;margin-left:52.8pt;margin-top:-.2pt;width:5.85pt;height:7.35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66QwIAAJ8EAAAOAAAAZHJzL2Uyb0RvYy54bWysVN1v0zAQf0fif7D8ztKkCduipdO0MYQ0&#10;YNJg71fbaQz+wnab7r/n7GSlgxeE6IN757v73cfPl4vLvVZkJ3yQ1nS0PFlQIgyzXJpNR79+uX1z&#10;RkmIYDgoa0RHn0Sgl6vXry5G14rKDlZx4QmCmNCOrqNDjK4tisAGoSGcWCcMGnvrNURU/abgHkZE&#10;16qoFou3xWg9d94yEQLe3kxGusr4fS9Y/Nz3QUSiOoq1xXz6fK7TWawuoN14cINkcxnwD1VokAaT&#10;HqBuIALZevkHlJbM22D7eMKsLmzfSyZyD9hNufitm4cBnMi94HCCO4wp/D9Y9ml374nkyF29LCkx&#10;oJGlq220OTnB2yoNaXShRd8Hd+9Tm8HdWfY9EGOvBzAbceW9HQcBHEsrk3/xIiApAUPJevxoOSYA&#10;TJDnte+9Jr2S7jEFJmicCdlngp4OBIl9JAwvT+vqvKGEoeV8uaybnAnaBJJCnQ/xvbCaJKGjW5fL&#10;yqiwuwsxE8TnHoF/w357rZDvHSjSLPA3v4cjn+rYZ1nWZfYpoJ0RUXpOmwdjleS3Uqms+M36WnmC&#10;8FhwdbNonoPDsZsyZER7UzW51Be28HcQWkZcIyV1R89SH3MjiZF3hudHHkGqScaSlZkpSqxM7K4t&#10;f0KGvJ12BHcaBQGP+E/JiBvS0fBjC15Qoj4Y5Pm8rOu0Ulmpm9MKFX9sWR9bwLDB4uIh2CRex2kN&#10;t87LzYC5JvqNTY+vl/H5EU11zeXiFqD0Ys2O9ez167uy+gkAAP//AwBQSwMEFAAGAAgAAAAhAB36&#10;fdHgAAAACAEAAA8AAABkcnMvZG93bnJldi54bWxMj0FLw0AQhe+C/2EZwYu0m5jY2phNUcGLUMRq&#10;EW+b7JgEs7Mhu2lTf73Tk97m8R5vvpevJ9uJPQ6+daQgnkcgkCpnWqoVvL89zW5B+KDJ6M4RKjii&#10;h3VxfpbrzLgDveJ+G2rBJeQzraAJoc+k9FWDVvu565HY+3KD1YHlUEsz6AOX205eR9FCWt0Sf2h0&#10;j48NVt/b0Sp4+Hy5ek7LcYdJf4w/lj+rardZKXV5Md3fgQg4hb8wnPAZHQpmKt1IxouOdXSz4KiC&#10;WQri5MfLBETJR5qALHL5f0DxCwAA//8DAFBLAQItABQABgAIAAAAIQC2gziS/gAAAOEBAAATAAAA&#10;AAAAAAAAAAAAAAAAAABbQ29udGVudF9UeXBlc10ueG1sUEsBAi0AFAAGAAgAAAAhADj9If/WAAAA&#10;lAEAAAsAAAAAAAAAAAAAAAAALwEAAF9yZWxzLy5yZWxzUEsBAi0AFAAGAAgAAAAhADxsbrpDAgAA&#10;nwQAAA4AAAAAAAAAAAAAAAAALgIAAGRycy9lMm9Eb2MueG1sUEsBAi0AFAAGAAgAAAAhAB36fdHg&#10;AAAACAEAAA8AAAAAAAAAAAAAAAAAnQQAAGRycy9kb3ducmV2LnhtbFBLBQYAAAAABAAEAPMAAACq&#10;BQ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42,1</w:t>
            </w:r>
            <w:r w:rsidR="006641CB" w:rsidRPr="000D0E58">
              <w:rPr>
                <w:rFonts w:ascii="Times New Roman" w:hAnsi="Times New Roman"/>
                <w:color w:val="000000"/>
                <w:sz w:val="18"/>
                <w:szCs w:val="18"/>
              </w:rPr>
              <w:t xml:space="preserve"> (1179)     (3 m.)</w:t>
            </w:r>
          </w:p>
        </w:tc>
        <w:tc>
          <w:tcPr>
            <w:tcW w:w="851" w:type="dxa"/>
            <w:shd w:val="clear" w:color="auto" w:fill="auto"/>
          </w:tcPr>
          <w:p w14:paraId="4324CD2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19,2</w:t>
            </w:r>
          </w:p>
        </w:tc>
        <w:tc>
          <w:tcPr>
            <w:tcW w:w="992" w:type="dxa"/>
            <w:shd w:val="clear" w:color="auto" w:fill="auto"/>
          </w:tcPr>
          <w:p w14:paraId="75DE3A56"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81,1</w:t>
            </w:r>
          </w:p>
        </w:tc>
        <w:tc>
          <w:tcPr>
            <w:tcW w:w="851" w:type="dxa"/>
            <w:shd w:val="clear" w:color="auto" w:fill="FFFFFF"/>
          </w:tcPr>
          <w:p w14:paraId="6970DCCA"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w:t>
            </w:r>
          </w:p>
        </w:tc>
        <w:tc>
          <w:tcPr>
            <w:tcW w:w="850" w:type="dxa"/>
            <w:shd w:val="clear" w:color="auto" w:fill="FFFF00"/>
          </w:tcPr>
          <w:p w14:paraId="29D332C9"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w:t>
            </w:r>
          </w:p>
        </w:tc>
        <w:tc>
          <w:tcPr>
            <w:tcW w:w="1276" w:type="dxa"/>
            <w:tcBorders>
              <w:bottom w:val="single" w:sz="4" w:space="0" w:color="auto"/>
            </w:tcBorders>
            <w:shd w:val="clear" w:color="auto" w:fill="92D050"/>
          </w:tcPr>
          <w:p w14:paraId="26501719"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0,6</w:t>
            </w:r>
          </w:p>
        </w:tc>
        <w:tc>
          <w:tcPr>
            <w:tcW w:w="850" w:type="dxa"/>
            <w:shd w:val="clear" w:color="auto" w:fill="FFFFFF"/>
          </w:tcPr>
          <w:p w14:paraId="6992D7E5" w14:textId="77777777" w:rsidR="006641CB" w:rsidRPr="000D0E58" w:rsidRDefault="006641CB" w:rsidP="00FE3DDE">
            <w:pPr>
              <w:shd w:val="clear" w:color="auto" w:fill="FFFFFF"/>
              <w:spacing w:after="0" w:line="240" w:lineRule="auto"/>
              <w:jc w:val="center"/>
              <w:rPr>
                <w:rFonts w:ascii="Times New Roman" w:hAnsi="Times New Roman"/>
                <w:sz w:val="18"/>
                <w:szCs w:val="18"/>
              </w:rPr>
            </w:pPr>
          </w:p>
        </w:tc>
      </w:tr>
      <w:tr w:rsidR="006641CB" w:rsidRPr="000D0E58" w14:paraId="7B84C713" w14:textId="77777777" w:rsidTr="00FE3DDE">
        <w:tc>
          <w:tcPr>
            <w:tcW w:w="5778" w:type="dxa"/>
            <w:shd w:val="clear" w:color="auto" w:fill="auto"/>
          </w:tcPr>
          <w:p w14:paraId="36809A10"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Mokyklinio amžiaus vaikų, nesimokančių mokyklose, skaičius 1000 gyventojų</w:t>
            </w:r>
          </w:p>
        </w:tc>
        <w:tc>
          <w:tcPr>
            <w:tcW w:w="1560" w:type="dxa"/>
            <w:shd w:val="clear" w:color="auto" w:fill="auto"/>
          </w:tcPr>
          <w:p w14:paraId="7EA3335F" w14:textId="6414B29B"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594752" behindDoc="0" locked="0" layoutInCell="1" allowOverlap="1" wp14:anchorId="017456D2" wp14:editId="1196DFCF">
                      <wp:simplePos x="0" y="0"/>
                      <wp:positionH relativeFrom="column">
                        <wp:posOffset>460375</wp:posOffset>
                      </wp:positionH>
                      <wp:positionV relativeFrom="paragraph">
                        <wp:posOffset>3810</wp:posOffset>
                      </wp:positionV>
                      <wp:extent cx="74295" cy="93345"/>
                      <wp:effectExtent l="26035" t="6985" r="23495" b="13970"/>
                      <wp:wrapNone/>
                      <wp:docPr id="1430"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8DD10" id="AutoShape 1428" o:spid="_x0000_s1026" type="#_x0000_t68" style="position:absolute;margin-left:36.25pt;margin-top:.3pt;width:5.85pt;height:7.3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7+RAIAAJ8EAAAOAAAAZHJzL2Uyb0RvYy54bWysVEtv1DAQviPxHyzfaTbZhLZRs1XVUoRU&#10;oFKh91nb2Rj8wvZutv+esZMuW7ggRA7OTGbmm8fnycXlXiuyEz5IazpaniwoEYZZLs2mo1+/3L45&#10;oyREMByUNaKjTyLQy9XrVxeja0VlB6u48ARBTGhH19EhRtcWRWCD0BBOrBMGjb31GiKqflNwDyOi&#10;a1VUi8XbYrSeO2+ZCAG/3kxGusr4fS9Y/Nz3QUSiOoq1xXz6fK7TWawuoN14cINkcxnwD1VokAaT&#10;HqBuIALZevkHlJbM22D7eMKsLmzfSyZyD9hNufitm4cBnMi94HCCO4wp/D9Y9ml374nkyF29xAEZ&#10;0MjS1TbanJyUdXWWhjS60KLvg7v3qc3g7iz7Hoix1wOYjbjy3o6DAI6llcm/eBGQlIChZD1+tBwT&#10;ACbI89r3XpNeSfeYAhM0zoTsM0FPB4LEPhKGH0/r6ryhhKHlfLmsm5wJ2gSSQp0P8b2wmiSho1uX&#10;y8qosLsLMRPE5x6Bfysp6bVCvnegSLPAZ74PRz7Vsc+yrMvsU0A7I6L0nDYPxirJb6VSWfGb9bXy&#10;BOGx4Opm0TwHh2M3ZciI9qZqcqkvbOHvILSMuEZK6o6epT7mRhIj7wzPlzyCVJOMJSszU5RYmdhd&#10;W/6EDHk77QjuNAoCHvFNyYgb0tHwYwteUKI+GOT5vKzrtFJZqZvTChV/bFkfW8CwweLiIdgkXsdp&#10;DbfOy82AuSb6jU2Xr5fx+RJNdc3l4hag9GLNjvXs9eu/svoJAAD//wMAUEsDBBQABgAIAAAAIQBX&#10;b2mR3gAAAAUBAAAPAAAAZHJzL2Rvd25yZXYueG1sTI5NS8NAFEX3Qv/D8ApuxE6afsdMigpuBClW&#10;i7ibZJ5JMPMmZCZt6q/3ubLLyz3ce9LtYBtxxM7XjhRMJxEIpMKZmkoF729Pt2sQPmgyunGECs7o&#10;YZuNrlKdGHeiVzzuQyl4hHyiFVQhtImUvqjQaj9xLRJ3X66zOnDsSmk6feJx28g4ipbS6pr4odIt&#10;PlZYfO97q+Dhc3fzPM/7A87a8/Rj9bMpDi8bpa7Hw/0diIBD+IfhT5/VIWOn3PVkvGgUrOIFkwqW&#10;ILhdz2MQOVOLGcgslZf22S8AAAD//wMAUEsBAi0AFAAGAAgAAAAhALaDOJL+AAAA4QEAABMAAAAA&#10;AAAAAAAAAAAAAAAAAFtDb250ZW50X1R5cGVzXS54bWxQSwECLQAUAAYACAAAACEAOP0h/9YAAACU&#10;AQAACwAAAAAAAAAAAAAAAAAvAQAAX3JlbHMvLnJlbHNQSwECLQAUAAYACAAAACEAsNDO/kQCAACf&#10;BAAADgAAAAAAAAAAAAAAAAAuAgAAZHJzL2Uyb0RvYy54bWxQSwECLQAUAAYACAAAACEAV29pkd4A&#10;AAAFAQAADwAAAAAAAAAAAAAAAACeBAAAZHJzL2Rvd25yZXYueG1sUEsFBgAAAAAEAAQA8wAAAKkF&#10;AAAAAA==&#10;" fillcolor="#92d050" strokecolor="#92d050">
                      <v:textbox style="layout-flow:vertical-ideographic"/>
                    </v:shape>
                  </w:pict>
                </mc:Fallback>
              </mc:AlternateContent>
            </w:r>
            <w:r w:rsidR="006641CB" w:rsidRPr="000D0E58">
              <w:rPr>
                <w:rFonts w:ascii="Times New Roman" w:hAnsi="Times New Roman"/>
                <w:noProof/>
                <w:sz w:val="18"/>
                <w:szCs w:val="18"/>
              </w:rPr>
              <w:t>94</w:t>
            </w:r>
            <w:r w:rsidR="006641CB" w:rsidRPr="000D0E58">
              <w:rPr>
                <w:rFonts w:ascii="Times New Roman" w:hAnsi="Times New Roman"/>
                <w:sz w:val="18"/>
                <w:szCs w:val="18"/>
              </w:rPr>
              <w:t xml:space="preserve"> (125</w:t>
            </w:r>
            <w:r w:rsidR="006641CB" w:rsidRPr="000D0E58">
              <w:rPr>
                <w:rStyle w:val="Puslapioinaosnuoroda"/>
                <w:rFonts w:ascii="Times New Roman" w:hAnsi="Times New Roman"/>
                <w:sz w:val="18"/>
                <w:szCs w:val="18"/>
              </w:rPr>
              <w:footnoteReference w:id="3"/>
            </w:r>
            <w:r w:rsidR="006641CB" w:rsidRPr="000D0E58">
              <w:rPr>
                <w:rFonts w:ascii="Times New Roman" w:hAnsi="Times New Roman"/>
                <w:sz w:val="18"/>
                <w:szCs w:val="18"/>
              </w:rPr>
              <w:t>)     (1 m.)</w:t>
            </w:r>
          </w:p>
        </w:tc>
        <w:tc>
          <w:tcPr>
            <w:tcW w:w="850" w:type="dxa"/>
            <w:shd w:val="clear" w:color="auto" w:fill="auto"/>
          </w:tcPr>
          <w:p w14:paraId="55F6C25D"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88,5</w:t>
            </w:r>
          </w:p>
        </w:tc>
        <w:tc>
          <w:tcPr>
            <w:tcW w:w="2126" w:type="dxa"/>
            <w:shd w:val="clear" w:color="auto" w:fill="auto"/>
          </w:tcPr>
          <w:p w14:paraId="768B578D" w14:textId="2C18BB51"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599872" behindDoc="0" locked="0" layoutInCell="1" allowOverlap="1" wp14:anchorId="67335F33" wp14:editId="16BB5781">
                      <wp:simplePos x="0" y="0"/>
                      <wp:positionH relativeFrom="column">
                        <wp:posOffset>596265</wp:posOffset>
                      </wp:positionH>
                      <wp:positionV relativeFrom="paragraph">
                        <wp:posOffset>3810</wp:posOffset>
                      </wp:positionV>
                      <wp:extent cx="74295" cy="93345"/>
                      <wp:effectExtent l="25400" t="6985" r="24130" b="13970"/>
                      <wp:wrapNone/>
                      <wp:docPr id="1429"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ECC8D" id="AutoShape 1433" o:spid="_x0000_s1026" type="#_x0000_t68" style="position:absolute;margin-left:46.95pt;margin-top:.3pt;width:5.85pt;height:7.35pt;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fHRAIAAJ8EAAAOAAAAZHJzL2Uyb0RvYy54bWysVN9v0zAQfkfif7D8ztKkCduipdO0MYQ0&#10;YNJg71fbaQz+he023X/P2clKBy8I0Yf0Lnf+7rv7fLm43GtFdsIHaU1Hy5MFJcIwy6XZdPTrl9s3&#10;Z5SECIaDskZ09EkEerl6/epidK2o7GAVF54giAnt6Do6xOjaoghsEBrCiXXCYLC3XkNE128K7mFE&#10;dK2KarF4W4zWc+ctEyHg25spSFcZv+8Fi5/7PohIVEeRW8xPn5/r9CxWF9BuPLhBspkG/AMLDdJg&#10;0QPUDUQgWy//gNKSeRtsH0+Y1YXte8lE7gG7KRe/dfMwgBO5FxxOcIcxhf8Hyz7t7j2RHLWrq3NK&#10;DGhU6WobbS5Oynq5TEMaXWgx98Hd+9RmcHeWfQ/E2OsBzEZceW/HQQBHamXKL14cSE7Ao2Q9frQc&#10;CwAWyPPa916TXkn3mA4maJwJ2WeBng4CiX0kDF+eIseGEoaR8+WybnIlaBNIOup8iO+F1SQZHd26&#10;TCujwu4uxCwQn3sE/q2kpNcK9d6BIs0Cf/N9OMqpjnOWZV3mnALaGRGt57J5MFZJfiuVyo7frK+V&#10;JwiPhKubRfN8OBynKUNGjDdVk6m+iIW/g9Ay4hopqTt6lvqYG0mKvDM8X/IIUk02UlZmliipMqm7&#10;tvwJFfJ22hHcaTQEPOI/JSNuSEfDjy14QYn6YFDn87Ku00plp25OK3T8cWR9HAHDBouLh2CTeR2n&#10;Ndw6LzcD1prkNzZdvl7G50s08Zrp4hag9WLNjv2c9eu7svoJAAD//wMAUEsDBBQABgAIAAAAIQCD&#10;oWoC3gAAAAYBAAAPAAAAZHJzL2Rvd25yZXYueG1sTI5BS8NAFITvgv9heYIXsZsaW5uYTVHBi1CK&#10;1SK9bbLPJJh9G7KbNvXX+3qytxlmmPmy5WhbscfeN44UTCcRCKTSmYYqBZ8fr7cLED5oMrp1hAqO&#10;6GGZX15kOjXuQO+434RK8Aj5VCuoQ+hSKX1Zo9V+4jokzr5db3Vg21fS9PrA47aVd1E0l1Y3xA+1&#10;7vClxvJnM1gFz7v1zdt9MWwx7o7Tr4ffpNyuEqWur8anRxABx/BfhhM+o0POTIUbyHjRKkjihJsK&#10;5iBOaTRjUbCYxSDzTJ7j538AAAD//wMAUEsBAi0AFAAGAAgAAAAhALaDOJL+AAAA4QEAABMAAAAA&#10;AAAAAAAAAAAAAAAAAFtDb250ZW50X1R5cGVzXS54bWxQSwECLQAUAAYACAAAACEAOP0h/9YAAACU&#10;AQAACwAAAAAAAAAAAAAAAAAvAQAAX3JlbHMvLnJlbHNQSwECLQAUAAYACAAAACEAjMgHx0QCAACf&#10;BAAADgAAAAAAAAAAAAAAAAAuAgAAZHJzL2Uyb0RvYy54bWxQSwECLQAUAAYACAAAACEAg6FqAt4A&#10;AAAGAQAADwAAAAAAAAAAAAAAAACeBAAAZHJzL2Rvd25yZXYueG1sUEsFBgAAAAAEAAQA8wAAAKkF&#10;AAAAAA==&#10;" fillcolor="#92d050" strokecolor="#92d050">
                      <v:textbox style="layout-flow:vertical-ideographic"/>
                    </v:shape>
                  </w:pict>
                </mc:Fallback>
              </mc:AlternateContent>
            </w:r>
            <w:r w:rsidR="006641CB" w:rsidRPr="000D0E58">
              <w:rPr>
                <w:rFonts w:ascii="Times New Roman" w:hAnsi="Times New Roman"/>
                <w:noProof/>
                <w:sz w:val="18"/>
                <w:szCs w:val="18"/>
              </w:rPr>
              <w:t>69,1</w:t>
            </w:r>
            <w:r w:rsidR="006641CB" w:rsidRPr="000D0E58">
              <w:rPr>
                <w:rFonts w:ascii="Times New Roman" w:hAnsi="Times New Roman"/>
                <w:sz w:val="18"/>
                <w:szCs w:val="18"/>
              </w:rPr>
              <w:t xml:space="preserve"> (16651)    (1 m.)</w:t>
            </w:r>
          </w:p>
        </w:tc>
        <w:tc>
          <w:tcPr>
            <w:tcW w:w="851" w:type="dxa"/>
            <w:shd w:val="clear" w:color="auto" w:fill="auto"/>
          </w:tcPr>
          <w:p w14:paraId="5AAAC06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35,2</w:t>
            </w:r>
          </w:p>
        </w:tc>
        <w:tc>
          <w:tcPr>
            <w:tcW w:w="992" w:type="dxa"/>
            <w:shd w:val="clear" w:color="auto" w:fill="auto"/>
          </w:tcPr>
          <w:p w14:paraId="63A3CC6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220,2</w:t>
            </w:r>
          </w:p>
        </w:tc>
        <w:tc>
          <w:tcPr>
            <w:tcW w:w="851" w:type="dxa"/>
            <w:shd w:val="clear" w:color="auto" w:fill="FFFF00"/>
          </w:tcPr>
          <w:p w14:paraId="1DE5E3AA"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1,13</w:t>
            </w:r>
          </w:p>
        </w:tc>
        <w:tc>
          <w:tcPr>
            <w:tcW w:w="850" w:type="dxa"/>
            <w:shd w:val="clear" w:color="auto" w:fill="FF0000"/>
          </w:tcPr>
          <w:p w14:paraId="175BAC7A"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w:t>
            </w:r>
          </w:p>
        </w:tc>
        <w:tc>
          <w:tcPr>
            <w:tcW w:w="1276" w:type="dxa"/>
            <w:tcBorders>
              <w:top w:val="single" w:sz="4" w:space="0" w:color="auto"/>
            </w:tcBorders>
            <w:shd w:val="clear" w:color="auto" w:fill="FFFF00"/>
          </w:tcPr>
          <w:p w14:paraId="32F4953E"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1,3</w:t>
            </w:r>
          </w:p>
        </w:tc>
        <w:tc>
          <w:tcPr>
            <w:tcW w:w="850" w:type="dxa"/>
            <w:shd w:val="clear" w:color="auto" w:fill="auto"/>
          </w:tcPr>
          <w:p w14:paraId="6C0E4BF4"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6B91E3D3" w14:textId="77777777" w:rsidTr="00FE3DDE">
        <w:trPr>
          <w:trHeight w:val="243"/>
        </w:trPr>
        <w:tc>
          <w:tcPr>
            <w:tcW w:w="5778" w:type="dxa"/>
            <w:shd w:val="clear" w:color="auto" w:fill="auto"/>
          </w:tcPr>
          <w:p w14:paraId="2FD6126C"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Socialinės rizikos šeimų skaičius 1000 gyventojų</w:t>
            </w:r>
          </w:p>
        </w:tc>
        <w:tc>
          <w:tcPr>
            <w:tcW w:w="1560" w:type="dxa"/>
            <w:shd w:val="clear" w:color="auto" w:fill="auto"/>
          </w:tcPr>
          <w:p w14:paraId="428D9014" w14:textId="346851D2"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595776" behindDoc="0" locked="0" layoutInCell="1" allowOverlap="1" wp14:anchorId="38D8081D" wp14:editId="794DB010">
                      <wp:simplePos x="0" y="0"/>
                      <wp:positionH relativeFrom="column">
                        <wp:posOffset>424815</wp:posOffset>
                      </wp:positionH>
                      <wp:positionV relativeFrom="paragraph">
                        <wp:posOffset>10160</wp:posOffset>
                      </wp:positionV>
                      <wp:extent cx="74295" cy="93345"/>
                      <wp:effectExtent l="28575" t="6350" r="30480" b="14605"/>
                      <wp:wrapNone/>
                      <wp:docPr id="1428" name="AutoShape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A03D" id="AutoShape 1429" o:spid="_x0000_s1026" type="#_x0000_t68" style="position:absolute;margin-left:33.45pt;margin-top:.8pt;width:5.85pt;height:7.3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eDQwIAAJ8EAAAOAAAAZHJzL2Uyb0RvYy54bWysVN1v0zAQf0fif7D8TtNkDVujpdO0MYQ0&#10;YNJg71fbaQz+wnab9r/n7GSjhReE6IN757v73cfPl8urvVZkJ3yQ1rS0nM0pEYZZLs2mpV+/3L25&#10;oCREMByUNaKlBxHo1er1q8vBNaKyvVVceIIgJjSDa2kfo2uKIrBeaAgz64RBY2e9hoiq3xTcw4Do&#10;WhXVfP62GKznzlsmQsDb29FIVxm/6wSLn7suiEhUS7G2mE+fz3U6i9UlNBsPrpdsKgP+oQoN0mDS&#10;F6hbiEC2Xv4BpSXzNtguzpjVhe06yUTuAbsp579189iDE7kXHE5wL2MK/w+Wfdo9eCI5creokCsD&#10;Glm63kabkxO8XaYhDS406PvoHnxqM7h7y74HYuxND2Yjrr23Qy+AY2ll8i9OApISMJSsh4+WYwLA&#10;BHle+85r0inpnlJggsaZkH0m6PBCkNhHwvDyHKupKWFoWZ6dLeqcCZoEkkKdD/G9sJokoaVbl8vK&#10;qLC7DzETxKcegX8rKem0Qr53oEg9x9/0Ho58qmOfs3JRZp8CmgkRpee0eTBWSX4nlcqK36xvlCcI&#10;jwVXt/P6OTgcuylDBrTXVZ1LPbGFv4PQMuIaKalbepH6mBpJjLwzPD/yCFKNMpaszERRYmVkd235&#10;ARnydtwR3GkUBDzhPyUDbkhLw48teEGJ+mCQ52W5WKSVysqiPq9Q8ceW9bEFDOstLh6CjeJNHNdw&#10;67zc9JhrpN/Y9Pg6GZ8f0VjXVC5uAUona3asZ69f35XVTwAAAP//AwBQSwMEFAAGAAgAAAAhAH4g&#10;xpXeAAAABgEAAA8AAABkcnMvZG93bnJldi54bWxMjkFLw0AQhe+C/2EZwYvYTa2kTZpNqYIXQYrV&#10;It422WkSmp0N2U2b+uudnvQ0vHmP975sNdpWHLH3jSMF00kEAql0pqFKwefHy/0ChA+ajG4doYIz&#10;eljl11eZTo070Tset6ESXEI+1QrqELpUSl/WaLWfuA6Jvb3rrQ4s+0qaXp+43LbyIYpiaXVDvFDr&#10;Dp9rLA/bwSp4+t7cvT4Www5n3Xn6Nf9Jyt1botTtzbheggg4hr8wXPAZHXJmKtxAxotWQRwnnOR/&#10;DILt+YJvcZEzkHkm/+PnvwAAAP//AwBQSwECLQAUAAYACAAAACEAtoM4kv4AAADhAQAAEwAAAAAA&#10;AAAAAAAAAAAAAAAAW0NvbnRlbnRfVHlwZXNdLnhtbFBLAQItABQABgAIAAAAIQA4/SH/1gAAAJQB&#10;AAALAAAAAAAAAAAAAAAAAC8BAABfcmVscy8ucmVsc1BLAQItABQABgAIAAAAIQAAdKeDQwIAAJ8E&#10;AAAOAAAAAAAAAAAAAAAAAC4CAABkcnMvZTJvRG9jLnhtbFBLAQItABQABgAIAAAAIQB+IMaV3gAA&#10;AAYBAAAPAAAAAAAAAAAAAAAAAJ0EAABkcnMvZG93bnJldi54bWxQSwUGAAAAAAQABADzAAAAqAUA&#10;AAAA&#10;" fillcolor="#92d050" strokecolor="#92d050">
                      <v:textbox style="layout-flow:vertical-ideographic"/>
                    </v:shape>
                  </w:pict>
                </mc:Fallback>
              </mc:AlternateContent>
            </w:r>
            <w:r w:rsidR="006641CB" w:rsidRPr="000D0E58">
              <w:rPr>
                <w:rFonts w:ascii="Times New Roman" w:hAnsi="Times New Roman"/>
                <w:noProof/>
                <w:sz w:val="18"/>
                <w:szCs w:val="18"/>
              </w:rPr>
              <w:t>4,4</w:t>
            </w:r>
            <w:r w:rsidR="006641CB" w:rsidRPr="000D0E58">
              <w:rPr>
                <w:rFonts w:ascii="Times New Roman" w:hAnsi="Times New Roman"/>
                <w:sz w:val="18"/>
                <w:szCs w:val="18"/>
              </w:rPr>
              <w:t xml:space="preserve"> (73)     (6 m.)</w:t>
            </w:r>
          </w:p>
        </w:tc>
        <w:tc>
          <w:tcPr>
            <w:tcW w:w="850" w:type="dxa"/>
            <w:shd w:val="clear" w:color="auto" w:fill="auto"/>
          </w:tcPr>
          <w:p w14:paraId="4BDD16BF"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4,6</w:t>
            </w:r>
          </w:p>
        </w:tc>
        <w:tc>
          <w:tcPr>
            <w:tcW w:w="2126" w:type="dxa"/>
            <w:shd w:val="clear" w:color="auto" w:fill="auto"/>
          </w:tcPr>
          <w:p w14:paraId="7BBE8229" w14:textId="1E65B6F3"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00896" behindDoc="0" locked="0" layoutInCell="1" allowOverlap="1" wp14:anchorId="52BC04A5" wp14:editId="7A976E0C">
                      <wp:simplePos x="0" y="0"/>
                      <wp:positionH relativeFrom="column">
                        <wp:posOffset>670560</wp:posOffset>
                      </wp:positionH>
                      <wp:positionV relativeFrom="paragraph">
                        <wp:posOffset>10160</wp:posOffset>
                      </wp:positionV>
                      <wp:extent cx="74295" cy="93345"/>
                      <wp:effectExtent l="23495" t="6350" r="26035" b="14605"/>
                      <wp:wrapNone/>
                      <wp:docPr id="1427" name="AutoShap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BA4E" id="AutoShape 1434" o:spid="_x0000_s1026" type="#_x0000_t68" style="position:absolute;margin-left:52.8pt;margin-top:.8pt;width:5.85pt;height:7.35pt;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cDRAIAAJ8EAAAOAAAAZHJzL2Uyb0RvYy54bWysVEtv1DAQviPxHyzfaTbZhLZRs1XVUoRU&#10;oFKh91nb2Rj8wvZutv+esZMuW7ggRA7OTGbmm8fnycXlXiuyEz5IazpaniwoEYZZLs2mo1+/3L45&#10;oyREMByUNaKjTyLQy9XrVxeja0VlB6u48ARBTGhH19EhRtcWRWCD0BBOrBMGjb31GiKqflNwDyOi&#10;a1VUi8XbYrSeO2+ZCAG/3kxGusr4fS9Y/Nz3QUSiOoq1xXz6fK7TWawuoN14cINkcxnwD1VokAaT&#10;HqBuIALZevkHlJbM22D7eMKsLmzfSyZyD9hNufitm4cBnMi94HCCO4wp/D9Y9ml374nkyF1dnVJi&#10;QCNLV9toc3JS1ss6DWl0oUXfB3fvU5vB3Vn2PRBjrwcwG3HlvR0HARxLK5N/8SIgKQFDyXr8aDkm&#10;AEyQ57XvvSa9ku4xBSZonAnZZ4KeDgSJfSQMP57W1XlDCUPL+XJZNzkTtAkkhTof4nthNUlCR7cu&#10;l5VRYXcXYiaIzz0C/1ZS0muFfO9AkWaBz3wfjnyqY59lWZfZp4B2RkTpOW0ejFWS30qlsuI362vl&#10;CcJjwdXNonkODsduypAR7U3V5FJf2MLfQWgZcY2U1B09S33MjSRG3hmeL3kEqSYZS1ZmpiixMrG7&#10;tvwJGfJ22hHcaRQEPOKbkhE3pKPhxxa8oER9MMjzeVnXaaWyUjenFSr+2LI+toBhg8XFQ7BJvI7T&#10;Gm6dl5sBc030G5suXy/j8yWa6prLxS1A6cWaHevZ69d/ZfUTAAD//wMAUEsDBBQABgAIAAAAIQCG&#10;hOo63wAAAAgBAAAPAAAAZHJzL2Rvd25yZXYueG1sTI9BS8NAEIXvgv9hGcGLtJsYbW3MpqjgRShi&#10;axFvm+yYBLOzIbtpU3+9k5OeZh7v8eabbD3aVhyw940jBfE8AoFUOtNQpeB99zy7A+GDJqNbR6jg&#10;hB7W+flZplPjjvSGh22oBJeQT7WCOoQuldKXNVrt565DYu/L9VYHln0lTa+PXG5beR1FC2l1Q3yh&#10;1h0+1Vh+bwer4PHz9erlphj2mHSn+GP5syr3m5VSlxfjwz2IgGP4C8OEz+iQM1PhBjJetKyj2wVH&#10;eeEx+fEyAVFMOgGZZ/L/A/kvAAAA//8DAFBLAQItABQABgAIAAAAIQC2gziS/gAAAOEBAAATAAAA&#10;AAAAAAAAAAAAAAAAAABbQ29udGVudF9UeXBlc10ueG1sUEsBAi0AFAAGAAgAAAAhADj9If/WAAAA&#10;lAEAAAsAAAAAAAAAAAAAAAAALwEAAF9yZWxzLy5yZWxzUEsBAi0AFAAGAAgAAAAhAADm9wNEAgAA&#10;nwQAAA4AAAAAAAAAAAAAAAAALgIAAGRycy9lMm9Eb2MueG1sUEsBAi0AFAAGAAgAAAAhAIaE6jrf&#10;AAAACAEAAA8AAAAAAAAAAAAAAAAAngQAAGRycy9kb3ducmV2LnhtbFBLBQYAAAAABAAEAPMAAACq&#10;BQAAAAA=&#10;" fillcolor="#92d050" strokecolor="#92d050">
                      <v:textbox style="layout-flow:vertical-ideographic"/>
                    </v:shape>
                  </w:pict>
                </mc:Fallback>
              </mc:AlternateContent>
            </w:r>
            <w:r w:rsidR="006641CB" w:rsidRPr="000D0E58">
              <w:rPr>
                <w:rFonts w:ascii="Times New Roman" w:hAnsi="Times New Roman"/>
                <w:sz w:val="18"/>
                <w:szCs w:val="18"/>
              </w:rPr>
              <w:t xml:space="preserve">3,3 (9235)     </w:t>
            </w:r>
            <w:r w:rsidR="006641CB" w:rsidRPr="000D0E58">
              <w:rPr>
                <w:rFonts w:ascii="Times New Roman" w:hAnsi="Times New Roman"/>
                <w:color w:val="000000"/>
                <w:sz w:val="18"/>
                <w:szCs w:val="18"/>
              </w:rPr>
              <w:t>(1 m.)</w:t>
            </w:r>
          </w:p>
        </w:tc>
        <w:tc>
          <w:tcPr>
            <w:tcW w:w="851" w:type="dxa"/>
            <w:shd w:val="clear" w:color="auto" w:fill="auto"/>
          </w:tcPr>
          <w:p w14:paraId="56946AD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0,3</w:t>
            </w:r>
          </w:p>
        </w:tc>
        <w:tc>
          <w:tcPr>
            <w:tcW w:w="992" w:type="dxa"/>
            <w:shd w:val="clear" w:color="auto" w:fill="auto"/>
          </w:tcPr>
          <w:p w14:paraId="16D45F7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8,7</w:t>
            </w:r>
          </w:p>
        </w:tc>
        <w:tc>
          <w:tcPr>
            <w:tcW w:w="851" w:type="dxa"/>
            <w:shd w:val="clear" w:color="auto" w:fill="FFFF00"/>
          </w:tcPr>
          <w:p w14:paraId="6C5E9D56"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1,45</w:t>
            </w:r>
          </w:p>
        </w:tc>
        <w:tc>
          <w:tcPr>
            <w:tcW w:w="850" w:type="dxa"/>
            <w:shd w:val="clear" w:color="auto" w:fill="FFFF00"/>
          </w:tcPr>
          <w:p w14:paraId="04C6CEED"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w:t>
            </w:r>
          </w:p>
        </w:tc>
        <w:tc>
          <w:tcPr>
            <w:tcW w:w="1276" w:type="dxa"/>
            <w:shd w:val="clear" w:color="auto" w:fill="FFFF00"/>
          </w:tcPr>
          <w:p w14:paraId="59FD161D"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1,4</w:t>
            </w:r>
          </w:p>
        </w:tc>
        <w:tc>
          <w:tcPr>
            <w:tcW w:w="850" w:type="dxa"/>
            <w:shd w:val="clear" w:color="auto" w:fill="auto"/>
          </w:tcPr>
          <w:p w14:paraId="5D464354"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475CA27F" w14:textId="77777777" w:rsidTr="00FE3DDE">
        <w:tc>
          <w:tcPr>
            <w:tcW w:w="5778" w:type="dxa"/>
            <w:shd w:val="clear" w:color="auto" w:fill="auto"/>
          </w:tcPr>
          <w:p w14:paraId="56DE0E96"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Ilgalaikio nedarbo lygis 100 gyventojų (proc.)</w:t>
            </w:r>
          </w:p>
        </w:tc>
        <w:tc>
          <w:tcPr>
            <w:tcW w:w="1560" w:type="dxa"/>
            <w:shd w:val="clear" w:color="auto" w:fill="auto"/>
          </w:tcPr>
          <w:p w14:paraId="1FE270ED" w14:textId="72E1ABFB"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sz w:val="18"/>
                <w:szCs w:val="18"/>
              </w:rPr>
              <mc:AlternateContent>
                <mc:Choice Requires="wps">
                  <w:drawing>
                    <wp:anchor distT="0" distB="0" distL="114300" distR="114300" simplePos="0" relativeHeight="251602944" behindDoc="0" locked="0" layoutInCell="1" allowOverlap="1" wp14:anchorId="120B0C0E" wp14:editId="68CBF0CC">
                      <wp:simplePos x="0" y="0"/>
                      <wp:positionH relativeFrom="column">
                        <wp:posOffset>455295</wp:posOffset>
                      </wp:positionH>
                      <wp:positionV relativeFrom="paragraph">
                        <wp:posOffset>13970</wp:posOffset>
                      </wp:positionV>
                      <wp:extent cx="74295" cy="93345"/>
                      <wp:effectExtent l="30480" t="8890" r="28575" b="12065"/>
                      <wp:wrapNone/>
                      <wp:docPr id="1426" name="AutoShape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BCB33" id="AutoShape 1436" o:spid="_x0000_s1026" type="#_x0000_t68" style="position:absolute;margin-left:35.85pt;margin-top:1.1pt;width:5.85pt;height:7.3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QnRQIAAJ8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yF1dHVNi&#10;QCNLl9toc3JS1svjNKTRhRZ9792dT20Gd2vZj0CMvRrAbMSl93YcBHAsrUz+xauApAQMJevxk+WY&#10;ADBBnte+95r0SrqHFJigcSZknwl6fCFI7CNh+PGkrs4aShhazpbLusmZoE0gKdT5ED8Iq0kSOrp1&#10;uayMCrvbEDNBfO4R+PeSkl4r5HsHijQLfOb7cOBTHfosy7rMPgW0MyJKz2nzYKyS/EYqlRW/WV8p&#10;TxAeC66uF81zcDh0U4aMaG+qJpf6yhb+DkLLiGukpO7oaepjbiQx8t7wfMkjSDXJWLIyM0WJlYnd&#10;teWPyJC3047gTqMg4AHflIy4IR0NP7fgBSXqo0Gez8q6TiuVlbo5qVDxh5b1oQUMGywuHoJN4lWc&#10;1nDrvNwMmGui39h0+XoZny/RVNdcLm4BSq/W7FDPXr/+K6snAAAA//8DAFBLAwQUAAYACAAAACEA&#10;l9q0194AAAAGAQAADwAAAGRycy9kb3ducmV2LnhtbEyOwUrDQBRF94L/MDzBjdhJ0tI0MZOightB&#10;xGoRd5PMMwlm3oTMpE39ep8rXV7u4d5TbGfbiwOOvnOkIF5EIJBqZzpqFLy9PlxvQPigyejeESo4&#10;oYdteX5W6Ny4I73gYRcawSPkc62gDWHIpfR1i1b7hRuQuPt0o9WB49hIM+ojj9teJlG0llZ3xA+t&#10;HvC+xfprN1kFdx/PV4+ratrjcjjF7+l3Vu+fMqUuL+bbGxAB5/AHw68+q0PJTpWbyHjRK0jjlEkF&#10;SQKC681yBaJibJ2BLAv5X7/8AQAA//8DAFBLAQItABQABgAIAAAAIQC2gziS/gAAAOEBAAATAAAA&#10;AAAAAAAAAAAAAAAAAABbQ29udGVudF9UeXBlc10ueG1sUEsBAi0AFAAGAAgAAAAhADj9If/WAAAA&#10;lAEAAAsAAAAAAAAAAAAAAAAALwEAAF9yZWxzLy5yZWxzUEsBAi0AFAAGAAgAAAAhAPdmlCdFAgAA&#10;nwQAAA4AAAAAAAAAAAAAAAAALgIAAGRycy9lMm9Eb2MueG1sUEsBAi0AFAAGAAgAAAAhAJfatNfe&#10;AAAABgEAAA8AAAAAAAAAAAAAAAAAnwQAAGRycy9kb3ducmV2LnhtbFBLBQYAAAAABAAEAPMAAACq&#10;BQAAAAA=&#10;" fillcolor="#92d050" strokecolor="#92d050">
                      <v:textbox style="layout-flow:vertical-ideographic"/>
                    </v:shape>
                  </w:pict>
                </mc:Fallback>
              </mc:AlternateContent>
            </w:r>
            <w:r w:rsidR="006641CB" w:rsidRPr="000D0E58">
              <w:rPr>
                <w:rFonts w:ascii="Times New Roman" w:hAnsi="Times New Roman"/>
                <w:sz w:val="18"/>
                <w:szCs w:val="18"/>
              </w:rPr>
              <w:t>1,1 (108)     (4 m.)</w:t>
            </w:r>
          </w:p>
        </w:tc>
        <w:tc>
          <w:tcPr>
            <w:tcW w:w="850" w:type="dxa"/>
            <w:shd w:val="clear" w:color="auto" w:fill="auto"/>
          </w:tcPr>
          <w:p w14:paraId="4D13052B"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1,5</w:t>
            </w:r>
          </w:p>
        </w:tc>
        <w:tc>
          <w:tcPr>
            <w:tcW w:w="2126" w:type="dxa"/>
            <w:shd w:val="clear" w:color="auto" w:fill="auto"/>
          </w:tcPr>
          <w:p w14:paraId="6DBA30FD" w14:textId="54C5058E"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03968" behindDoc="0" locked="0" layoutInCell="1" allowOverlap="1" wp14:anchorId="4CDA2DF5" wp14:editId="325728CD">
                      <wp:simplePos x="0" y="0"/>
                      <wp:positionH relativeFrom="column">
                        <wp:posOffset>695960</wp:posOffset>
                      </wp:positionH>
                      <wp:positionV relativeFrom="paragraph">
                        <wp:posOffset>13970</wp:posOffset>
                      </wp:positionV>
                      <wp:extent cx="71755" cy="71120"/>
                      <wp:effectExtent l="29845" t="18415" r="31750" b="5715"/>
                      <wp:wrapNone/>
                      <wp:docPr id="1425" name="AutoShape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1B44" id="AutoShape 1437" o:spid="_x0000_s1026" type="#_x0000_t68" style="position:absolute;margin-left:54.8pt;margin-top:1.1pt;width:5.65pt;height:5.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e+OAIAAJUEAAAOAAAAZHJzL2Uyb0RvYy54bWysVEuP0zAQviPxHyzfaZrS0t2o6WrVpQhp&#10;gZUWuE9tpzH4he023X/P2ElLFm4rcnBmMuNvHt9MVjcnrchR+CCtqWk5mVIiDLNcmn1Nv33dvrmi&#10;JEQwHJQ1oqZPItCb9etXq85VYmZbq7jwBEFMqDpX0zZGVxVFYK3QECbWCYPGxnoNEVW/L7iHDtG1&#10;KmbT6buis547b5kIAb/e9Ua6zvhNI1j80jRBRKJqirnFfPp87tJZrFdQ7T24VrIhDXhBFhqkwaAX&#10;qDuIQA5e/gOlJfM22CZOmNWFbRrJRK4Bqymnf1Xz2IITuRZsTnCXNoX/B8s+Hx88kRy5m88WlBjQ&#10;yNLtIdocnJTzt8vUpM6FCn0f3YNPZQZ3b9nPQIzdtGD24tZ727UCOKZWJv/i2YWkBLxKdt0nyzEA&#10;YIDcr1PjdQLETpBTpuXpQos4RcLw47JcLjA1hpZlWc4yaQVU56vOh/hBWE2SUNODy8lkdDjeh5hp&#10;4UNlwH+UlDRaIctHUGQxxWeYgpHPbOwzS065KKgGRAx/DpvbYZXkW6lUVvx+t1GeIHxNt9tzALwS&#10;xm7KkK6m1wvs+kshtIy4PErqml6lMEMhiYf3hufRjiBVL2N8ZQZiEhc9pzvLn5AXb/vNwE1GQcB3&#10;fFPS4V7UNPw6gBeUqI8G2b0u5/O0SFmZL5ZIB/Fjy25sAcNai+uGYL24if3yHZyX+xZjlbl6Y9PI&#10;NTKeR6fPa0gXZx+lZ8s11rPXn7/J+jcAAAD//wMAUEsDBBQABgAIAAAAIQD90LMk3QAAAAgBAAAP&#10;AAAAZHJzL2Rvd25yZXYueG1sTI/BTsMwEETvSPyDtUjcqI2LoibEqQCJK4i0QurNtU0SEa/T2E1T&#10;vp7tCW47mtHsm3I9+55NboxdQAX3CwHMoQm2w0bBdvN6twIWk0ar+4BOwdlFWFfXV6UubDjhh5vq&#10;1DAqwVhoBW1KQ8F5NK3zOi7C4JC8rzB6nUiODbejPlG577kUIuNed0gfWj24l9aZ7/roFTzv5M/q&#10;IOvdp1nmZpNtp8P57V2p25v56RFYcnP6C8MFn9ChIqZ9OKKNrCct8oyiCqQEdvGlyIHt6Vg+AK9K&#10;/n9A9QsAAP//AwBQSwECLQAUAAYACAAAACEAtoM4kv4AAADhAQAAEwAAAAAAAAAAAAAAAAAAAAAA&#10;W0NvbnRlbnRfVHlwZXNdLnhtbFBLAQItABQABgAIAAAAIQA4/SH/1gAAAJQBAAALAAAAAAAAAAAA&#10;AAAAAC8BAABfcmVscy8ucmVsc1BLAQItABQABgAIAAAAIQBJdRe+OAIAAJUEAAAOAAAAAAAAAAAA&#10;AAAAAC4CAABkcnMvZTJvRG9jLnhtbFBLAQItABQABgAIAAAAIQD90LMk3QAAAAgBAAAPAAAAAAAA&#10;AAAAAAAAAJIEAABkcnMvZG93bnJldi54bWxQSwUGAAAAAAQABADzAAAAnAUAAAAA&#10;" fillcolor="red" strokecolor="red">
                      <v:textbox style="layout-flow:vertical-ideographic"/>
                    </v:shape>
                  </w:pict>
                </mc:Fallback>
              </mc:AlternateContent>
            </w:r>
            <w:r w:rsidR="006641CB" w:rsidRPr="000D0E58">
              <w:rPr>
                <w:rFonts w:ascii="Times New Roman" w:hAnsi="Times New Roman"/>
                <w:sz w:val="18"/>
                <w:szCs w:val="18"/>
              </w:rPr>
              <w:t>2,2 (38474)     (1 m.)</w:t>
            </w:r>
          </w:p>
        </w:tc>
        <w:tc>
          <w:tcPr>
            <w:tcW w:w="851" w:type="dxa"/>
            <w:shd w:val="clear" w:color="auto" w:fill="auto"/>
          </w:tcPr>
          <w:p w14:paraId="1AF6491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0,3</w:t>
            </w:r>
          </w:p>
        </w:tc>
        <w:tc>
          <w:tcPr>
            <w:tcW w:w="992" w:type="dxa"/>
            <w:shd w:val="clear" w:color="auto" w:fill="auto"/>
          </w:tcPr>
          <w:p w14:paraId="755F5990"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8,2</w:t>
            </w:r>
          </w:p>
        </w:tc>
        <w:tc>
          <w:tcPr>
            <w:tcW w:w="851" w:type="dxa"/>
            <w:shd w:val="clear" w:color="auto" w:fill="FFFF00"/>
          </w:tcPr>
          <w:p w14:paraId="65FBD176"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1,05</w:t>
            </w:r>
          </w:p>
        </w:tc>
        <w:tc>
          <w:tcPr>
            <w:tcW w:w="850" w:type="dxa"/>
            <w:shd w:val="clear" w:color="auto" w:fill="92D050"/>
          </w:tcPr>
          <w:p w14:paraId="089F884B"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0,5</w:t>
            </w:r>
          </w:p>
        </w:tc>
        <w:tc>
          <w:tcPr>
            <w:tcW w:w="1276" w:type="dxa"/>
            <w:shd w:val="clear" w:color="auto" w:fill="FFFF00"/>
          </w:tcPr>
          <w:p w14:paraId="6B3C525A"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0,7</w:t>
            </w:r>
          </w:p>
        </w:tc>
        <w:tc>
          <w:tcPr>
            <w:tcW w:w="850" w:type="dxa"/>
            <w:shd w:val="clear" w:color="auto" w:fill="auto"/>
          </w:tcPr>
          <w:p w14:paraId="04302DE0"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1713BD74" w14:textId="77777777" w:rsidTr="00FE3DDE">
        <w:tc>
          <w:tcPr>
            <w:tcW w:w="5778" w:type="dxa"/>
            <w:shd w:val="clear" w:color="auto" w:fill="auto"/>
          </w:tcPr>
          <w:p w14:paraId="47D2BDD9"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Gyventojų skaičiaus pokytis 1000 gyventojų</w:t>
            </w:r>
          </w:p>
        </w:tc>
        <w:tc>
          <w:tcPr>
            <w:tcW w:w="1560" w:type="dxa"/>
            <w:shd w:val="clear" w:color="auto" w:fill="auto"/>
          </w:tcPr>
          <w:p w14:paraId="7ACA1441" w14:textId="05BF3F82"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sz w:val="16"/>
                <w:szCs w:val="16"/>
              </w:rPr>
              <mc:AlternateContent>
                <mc:Choice Requires="wps">
                  <w:drawing>
                    <wp:anchor distT="0" distB="0" distL="114300" distR="114300" simplePos="0" relativeHeight="251601920" behindDoc="0" locked="0" layoutInCell="1" allowOverlap="1" wp14:anchorId="6921E4AC" wp14:editId="2AB53BAE">
                      <wp:simplePos x="0" y="0"/>
                      <wp:positionH relativeFrom="column">
                        <wp:posOffset>490855</wp:posOffset>
                      </wp:positionH>
                      <wp:positionV relativeFrom="paragraph">
                        <wp:posOffset>16510</wp:posOffset>
                      </wp:positionV>
                      <wp:extent cx="74295" cy="107315"/>
                      <wp:effectExtent l="27940" t="15875" r="21590" b="10160"/>
                      <wp:wrapNone/>
                      <wp:docPr id="1424" name="AutoShap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C4A2A" id="AutoShape 1435" o:spid="_x0000_s1026" type="#_x0000_t68" style="position:absolute;margin-left:38.65pt;margin-top:1.3pt;width:5.85pt;height:8.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4QAIAAJYEAAAOAAAAZHJzL2Uyb0RvYy54bWysVEtv1DAQviPxHyzf2TyatN2o2apqKUIq&#10;UKnAfdZ2Nga/sL2b3X/PxEnLLlwQIgdnJjP+5vHN5Op6rxXZCR+kNS0tFjklwjDLpdm09Mvn+zeX&#10;lIQIhoOyRrT0IAK9Xr1+dTW4RpS2t4oLTxDEhGZwLe1jdE2WBdYLDWFhnTBo7KzXEFH1m4x7GBBd&#10;q6zM8/NssJ47b5kIAb/eTUa6SvhdJ1j81HVBRKJairnFdPp0rsczW11Bs/HgesnmNOAfstAgDQZ9&#10;gbqDCGTr5R9QWjJvg+3iglmd2a6TTKQasJoi/62apx6cSLVgc4J7aVP4f7Ds4+7RE8mRu6qsKDGg&#10;kaWbbbQpOCmqs3ps0uBCg75P7tGPZQb3YNn3QIy97cFsxI33dugFcEytGP2zkwujEvAqWQ8fLMcA&#10;gAFSv/ad1yMgdoLsEy2HF1rEPhKGHy+qcllTwtBS5BdnRUoog+b5rvMhvhNWk1Fo6dalbBI87B5C&#10;TLzwuTTg3wpKOq2Q5h0oUuf4zGNw5FMe+5ydF8VUFTQzIoZ/Dpv6YZXk91KppPjN+lZ5gvAtXZZ3&#10;eZ0C4JVw7KYMGdBel3VK9cQW/g5Cy4jbo6Ru6eVYx1zISMRbw9NsR5BqkjG+MjMzIxkTqWvLD0iM&#10;t9Nq4CqjIOArvikZcDFaGn5swQtK1HuD9C6Lqho3KSlVfVGi4o8t62MLGNZb3DcEm8TbOG3f1nm5&#10;6TFWkao3dpy5Tsbn2ZnymtPF4UfpZLuO9eT163ey+gkAAP//AwBQSwMEFAAGAAgAAAAhALivLgXc&#10;AAAABgEAAA8AAABkcnMvZG93bnJldi54bWxMj0FOwzAQRfdI3MGaSuyo0yLSNo1TBSQWSLAg5ABu&#10;PE3S2uModttwe4YVXY7+0/9v8t3krLjgGHpPChbzBARS401PrYL6++1xDSJETUZbT6jgBwPsivu7&#10;XGfGX+kLL1VsBZdQyLSCLsYhkzI0HTod5n5A4uzgR6cjn2MrzaivXO6sXCZJKp3uiRc6PeBrh82p&#10;OjsFn76s65ePYzXG9Jgc3ks7nBZWqYfZVG5BRJziPwx/+qwOBTvt/ZlMEFbBavXEpIJlCoLj9YY/&#10;2zO2eQZZ5PJWv/gFAAD//wMAUEsBAi0AFAAGAAgAAAAhALaDOJL+AAAA4QEAABMAAAAAAAAAAAAA&#10;AAAAAAAAAFtDb250ZW50X1R5cGVzXS54bWxQSwECLQAUAAYACAAAACEAOP0h/9YAAACUAQAACwAA&#10;AAAAAAAAAAAAAAAvAQAAX3JlbHMvLnJlbHNQSwECLQAUAAYACAAAACEAci/3eEACAACWBAAADgAA&#10;AAAAAAAAAAAAAAAuAgAAZHJzL2Uyb0RvYy54bWxQSwECLQAUAAYACAAAACEAuK8uBdwAAAAGAQAA&#10;DwAAAAAAAAAAAAAAAACaBAAAZHJzL2Rvd25yZXYueG1sUEsFBgAAAAAEAAQA8wAAAKMFAAAAAA==&#10;" fillcolor="#92d050" strokecolor="#92d050">
                      <v:textbox style="layout-flow:vertical-ideographic"/>
                    </v:shape>
                  </w:pict>
                </mc:Fallback>
              </mc:AlternateContent>
            </w:r>
            <w:r w:rsidR="006641CB" w:rsidRPr="000D0E58">
              <w:rPr>
                <w:rFonts w:ascii="Times New Roman" w:hAnsi="Times New Roman"/>
                <w:noProof/>
                <w:sz w:val="16"/>
                <w:szCs w:val="16"/>
              </w:rPr>
              <w:t>-12,1</w:t>
            </w:r>
            <w:r w:rsidR="006641CB" w:rsidRPr="000D0E58">
              <w:rPr>
                <w:rFonts w:ascii="Times New Roman" w:hAnsi="Times New Roman"/>
                <w:sz w:val="16"/>
                <w:szCs w:val="16"/>
              </w:rPr>
              <w:t xml:space="preserve"> (-202)    (1 m.)</w:t>
            </w:r>
          </w:p>
        </w:tc>
        <w:tc>
          <w:tcPr>
            <w:tcW w:w="850" w:type="dxa"/>
            <w:shd w:val="clear" w:color="auto" w:fill="auto"/>
          </w:tcPr>
          <w:p w14:paraId="35780D6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-18,2</w:t>
            </w:r>
          </w:p>
        </w:tc>
        <w:tc>
          <w:tcPr>
            <w:tcW w:w="2126" w:type="dxa"/>
            <w:shd w:val="clear" w:color="auto" w:fill="auto"/>
          </w:tcPr>
          <w:p w14:paraId="59A80CB3" w14:textId="571681F6"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04992" behindDoc="0" locked="0" layoutInCell="1" allowOverlap="1" wp14:anchorId="544E7E10" wp14:editId="23F05C6D">
                      <wp:simplePos x="0" y="0"/>
                      <wp:positionH relativeFrom="column">
                        <wp:posOffset>656590</wp:posOffset>
                      </wp:positionH>
                      <wp:positionV relativeFrom="paragraph">
                        <wp:posOffset>16510</wp:posOffset>
                      </wp:positionV>
                      <wp:extent cx="74295" cy="107315"/>
                      <wp:effectExtent l="28575" t="15875" r="20955" b="10160"/>
                      <wp:wrapNone/>
                      <wp:docPr id="1423" name="AutoShape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107315"/>
                              </a:xfrm>
                              <a:prstGeom prst="upArrow">
                                <a:avLst>
                                  <a:gd name="adj1" fmla="val 50000"/>
                                  <a:gd name="adj2" fmla="val 36111"/>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B5D38" id="AutoShape 1438" o:spid="_x0000_s1026" type="#_x0000_t68" style="position:absolute;margin-left:51.7pt;margin-top:1.3pt;width:5.85pt;height:8.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cTQQIAAJYEAAAOAAAAZHJzL2Uyb0RvYy54bWysVN1v0zAQf0fif7D8zvLRZu2ipdO0MYQ0&#10;YNKA96vtNAZ/YbtN+99zcdLSwQtC5MG5y51/9/G7y/XNXiuyEz5IaxpaXOSUCMMsl2bT0C+fH94s&#10;KQkRDAdljWjoQQR6s3r96rp3tShtZxUXniCICXXvGtrF6OosC6wTGsKFdcKgsbVeQ0TVbzLuoUd0&#10;rbIyzy+z3nruvGUiBPx6PxrpKuG3rWDxU9sGEYlqKOYW0+nTuR7ObHUN9caD6ySb0oB/yEKDNBj0&#10;BHUPEcjWyz+gtGTeBtvGC2Z1ZttWMpFqwGqK/LdqnjtwItWCzQnu1Kbw/2DZx92TJ5Ijd/NyRokB&#10;jSzdbqNNwUkxny2HJvUu1Oj77J78UGZwj5Z9D8TYuw7MRtx6b/tOAMfUisE/e3FhUAJeJev+g+UY&#10;ADBA6te+9XoAxE6QfaLlcKJF7CNh+HExL68qShhainwxK6oUAOrjXedDfCesJoPQ0K1L2SR42D2G&#10;mHjhU2nAvxWUtFohzTtQpMrxmcbgzKc895ldFsVYFdQTYgb1MWzqh1WSP0ilkuI36zvlCcI39Kq8&#10;z6sUAK+EczdlSI/2qqxSqi9s4e8gtIy4PUrqhi6HOqZCBiLeGp5mO4JUo4zxlZmYGcgYSV1bfkBi&#10;vB1XA1cZBQFf8U1Jj4vR0PBjC15Qot4bpPeqmM+HTUrKvFqUqPhzy/rcAoZ1FvcNwUbxLo7bt3Ve&#10;bjqMVaTqjR1mrpXxODtjXlO6OPwovdiucz15/fqdrH4CAAD//wMAUEsDBBQABgAIAAAAIQDC+jJa&#10;3QAAAAgBAAAPAAAAZHJzL2Rvd25yZXYueG1sTI/BTsMwEETvSPyDtUjcqJ1CI5rGqQISByQ4EPIB&#10;buwmae11ZLtt+Hu2J7jtaEazb8rt7Cw7mxBHjxKyhQBmsPN6xF5C+/328AwsJoVaWY9Gwo+JsK1u&#10;b0pVaH/BL3NuUs+oBGOhJAwpTQXnsRuMU3HhJ4Pk7X1wKpEMPddBXajcWb4UIudOjUgfBjWZ18F0&#10;x+bkJHz6um1fPg5NSPlB7N9rOx0zK+X93VxvgCUzp78wXPEJHSpi2vkT6sgsafH4RFEJyxzY1c9W&#10;GbAdHesV8Krk/wdUvwAAAP//AwBQSwECLQAUAAYACAAAACEAtoM4kv4AAADhAQAAEwAAAAAAAAAA&#10;AAAAAAAAAAAAW0NvbnRlbnRfVHlwZXNdLnhtbFBLAQItABQABgAIAAAAIQA4/SH/1gAAAJQBAAAL&#10;AAAAAAAAAAAAAAAAAC8BAABfcmVscy8ucmVsc1BLAQItABQABgAIAAAAIQArjfcTQQIAAJYEAAAO&#10;AAAAAAAAAAAAAAAAAC4CAABkcnMvZTJvRG9jLnhtbFBLAQItABQABgAIAAAAIQDC+jJa3QAAAAgB&#10;AAAPAAAAAAAAAAAAAAAAAJsEAABkcnMvZG93bnJldi54bWxQSwUGAAAAAAQABADzAAAApQUAAAAA&#10;" fillcolor="#92d050" strokecolor="#92d050">
                      <v:textbox style="layout-flow:vertical-ideographic"/>
                    </v:shape>
                  </w:pict>
                </mc:Fallback>
              </mc:AlternateContent>
            </w:r>
            <w:r w:rsidR="006641CB" w:rsidRPr="000D0E58">
              <w:rPr>
                <w:rFonts w:ascii="Times New Roman" w:hAnsi="Times New Roman"/>
                <w:sz w:val="18"/>
                <w:szCs w:val="18"/>
              </w:rPr>
              <w:t>-5,3 (-14978)     (2 m.)</w:t>
            </w:r>
          </w:p>
        </w:tc>
        <w:tc>
          <w:tcPr>
            <w:tcW w:w="851" w:type="dxa"/>
            <w:shd w:val="clear" w:color="auto" w:fill="auto"/>
          </w:tcPr>
          <w:p w14:paraId="1EFC23C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-23,7</w:t>
            </w:r>
          </w:p>
        </w:tc>
        <w:tc>
          <w:tcPr>
            <w:tcW w:w="992" w:type="dxa"/>
            <w:shd w:val="clear" w:color="auto" w:fill="auto"/>
          </w:tcPr>
          <w:p w14:paraId="49F4EFE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8,4</w:t>
            </w:r>
          </w:p>
        </w:tc>
        <w:tc>
          <w:tcPr>
            <w:tcW w:w="851" w:type="dxa"/>
            <w:shd w:val="clear" w:color="auto" w:fill="FFFF00"/>
          </w:tcPr>
          <w:p w14:paraId="54A3E7ED" w14:textId="77777777" w:rsidR="006641CB" w:rsidRPr="000D0E58" w:rsidRDefault="006641CB" w:rsidP="00FE3DDE">
            <w:pPr>
              <w:spacing w:after="0" w:line="240" w:lineRule="auto"/>
              <w:jc w:val="center"/>
              <w:rPr>
                <w:rFonts w:ascii="Times New Roman" w:hAnsi="Times New Roman"/>
                <w:color w:val="FF0000"/>
                <w:sz w:val="18"/>
                <w:szCs w:val="18"/>
              </w:rPr>
            </w:pPr>
            <w:r w:rsidRPr="00642A13">
              <w:rPr>
                <w:rFonts w:ascii="Times New Roman" w:hAnsi="Times New Roman"/>
                <w:color w:val="000000"/>
                <w:sz w:val="18"/>
                <w:szCs w:val="18"/>
              </w:rPr>
              <w:t>1,24</w:t>
            </w:r>
          </w:p>
        </w:tc>
        <w:tc>
          <w:tcPr>
            <w:tcW w:w="850" w:type="dxa"/>
            <w:shd w:val="clear" w:color="auto" w:fill="FFFF00"/>
          </w:tcPr>
          <w:p w14:paraId="2F0550BB"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1,8</w:t>
            </w:r>
          </w:p>
        </w:tc>
        <w:tc>
          <w:tcPr>
            <w:tcW w:w="1276" w:type="dxa"/>
            <w:shd w:val="clear" w:color="auto" w:fill="FFFF00"/>
          </w:tcPr>
          <w:p w14:paraId="79F6E368"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3,5</w:t>
            </w:r>
          </w:p>
        </w:tc>
        <w:tc>
          <w:tcPr>
            <w:tcW w:w="850" w:type="dxa"/>
            <w:shd w:val="clear" w:color="auto" w:fill="auto"/>
          </w:tcPr>
          <w:p w14:paraId="0F7F05F2"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21C2535B" w14:textId="77777777" w:rsidTr="00FE3DDE">
        <w:trPr>
          <w:trHeight w:val="60"/>
        </w:trPr>
        <w:tc>
          <w:tcPr>
            <w:tcW w:w="15984" w:type="dxa"/>
            <w:gridSpan w:val="10"/>
            <w:shd w:val="clear" w:color="auto" w:fill="E7E6E6"/>
            <w:vAlign w:val="center"/>
          </w:tcPr>
          <w:p w14:paraId="6B57C8E1" w14:textId="77777777" w:rsidR="006641CB" w:rsidRPr="000D0E58" w:rsidRDefault="006641CB" w:rsidP="00FE3DDE">
            <w:pPr>
              <w:spacing w:after="0" w:line="240" w:lineRule="auto"/>
              <w:rPr>
                <w:rFonts w:ascii="Times New Roman" w:hAnsi="Times New Roman"/>
                <w:b/>
                <w:sz w:val="18"/>
                <w:szCs w:val="18"/>
              </w:rPr>
            </w:pPr>
            <w:r w:rsidRPr="000D0E58">
              <w:rPr>
                <w:rFonts w:ascii="Times New Roman" w:hAnsi="Times New Roman"/>
                <w:b/>
                <w:sz w:val="18"/>
                <w:szCs w:val="18"/>
                <w:shd w:val="clear" w:color="auto" w:fill="EEECE1"/>
              </w:rPr>
              <w:t>1</w:t>
            </w:r>
            <w:r w:rsidRPr="000D0E58">
              <w:rPr>
                <w:rFonts w:ascii="Times New Roman" w:hAnsi="Times New Roman"/>
                <w:b/>
                <w:sz w:val="18"/>
                <w:szCs w:val="18"/>
                <w:shd w:val="clear" w:color="auto" w:fill="E7E6E6"/>
              </w:rPr>
              <w:t xml:space="preserve">.2 uždavinys – </w:t>
            </w:r>
            <w:r w:rsidRPr="000D0E58">
              <w:rPr>
                <w:rFonts w:ascii="Times New Roman" w:hAnsi="Times New Roman"/>
                <w:sz w:val="18"/>
                <w:szCs w:val="18"/>
                <w:shd w:val="clear" w:color="auto" w:fill="E7E6E6"/>
              </w:rPr>
              <w:t>sumažinti socialinę ekonominę gyventojų diferenciaciją šalies ir bendruomenių lygmeniu</w:t>
            </w:r>
          </w:p>
        </w:tc>
      </w:tr>
      <w:tr w:rsidR="006641CB" w:rsidRPr="000D0E58" w14:paraId="191096E5" w14:textId="77777777" w:rsidTr="00FE3DDE">
        <w:tc>
          <w:tcPr>
            <w:tcW w:w="5778" w:type="dxa"/>
            <w:shd w:val="clear" w:color="auto" w:fill="auto"/>
          </w:tcPr>
          <w:p w14:paraId="37048806" w14:textId="77777777" w:rsidR="006641CB" w:rsidRPr="000D0E58" w:rsidRDefault="006641CB" w:rsidP="00FE3DDE">
            <w:pPr>
              <w:spacing w:after="0" w:line="240" w:lineRule="auto"/>
              <w:jc w:val="both"/>
              <w:rPr>
                <w:rFonts w:ascii="Times New Roman" w:hAnsi="Times New Roman"/>
                <w:color w:val="1D1B11"/>
                <w:sz w:val="18"/>
                <w:szCs w:val="18"/>
              </w:rPr>
            </w:pPr>
            <w:r w:rsidRPr="000D0E58">
              <w:rPr>
                <w:rFonts w:ascii="Times New Roman" w:hAnsi="Times New Roman"/>
                <w:color w:val="1D1B11"/>
                <w:sz w:val="18"/>
                <w:szCs w:val="18"/>
              </w:rPr>
              <w:t>Standartizuotas mirtingumo dėl išorinių priežasčių rodiklis (V00-Y89) 100 000 gyventojų</w:t>
            </w:r>
          </w:p>
        </w:tc>
        <w:tc>
          <w:tcPr>
            <w:tcW w:w="1560" w:type="dxa"/>
            <w:shd w:val="clear" w:color="auto" w:fill="auto"/>
          </w:tcPr>
          <w:p w14:paraId="43E33056" w14:textId="4295F985"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sz w:val="16"/>
                <w:szCs w:val="16"/>
              </w:rPr>
              <mc:AlternateContent>
                <mc:Choice Requires="wps">
                  <w:drawing>
                    <wp:anchor distT="0" distB="0" distL="114300" distR="114300" simplePos="0" relativeHeight="251606016" behindDoc="0" locked="0" layoutInCell="1" allowOverlap="1" wp14:anchorId="62471503" wp14:editId="4F6075DA">
                      <wp:simplePos x="0" y="0"/>
                      <wp:positionH relativeFrom="column">
                        <wp:posOffset>436880</wp:posOffset>
                      </wp:positionH>
                      <wp:positionV relativeFrom="paragraph">
                        <wp:posOffset>21590</wp:posOffset>
                      </wp:positionV>
                      <wp:extent cx="71755" cy="71120"/>
                      <wp:effectExtent l="31115" t="10795" r="30480" b="13335"/>
                      <wp:wrapNone/>
                      <wp:docPr id="1422" name="Auto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C483" id="AutoShape 1439" o:spid="_x0000_s1026" type="#_x0000_t68" style="position:absolute;margin-left:34.4pt;margin-top:1.7pt;width:5.65pt;height:5.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WPgIAAJUEAAAOAAAAZHJzL2Uyb0RvYy54bWysVN1v0zAQf0fif7D8ztKElq7R0mnqKEIa&#10;MGnA+9V2GoO/sN2m++93dtKthReEyINzlzv/7uN3l6vrg1ZkL3yQ1jS0vJhQIgyzXJptQ799Xb+5&#10;pCREMByUNaKhjyLQ6+XrV1e9q0VlO6u48ARBTKh719AuRlcXRWCd0BAurBMGja31GiKqfltwDz2i&#10;a1VUk8m7oreeO2+ZCAG/3g5Gusz4bStY/NK2QUSiGoq5xXz6fG7SWSyvoN56cJ1kYxrwD1lokAaD&#10;PkPdQgSy8/IPKC2Zt8G28YJZXdi2lUzkGrCacvJbNQ8dOJFrweYE99ym8P9g2ef9vSeSI3fTqqLE&#10;gEaWbnbR5uCknL5dpCb1LtTo++DufSozuDvLfgZi7KoDsxU33tu+E8AxtTL5F2cXkhLwKtn0nyzH&#10;AIABcr8OrdcJEDtBDpmWx2daxCEShh/n5Xw2o4ShZV6WVSatgPp41fkQPwirSRIaunM5mYwO+7sQ&#10;My18rAz4j5KSVitkeQ+KzCb4jFNw4oOdePGpklMuCuoREcMfw+Z2WCX5WiqVFb/drJQnCN/Q9foY&#10;AK+EUzdlSN/Qxaya5VTPbOHvILSMuDxK6oZepjBjIYmH94bn0Y4g1SBjfGVGYhIXA6cbyx+RF2+H&#10;zcBNRkHAd3xT0uNeNDT82oEXlKiPBtldlNNpWqSsTGdzpIP4U8vm1AKGdRbXDcEGcRWH5ds5L7cd&#10;xipz9camkWtlPI7OkNeYLs4+SmfLdapnr5e/yfIJAAD//wMAUEsDBBQABgAIAAAAIQC+HIrO3AAA&#10;AAYBAAAPAAAAZHJzL2Rvd25yZXYueG1sTM5BS8NAEAXgu+B/WEbwZjdNS4gxm6KCV8W0CL1td8ck&#10;mJ1Ns9s09dc7nvQ4vMebr9zMrhcTjqHzpGC5SEAgGW87ahTsti93OYgQNVnde0IFFwywqa6vSl1Y&#10;f6Z3nOrYCB6hUGgFbYxDIWUwLTodFn5A4uzTj05HPsdG2lGfedz1Mk2STDrdEX9o9YDPLZqv+uQU&#10;PO3T7/yY1vsPs7o322w3HS+vb0rd3syPDyAizvGvDL98pkPFpoM/kQ2iV5DlLI8KVmsQHOfJEsSB&#10;a+sMZFXK//zqBwAA//8DAFBLAQItABQABgAIAAAAIQC2gziS/gAAAOEBAAATAAAAAAAAAAAAAAAA&#10;AAAAAABbQ29udGVudF9UeXBlc10ueG1sUEsBAi0AFAAGAAgAAAAhADj9If/WAAAAlAEAAAsAAAAA&#10;AAAAAAAAAAAALwEAAF9yZWxzLy5yZWxzUEsBAi0AFAAGAAgAAAAhAGqRT9Y+AgAAlQQAAA4AAAAA&#10;AAAAAAAAAAAALgIAAGRycy9lMm9Eb2MueG1sUEsBAi0AFAAGAAgAAAAhAL4cis7cAAAABgEAAA8A&#10;AAAAAAAAAAAAAAAAmAQAAGRycy9kb3ducmV2LnhtbFBLBQYAAAAABAAEAPMAAAChBQAAAAA=&#10;" fillcolor="red" strokecolor="red">
                      <v:textbox style="layout-flow:vertical-ideographic"/>
                    </v:shape>
                  </w:pict>
                </mc:Fallback>
              </mc:AlternateContent>
            </w:r>
            <w:r w:rsidR="006641CB" w:rsidRPr="000D0E58">
              <w:rPr>
                <w:rFonts w:ascii="Times New Roman" w:hAnsi="Times New Roman"/>
                <w:sz w:val="16"/>
                <w:szCs w:val="16"/>
              </w:rPr>
              <w:t>159,6 (25)     (1 m.)</w:t>
            </w:r>
          </w:p>
        </w:tc>
        <w:tc>
          <w:tcPr>
            <w:tcW w:w="850" w:type="dxa"/>
            <w:shd w:val="clear" w:color="auto" w:fill="auto"/>
          </w:tcPr>
          <w:p w14:paraId="7DC22B2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134,6</w:t>
            </w:r>
          </w:p>
        </w:tc>
        <w:tc>
          <w:tcPr>
            <w:tcW w:w="2126" w:type="dxa"/>
            <w:shd w:val="clear" w:color="auto" w:fill="auto"/>
          </w:tcPr>
          <w:p w14:paraId="1CFD93AA" w14:textId="740B0262"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10112" behindDoc="0" locked="0" layoutInCell="1" allowOverlap="1" wp14:anchorId="5BFDEED4" wp14:editId="79A96EC2">
                      <wp:simplePos x="0" y="0"/>
                      <wp:positionH relativeFrom="column">
                        <wp:posOffset>621665</wp:posOffset>
                      </wp:positionH>
                      <wp:positionV relativeFrom="paragraph">
                        <wp:posOffset>21590</wp:posOffset>
                      </wp:positionV>
                      <wp:extent cx="74295" cy="85725"/>
                      <wp:effectExtent l="31750" t="10795" r="27305" b="17780"/>
                      <wp:wrapNone/>
                      <wp:docPr id="1421" name="AutoShap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5725"/>
                              </a:xfrm>
                              <a:prstGeom prst="upArrow">
                                <a:avLst>
                                  <a:gd name="adj1" fmla="val 50000"/>
                                  <a:gd name="adj2" fmla="val 28846"/>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87BC" id="AutoShape 1443" o:spid="_x0000_s1026" type="#_x0000_t68" style="position:absolute;margin-left:48.95pt;margin-top:1.7pt;width:5.85pt;height:6.75pt;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NnPgIAAJ8EAAAOAAAAZHJzL2Uyb0RvYy54bWysVN1v0zAQf0fif7D8TpOGZGurptPUMoQ0&#10;YNJg767tJAZ/YbtN+99zdkKXwdtEHpy73Pl3H7+7rG9OSqIjd14YXeP5LMeIa2qY0G2Nv3+7e7fA&#10;yAeiGZFG8xqfucc3m7dv1r1d8cJ0RjLuEIBov+ptjbsQ7CrLPO24In5mLNdgbIxTJIDq2ow50gO6&#10;klmR51dZbxyzzlDuPXzdDUa8SfhNw2n42jSeByRrDLmFdLp07uOZbdZk1TpiO0HHNMgrslBEaAh6&#10;gdqRQNDBiX+glKDOeNOEGTUqM00jKE81QDXz/K9qHjtieaoFmuPtpU3+/8HSL8cHhwQD7spijpEm&#10;Cli6PQSTgqN5Wb6PTeqtX4Hvo31wsUxv7w396ZE2247olt86Z/qOEwapzaN/9uJCVDxcRfv+s2EQ&#10;gECA1K9T4xRqpLBP8WKEhp6gUyLofCGInwKi8PG6LJYVRhQsi+q6qFIksoog8ap1PnzkRqEo1Phg&#10;U1oJlRzvfUgEsbFGwn5AvY2SwPeRSFTl8IzzMPEppj7FYlFejUFHxOw5bGqMkYLdCSmT4tr9VjoE&#10;8DVeFru8SgHgip+6SY16sFdQz2shlAiwRlIoaEysYywkMvJBszTkgQg5yBBf6pGiyMrA7t6wMzDk&#10;zLAjsNMgcPIEb4x62JAa+18H4jhG8pMGnpcwG3GlklICHaC4qWU/tRBNOwOLB2CDuA3DGh6sE20H&#10;sQb6tYnD14jwZ4iGvMZ0YQtAerFmUz15Pf9XNr8BAAD//wMAUEsDBBQABgAIAAAAIQDCDsWA3wAA&#10;AAcBAAAPAAAAZHJzL2Rvd25yZXYueG1sTI5BS8NAFITvgv9heYIXsZvakroxm6KCF0GK1SLeNtln&#10;Esy+DdlNm/rrfT3pbYYZZr58PblO7HEIrScN81kCAqnytqVaw/vb0/UtiBANWdN5Qg1HDLAuzs9y&#10;k1l/oFfcb2MteIRCZjQ0MfaZlKFq0Jkw8z0SZ19+cCayHWppB3PgcdfJmyRJpTMt8UNjenxssPre&#10;jk7Dw+fm6nlZjjtc9Mf5x+pHVbsXpfXlxXR/ByLiFP/KcMJndCiYqfQj2SA6DWqluKlhsQRxihOV&#10;gihZpApkkcv//MUvAAAA//8DAFBLAQItABQABgAIAAAAIQC2gziS/gAAAOEBAAATAAAAAAAAAAAA&#10;AAAAAAAAAABbQ29udGVudF9UeXBlc10ueG1sUEsBAi0AFAAGAAgAAAAhADj9If/WAAAAlAEAAAsA&#10;AAAAAAAAAAAAAAAALwEAAF9yZWxzLy5yZWxzUEsBAi0AFAAGAAgAAAAhAEN8U2c+AgAAnwQAAA4A&#10;AAAAAAAAAAAAAAAALgIAAGRycy9lMm9Eb2MueG1sUEsBAi0AFAAGAAgAAAAhAMIOxYDfAAAABwEA&#10;AA8AAAAAAAAAAAAAAAAAmAQAAGRycy9kb3ducmV2LnhtbFBLBQYAAAAABAAEAPMAAACkBQAAAAA=&#10;" fillcolor="#92d050" strokecolor="#92d050">
                      <v:textbox style="layout-flow:vertical-ideographic"/>
                    </v:shape>
                  </w:pict>
                </mc:Fallback>
              </mc:AlternateContent>
            </w:r>
            <w:r w:rsidR="006641CB" w:rsidRPr="000D0E58">
              <w:rPr>
                <w:rFonts w:ascii="Times New Roman" w:hAnsi="Times New Roman"/>
                <w:noProof/>
                <w:sz w:val="18"/>
                <w:szCs w:val="18"/>
              </w:rPr>
              <w:t>91</w:t>
            </w:r>
            <w:r w:rsidR="006641CB" w:rsidRPr="000D0E58">
              <w:rPr>
                <w:rFonts w:ascii="Times New Roman" w:hAnsi="Times New Roman"/>
                <w:sz w:val="18"/>
                <w:szCs w:val="18"/>
              </w:rPr>
              <w:t xml:space="preserve"> (2618)    (13 m.)</w:t>
            </w:r>
          </w:p>
        </w:tc>
        <w:tc>
          <w:tcPr>
            <w:tcW w:w="851" w:type="dxa"/>
            <w:shd w:val="clear" w:color="auto" w:fill="auto"/>
          </w:tcPr>
          <w:p w14:paraId="4716B23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46,2</w:t>
            </w:r>
          </w:p>
        </w:tc>
        <w:tc>
          <w:tcPr>
            <w:tcW w:w="992" w:type="dxa"/>
            <w:shd w:val="clear" w:color="auto" w:fill="auto"/>
          </w:tcPr>
          <w:p w14:paraId="4CBF5FBD"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192,4</w:t>
            </w:r>
          </w:p>
        </w:tc>
        <w:tc>
          <w:tcPr>
            <w:tcW w:w="851" w:type="dxa"/>
            <w:shd w:val="clear" w:color="auto" w:fill="FFFF00"/>
          </w:tcPr>
          <w:p w14:paraId="64C8B03F"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1,21</w:t>
            </w:r>
          </w:p>
        </w:tc>
        <w:tc>
          <w:tcPr>
            <w:tcW w:w="850" w:type="dxa"/>
            <w:shd w:val="clear" w:color="auto" w:fill="FFFF00"/>
          </w:tcPr>
          <w:p w14:paraId="021E51E2"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w:t>
            </w:r>
          </w:p>
        </w:tc>
        <w:tc>
          <w:tcPr>
            <w:tcW w:w="1276" w:type="dxa"/>
            <w:shd w:val="clear" w:color="auto" w:fill="FF0000"/>
          </w:tcPr>
          <w:p w14:paraId="6037FB47"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1,5</w:t>
            </w:r>
          </w:p>
        </w:tc>
        <w:tc>
          <w:tcPr>
            <w:tcW w:w="850" w:type="dxa"/>
            <w:shd w:val="clear" w:color="auto" w:fill="auto"/>
          </w:tcPr>
          <w:p w14:paraId="5EAFCB21"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448172CF" w14:textId="77777777" w:rsidTr="00FE3DDE">
        <w:tc>
          <w:tcPr>
            <w:tcW w:w="5778" w:type="dxa"/>
            <w:shd w:val="clear" w:color="auto" w:fill="auto"/>
          </w:tcPr>
          <w:p w14:paraId="2C7983DE"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Mirtingumas dėl išorinių priežasčių (V00-Y89) 100 000 gyv.</w:t>
            </w:r>
          </w:p>
        </w:tc>
        <w:tc>
          <w:tcPr>
            <w:tcW w:w="1560" w:type="dxa"/>
            <w:shd w:val="clear" w:color="auto" w:fill="auto"/>
          </w:tcPr>
          <w:p w14:paraId="4CC4A9B9" w14:textId="5AD2D8EB"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6"/>
                <w:szCs w:val="16"/>
              </w:rPr>
              <mc:AlternateContent>
                <mc:Choice Requires="wps">
                  <w:drawing>
                    <wp:anchor distT="0" distB="0" distL="114300" distR="114300" simplePos="0" relativeHeight="251607040" behindDoc="0" locked="0" layoutInCell="1" allowOverlap="1" wp14:anchorId="37C01395" wp14:editId="3E1C32BA">
                      <wp:simplePos x="0" y="0"/>
                      <wp:positionH relativeFrom="column">
                        <wp:posOffset>460375</wp:posOffset>
                      </wp:positionH>
                      <wp:positionV relativeFrom="paragraph">
                        <wp:posOffset>26035</wp:posOffset>
                      </wp:positionV>
                      <wp:extent cx="74295" cy="66675"/>
                      <wp:effectExtent l="35560" t="17780" r="33020" b="10795"/>
                      <wp:wrapNone/>
                      <wp:docPr id="1420" name="AutoShap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 cy="66675"/>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31652" id="AutoShape 1440" o:spid="_x0000_s1026" type="#_x0000_t68" style="position:absolute;margin-left:36.25pt;margin-top:2.05pt;width:5.85pt;height: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ixOwIAAJUEAAAOAAAAZHJzL2Uyb0RvYy54bWysVEuP0zAQviPxHyzfadqoj23UdLXqUoS0&#10;wEoL3Ke20xj8wnab9t8zdtPSwgUhcnBmMuNvHt9MFvcHrche+CCtqeloMKREGGa5NNuafvm8fnNH&#10;SYhgOChrRE2PItD75etXi85VorStVVx4giAmVJ2raRujq4oisFZoCAPrhEFjY72GiKrfFtxDh+ha&#10;FeVwOC0667nzlokQ8OvjyUiXGb9pBIufmiaISFRNMbeYT5/PTTqL5QKqrQfXStanAf+QhQZpMOgF&#10;6hEikJ2Xf0BpybwNtokDZnVhm0YykWvAakbD36p5acGJXAs2J7hLm8L/g2Uf98+eSI7cjUtskAGN&#10;LD3sos3ByWg8zk3qXKjQ98U9+1RmcE+WfQ/E2FULZisevLddK4BjaqPU1OLmQlICXiWb7oPlGAAw&#10;QO7XofE6AWInyCHTcrzQIg6RMPw4G5fzCSUMLdPpdDbJ+FCdrzof4jthNUlCTXcuJ5PRYf8UYqaF&#10;95UB/zaipNEKWd6DIpMhPv0UXPmU1z5lcuqD9ogFVOewuR1WSb6WSmXFbzcr5QnC13S9PgfAK+Ha&#10;TRnS1XQ+KSc51Rtb+DsILSMuj5K6pncpTF9I4uGt4Xm0I0h1kjG+Mj0xiYu0IqHaWH5EXrw9bQZu&#10;MgoCvuKbkg73oqbhxw68oES9N8juPE8EiVkZT2ZpaPy1ZXNtAcNai+uGYCdxFU/Lt3NebluMNcrV&#10;G5tGrpHxPDqnvPp0cfZRulmuaz17/fqbLH8CAAD//wMAUEsDBBQABgAIAAAAIQCnY6nQ3AAAAAYB&#10;AAAPAAAAZHJzL2Rvd25yZXYueG1sTI7BTsMwEETvSPyDtUjcqFMTQghxKkDiCmpaIfXm2iaJiNdp&#10;7KYpX89yguNonmZeuZpdzyY7hs6jhOUiAWZRe9NhI2G7eb3JgYWo0Kjeo5VwtgFW1eVFqQrjT7i2&#10;Ux0bRiMYCiWhjXEoOA+6tU6FhR8sUvfpR6cixbHhZlQnGnc9F0mScac6pIdWDfaltfqrPjoJzzvx&#10;nR9EvfvQtw96k22nw/ntXcrrq/npEVi0c/yD4Vef1KEip70/ogmsl3Av7oiUkC6BUZ2nAtiesDQD&#10;XpX8v371AwAA//8DAFBLAQItABQABgAIAAAAIQC2gziS/gAAAOEBAAATAAAAAAAAAAAAAAAAAAAA&#10;AABbQ29udGVudF9UeXBlc10ueG1sUEsBAi0AFAAGAAgAAAAhADj9If/WAAAAlAEAAAsAAAAAAAAA&#10;AAAAAAAALwEAAF9yZWxzLy5yZWxzUEsBAi0AFAAGAAgAAAAhAIJw+LE7AgAAlQQAAA4AAAAAAAAA&#10;AAAAAAAALgIAAGRycy9lMm9Eb2MueG1sUEsBAi0AFAAGAAgAAAAhAKdjqdDcAAAABgEAAA8AAAAA&#10;AAAAAAAAAAAAlQQAAGRycy9kb3ducmV2LnhtbFBLBQYAAAAABAAEAPMAAACeBQAAAAA=&#10;" fillcolor="red" strokecolor="red">
                      <v:textbox style="layout-flow:vertical-ideographic"/>
                    </v:shape>
                  </w:pict>
                </mc:Fallback>
              </mc:AlternateContent>
            </w:r>
            <w:r w:rsidR="006641CB" w:rsidRPr="000D0E58">
              <w:rPr>
                <w:rFonts w:ascii="Times New Roman" w:hAnsi="Times New Roman"/>
                <w:noProof/>
                <w:sz w:val="16"/>
                <w:szCs w:val="16"/>
              </w:rPr>
              <w:t>149,7</w:t>
            </w:r>
            <w:r w:rsidR="006641CB" w:rsidRPr="000D0E58">
              <w:rPr>
                <w:rFonts w:ascii="Times New Roman" w:hAnsi="Times New Roman"/>
                <w:sz w:val="16"/>
                <w:szCs w:val="16"/>
              </w:rPr>
              <w:t xml:space="preserve"> (25)     (1 m.)</w:t>
            </w:r>
          </w:p>
        </w:tc>
        <w:tc>
          <w:tcPr>
            <w:tcW w:w="850" w:type="dxa"/>
            <w:shd w:val="clear" w:color="auto" w:fill="auto"/>
          </w:tcPr>
          <w:p w14:paraId="2FB00263"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139,1</w:t>
            </w:r>
          </w:p>
        </w:tc>
        <w:tc>
          <w:tcPr>
            <w:tcW w:w="2126" w:type="dxa"/>
            <w:shd w:val="clear" w:color="auto" w:fill="auto"/>
          </w:tcPr>
          <w:p w14:paraId="0E586430" w14:textId="3814A6FA"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11136" behindDoc="0" locked="0" layoutInCell="1" allowOverlap="1" wp14:anchorId="5EBC096D" wp14:editId="6CEF6C25">
                      <wp:simplePos x="0" y="0"/>
                      <wp:positionH relativeFrom="column">
                        <wp:posOffset>670560</wp:posOffset>
                      </wp:positionH>
                      <wp:positionV relativeFrom="paragraph">
                        <wp:posOffset>26035</wp:posOffset>
                      </wp:positionV>
                      <wp:extent cx="74295" cy="81280"/>
                      <wp:effectExtent l="23495" t="8255" r="26035" b="15240"/>
                      <wp:wrapNone/>
                      <wp:docPr id="1419" name="AutoShape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1280"/>
                              </a:xfrm>
                              <a:prstGeom prst="upArrow">
                                <a:avLst>
                                  <a:gd name="adj1" fmla="val 50000"/>
                                  <a:gd name="adj2" fmla="val 2735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800EF" id="AutoShape 1444" o:spid="_x0000_s1026" type="#_x0000_t68" style="position:absolute;margin-left:52.8pt;margin-top:2.05pt;width:5.85pt;height:6.4pt;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RQgIAAJ8EAAAOAAAAZHJzL2Uyb0RvYy54bWysVEuP0zAQviPxHyzfaZrQsm3UdLVqWYS0&#10;wEoLe3dtJzH4he027b/fsZOWFC4IkYMzkxl/8/hmsro9KokO3HlhdIXzyRQjrqlhQjcV/vb1/s0C&#10;Ix+IZkQazSt84h7frl+/WnW25IVpjWTcIQDRvuxshdsQbJllnrZcET8xlmsw1sYpEkB1TcYc6QBd&#10;yayYTt9lnXHMOkO59/B12xvxOuHXNafhS117HpCsMOQW0unSuYtntl6RsnHEtoIOaZB/yEIRoSHo&#10;BWpLAkF7J/6AUoI6400dJtSozNS1oDzVANXk09+qeWqJ5akWaI63lzb5/wdLPx8eHRIMuJvlS4w0&#10;UcDS3T6YFBzls9ksNqmzvgTfJ/voYpnePhj6wyNtNi3RDb9zznQtJwxSy6N/dnUhKh6uol33yTAI&#10;QCBA6texdgrVUtjneDFCQ0/QMRF0uhDEjwFR+HgzK5ZzjChYFnmxSPRlpIwg8ap1PnzgRqEoVHhv&#10;U1oJlRwefEgEsaFGwr7nGNVKAt8HItF8Cs8wDyOfYuxT3Lydn4MOiBD+HDY1xkjB7oWUSXHNbiMd&#10;AvgKL4vt9HLZj92kRh3Y58U8pXpl838HoUSANZJCQWNiHUMhkZH3mqUhD0TIXoaUpR4oiqz07O4M&#10;OwFDzvQ7AjsNAifP8Maogw2psP+5J45jJD9q4HkJsxFXKimz+U0BihtbdmML0bQ1sHgA1oub0K/h&#10;3jrRtBCrp1+bOHy1COch6vMa0oUtAOlqzcZ68vr1X1m/AAAA//8DAFBLAwQUAAYACAAAACEAO/3s&#10;9eAAAAAIAQAADwAAAGRycy9kb3ducmV2LnhtbEyPT0vDQBDF74LfYRnBi9hNbE1NzKao4EUQsX8Q&#10;b5vsmASzsyG7aVM/vdOT3ubxHm9+L19NthN7HHzrSEE8i0AgVc60VCvYbp6v70D4oMnozhEqOKKH&#10;VXF+luvMuAO9434dasEl5DOtoAmhz6T0VYNW+5nrkdj7coPVgeVQSzPoA5fbTt5EUSKtbok/NLrH&#10;pwar7/VoFTx+vl29LMpxh/P+GH8sf9Jq95oqdXkxPdyDCDiFvzCc8BkdCmYq3UjGi451dJtwVMEi&#10;BnHy4+UcRMlHkoIscvl/QPELAAD//wMAUEsBAi0AFAAGAAgAAAAhALaDOJL+AAAA4QEAABMAAAAA&#10;AAAAAAAAAAAAAAAAAFtDb250ZW50X1R5cGVzXS54bWxQSwECLQAUAAYACAAAACEAOP0h/9YAAACU&#10;AQAACwAAAAAAAAAAAAAAAAAvAQAAX3JlbHMvLnJlbHNQSwECLQAUAAYACAAAACEAlsXN0UICAACf&#10;BAAADgAAAAAAAAAAAAAAAAAuAgAAZHJzL2Uyb0RvYy54bWxQSwECLQAUAAYACAAAACEAO/3s9eAA&#10;AAAIAQAADwAAAAAAAAAAAAAAAACcBAAAZHJzL2Rvd25yZXYueG1sUEsFBgAAAAAEAAQA8wAAAKkF&#10;AAAAAA==&#10;" fillcolor="#92d050" strokecolor="#92d050">
                      <v:textbox style="layout-flow:vertical-ideographic"/>
                    </v:shape>
                  </w:pict>
                </mc:Fallback>
              </mc:AlternateContent>
            </w:r>
            <w:r w:rsidR="006641CB" w:rsidRPr="000D0E58">
              <w:rPr>
                <w:rFonts w:ascii="Times New Roman" w:hAnsi="Times New Roman"/>
                <w:sz w:val="18"/>
                <w:szCs w:val="18"/>
              </w:rPr>
              <w:t>93,4 (2618)     (13 m.)</w:t>
            </w:r>
          </w:p>
        </w:tc>
        <w:tc>
          <w:tcPr>
            <w:tcW w:w="851" w:type="dxa"/>
            <w:shd w:val="clear" w:color="auto" w:fill="auto"/>
          </w:tcPr>
          <w:p w14:paraId="70083F3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29,9</w:t>
            </w:r>
          </w:p>
        </w:tc>
        <w:tc>
          <w:tcPr>
            <w:tcW w:w="992" w:type="dxa"/>
            <w:shd w:val="clear" w:color="auto" w:fill="auto"/>
          </w:tcPr>
          <w:p w14:paraId="076DAFD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209,7</w:t>
            </w:r>
          </w:p>
        </w:tc>
        <w:tc>
          <w:tcPr>
            <w:tcW w:w="851" w:type="dxa"/>
            <w:shd w:val="clear" w:color="auto" w:fill="FFFF00"/>
          </w:tcPr>
          <w:p w14:paraId="15FEBD92"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1,32</w:t>
            </w:r>
          </w:p>
        </w:tc>
        <w:tc>
          <w:tcPr>
            <w:tcW w:w="850" w:type="dxa"/>
            <w:shd w:val="clear" w:color="auto" w:fill="FFFF00"/>
          </w:tcPr>
          <w:p w14:paraId="68BB38F1"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w:t>
            </w:r>
          </w:p>
        </w:tc>
        <w:tc>
          <w:tcPr>
            <w:tcW w:w="1276" w:type="dxa"/>
            <w:shd w:val="clear" w:color="auto" w:fill="FF0000"/>
          </w:tcPr>
          <w:p w14:paraId="71846A8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1,5</w:t>
            </w:r>
          </w:p>
        </w:tc>
        <w:tc>
          <w:tcPr>
            <w:tcW w:w="850" w:type="dxa"/>
            <w:shd w:val="clear" w:color="auto" w:fill="FF0000"/>
          </w:tcPr>
          <w:p w14:paraId="7FF7122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 xml:space="preserve">77,3 </w:t>
            </w:r>
          </w:p>
        </w:tc>
      </w:tr>
      <w:tr w:rsidR="006641CB" w:rsidRPr="000D0E58" w14:paraId="496576AD" w14:textId="77777777" w:rsidTr="00FE3DDE">
        <w:tc>
          <w:tcPr>
            <w:tcW w:w="5778" w:type="dxa"/>
            <w:shd w:val="clear" w:color="auto" w:fill="auto"/>
          </w:tcPr>
          <w:p w14:paraId="351E5208"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Mokinių, gaunančių nemokamą maitinimą mokyklose, skaičius 1000 gyventojų</w:t>
            </w:r>
          </w:p>
        </w:tc>
        <w:tc>
          <w:tcPr>
            <w:tcW w:w="1560" w:type="dxa"/>
            <w:shd w:val="clear" w:color="auto" w:fill="auto"/>
          </w:tcPr>
          <w:p w14:paraId="673DC6C9" w14:textId="6FA3730F"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6"/>
                <w:szCs w:val="16"/>
              </w:rPr>
              <mc:AlternateContent>
                <mc:Choice Requires="wps">
                  <w:drawing>
                    <wp:anchor distT="0" distB="0" distL="114300" distR="114300" simplePos="0" relativeHeight="251608064" behindDoc="0" locked="0" layoutInCell="1" allowOverlap="1" wp14:anchorId="6EC293AE" wp14:editId="345D055C">
                      <wp:simplePos x="0" y="0"/>
                      <wp:positionH relativeFrom="column">
                        <wp:posOffset>499110</wp:posOffset>
                      </wp:positionH>
                      <wp:positionV relativeFrom="paragraph">
                        <wp:posOffset>8890</wp:posOffset>
                      </wp:positionV>
                      <wp:extent cx="74295" cy="81280"/>
                      <wp:effectExtent l="26670" t="5080" r="32385" b="18415"/>
                      <wp:wrapNone/>
                      <wp:docPr id="1418"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1280"/>
                              </a:xfrm>
                              <a:prstGeom prst="upArrow">
                                <a:avLst>
                                  <a:gd name="adj1" fmla="val 50000"/>
                                  <a:gd name="adj2" fmla="val 2735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23535" id="AutoShape 1441" o:spid="_x0000_s1026" type="#_x0000_t68" style="position:absolute;margin-left:39.3pt;margin-top:.7pt;width:5.85pt;height:6.4pt;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6AaQgIAAJ8EAAAOAAAAZHJzL2Uyb0RvYy54bWysVEuP0zAQviPxHyzfaZrQ0oearlYti5AW&#10;WGlh764fjcEvbLdp//2OnWxJ4YIQOTgzmZlvHp8nq5uTVujIfZDW1LgcjTHihlomzb7G377evZlj&#10;FCIxjChreI3PPOCb9etXq9YteWUbqxj3CEBMWLauxk2MblkUgTZckzCyjhswCus1iaD6fcE8aQFd&#10;q6Iaj98VrfXMeUt5CPB12xnxOuMLwWn8IkTgEakaQ20xnz6fu3QW6xVZ7j1xjaR9GeQfqtBEGkh6&#10;gdqSSNDByz+gtKTeBiviiFpdWCEk5bkH6KYc/9bNY0Mcz73AcIK7jCn8P1j6+fjgkWTA3aQErgzR&#10;wNLtIdqcHJWTSZmG1LqwBN9H9+BTm8HdW/ojIGM3DTF7fuu9bRtOGJSW/YurgKQECEW79pNlkIBA&#10;gjyvk/AaCSXdUwpM0DATdMoEnS8E8VNEFD7OJtViihEFy7ys5pm+giwTSAp1PsQP3GqUhBofXC4r&#10;o5LjfYiZINb3SNj3EiOhFfB9JApNx/D092HgUw19qtnb6UvSHhHSv6TNg7FKsjupVFb8frdRHgF8&#10;jRfVdnwJDkM3ZVAL9mk1zaVe2cLfQWgZYY2U1DCY1EffSGLkvWH5kkciVSdDycqsV5mixErH7s6y&#10;MzDkbbcjsNMgcPIEb4xa2JAah58H4jlG6qMBnhdwN9JKZWUynVWg+KFlN7QQQxsLiwdgnbiJ3Roe&#10;nJf7BnJ19BubLp+QEYrOFXZ19QpsAUhXazbUs9ev/8r6GQAA//8DAFBLAwQUAAYACAAAACEAMWGQ&#10;H94AAAAGAQAADwAAAGRycy9kb3ducmV2LnhtbEyOS0vDQBSF94L/YbiCG7GTPmibNJOightBSqtF&#10;3E0yt0kwcydkJm3qr/d2VZfnwTlfuh5sI47Y+dqRgvEoAoFUOFNTqeDz4/VxCcIHTUY3jlDBGT2s&#10;s9ubVCfGnWiLx10oBY+QT7SCKoQ2kdIXFVrtR65F4uzgOqsDy66UptMnHreNnETRXFpdEz9UusWX&#10;CoufXW8VPH9vHt5meb/HaXsefy1+42L/Hit1fzc8rUAEHMK1DBd8RoeMmXLXk/GiUbBYzrnJ/gwE&#10;x3E0BZFf5ARklsr/+NkfAAAA//8DAFBLAQItABQABgAIAAAAIQC2gziS/gAAAOEBAAATAAAAAAAA&#10;AAAAAAAAAAAAAABbQ29udGVudF9UeXBlc10ueG1sUEsBAi0AFAAGAAgAAAAhADj9If/WAAAAlAEA&#10;AAsAAAAAAAAAAAAAAAAALwEAAF9yZWxzLy5yZWxzUEsBAi0AFAAGAAgAAAAhAKBPoBpCAgAAnwQA&#10;AA4AAAAAAAAAAAAAAAAALgIAAGRycy9lMm9Eb2MueG1sUEsBAi0AFAAGAAgAAAAhADFhkB/eAAAA&#10;BgEAAA8AAAAAAAAAAAAAAAAAnAQAAGRycy9kb3ducmV2LnhtbFBLBQYAAAAABAAEAPMAAACnBQAA&#10;AAA=&#10;" fillcolor="#92d050" strokecolor="#92d050">
                      <v:textbox style="layout-flow:vertical-ideographic"/>
                    </v:shape>
                  </w:pict>
                </mc:Fallback>
              </mc:AlternateContent>
            </w:r>
            <w:r w:rsidR="006641CB" w:rsidRPr="000D0E58">
              <w:rPr>
                <w:rFonts w:ascii="Times New Roman" w:hAnsi="Times New Roman"/>
                <w:noProof/>
                <w:color w:val="000000"/>
                <w:sz w:val="16"/>
                <w:szCs w:val="16"/>
              </w:rPr>
              <w:t>266,6</w:t>
            </w:r>
            <w:r w:rsidR="006641CB" w:rsidRPr="000D0E58">
              <w:rPr>
                <w:rFonts w:ascii="Times New Roman" w:hAnsi="Times New Roman"/>
                <w:color w:val="000000"/>
                <w:sz w:val="16"/>
                <w:szCs w:val="16"/>
              </w:rPr>
              <w:t xml:space="preserve"> (523)     (9 m.)</w:t>
            </w:r>
          </w:p>
        </w:tc>
        <w:tc>
          <w:tcPr>
            <w:tcW w:w="850" w:type="dxa"/>
            <w:shd w:val="clear" w:color="auto" w:fill="auto"/>
          </w:tcPr>
          <w:p w14:paraId="47FFEA9B"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278,3</w:t>
            </w:r>
          </w:p>
        </w:tc>
        <w:tc>
          <w:tcPr>
            <w:tcW w:w="2126" w:type="dxa"/>
            <w:shd w:val="clear" w:color="auto" w:fill="auto"/>
          </w:tcPr>
          <w:p w14:paraId="3FD81121" w14:textId="18C685FE"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12160" behindDoc="0" locked="0" layoutInCell="1" allowOverlap="1" wp14:anchorId="39A8686E" wp14:editId="3A4233B5">
                      <wp:simplePos x="0" y="0"/>
                      <wp:positionH relativeFrom="column">
                        <wp:posOffset>744855</wp:posOffset>
                      </wp:positionH>
                      <wp:positionV relativeFrom="paragraph">
                        <wp:posOffset>8890</wp:posOffset>
                      </wp:positionV>
                      <wp:extent cx="74295" cy="81280"/>
                      <wp:effectExtent l="31115" t="5080" r="27940" b="18415"/>
                      <wp:wrapNone/>
                      <wp:docPr id="1417"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1280"/>
                              </a:xfrm>
                              <a:prstGeom prst="upArrow">
                                <a:avLst>
                                  <a:gd name="adj1" fmla="val 50000"/>
                                  <a:gd name="adj2" fmla="val 2735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5C0B" id="AutoShape 1445" o:spid="_x0000_s1026" type="#_x0000_t68" style="position:absolute;margin-left:58.65pt;margin-top:.7pt;width:5.85pt;height:6.4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ydQgIAAJ8EAAAOAAAAZHJzL2Uyb0RvYy54bWysVEuP0zAQviPxHyzfaR40tI2arlYti5AW&#10;WGlh767tNAa/sN2m++937KSlhQtC5ODMZMbfPL6ZLG+OSqIDd14Y3eBikmPENTVM6F2Dv329ezPH&#10;yAeiGZFG8wY/c49vVq9fLXtb89J0RjLuEIBoX/e2wV0Its4yTzuuiJ8YyzUYW+MUCaC6XcYc6QFd&#10;yazM83dZbxyzzlDuPXzdDEa8Svhty2n40raeByQbDLmFdLp0buOZrZak3jliO0HHNMg/ZKGI0BD0&#10;DLUhgaC9E39AKUGd8aYNE2pUZtpWUJ5qgGqK/LdqHjtieaoFmuPtuU3+/8HSz4cHhwQD7qbFDCNN&#10;FLB0uw8mBUfFdFrFJvXW1+D7aB9cLNPbe0N/eKTNuiN6x2+dM33HCYPUiuifXV2IioeraNt/MgwC&#10;EAiQ+nVsnUKtFPYpXozQ0BN0TAQ9nwnix4AofJxNy0WFEQXLvCjnib6M1BEkXrXOhw/cKBSFBu9t&#10;SiuhksO9D4kgNtZI2PcCo1ZJ4PtAJKpyeMZ5uPApL33K2dvqFHREhPCnsKkxRgp2J6RMittt19Ih&#10;gG/wotzk58v+0k1q1IO9KquU6pXN/x2EEgHWSAoFjYl1jIVERt5rloY8ECEHGVKWeqQosjKwuzXs&#10;GRhyZtgR2GkQOHmCN0Y9bEiD/c89cRwj+VEDzwuYjbhSSZlWsxIUd2nZXlqIpp2BxQOwQVyHYQ33&#10;1oldB7EG+rWJw9eKcBqiIa8xXdgCkK7W7FJPXr/+K6sXAAAA//8DAFBLAwQUAAYACAAAACEA7g4y&#10;v94AAAAIAQAADwAAAGRycy9kb3ducmV2LnhtbEyPQUvDQBCF74L/YRnBi9hN0mJNzKao4EWQYrWI&#10;t012TILZ2ZDdtKm/3slJb/N4jzffyzeT7cQBB986UhAvIhBIlTMt1Qre356ub0H4oMnozhEqOKGH&#10;TXF+luvMuCO94mEXasEl5DOtoAmhz6T0VYNW+4Xrkdj7coPVgeVQSzPoI5fbTiZRdCOtbok/NLrH&#10;xwar791oFTx8bq+eV+W4x2V/ij/WP2m1f0mVuryY7u9ABJzCXxhmfEaHgplKN5LxomMdr5cc5WMF&#10;YvaTlLeVs05AFrn8P6D4BQAA//8DAFBLAQItABQABgAIAAAAIQC2gziS/gAAAOEBAAATAAAAAAAA&#10;AAAAAAAAAAAAAABbQ29udGVudF9UeXBlc10ueG1sUEsBAi0AFAAGAAgAAAAhADj9If/WAAAAlAEA&#10;AAsAAAAAAAAAAAAAAAAALwEAAF9yZWxzLy5yZWxzUEsBAi0AFAAGAAgAAAAhAFs4TJ1CAgAAnwQA&#10;AA4AAAAAAAAAAAAAAAAALgIAAGRycy9lMm9Eb2MueG1sUEsBAi0AFAAGAAgAAAAhAO4OMr/eAAAA&#10;CAEAAA8AAAAAAAAAAAAAAAAAnAQAAGRycy9kb3ducmV2LnhtbFBLBQYAAAAABAAEAPMAAACnBQAA&#10;AAA=&#10;" fillcolor="#92d050" strokecolor="#92d050">
                      <v:textbox style="layout-flow:vertical-ideographic"/>
                    </v:shape>
                  </w:pict>
                </mc:Fallback>
              </mc:AlternateContent>
            </w:r>
            <w:r w:rsidR="006641CB" w:rsidRPr="000D0E58">
              <w:rPr>
                <w:rFonts w:ascii="Times New Roman" w:hAnsi="Times New Roman"/>
                <w:sz w:val="18"/>
                <w:szCs w:val="18"/>
              </w:rPr>
              <w:t>148,9 (48402)     (8 m.)</w:t>
            </w:r>
          </w:p>
        </w:tc>
        <w:tc>
          <w:tcPr>
            <w:tcW w:w="851" w:type="dxa"/>
            <w:shd w:val="clear" w:color="auto" w:fill="auto"/>
          </w:tcPr>
          <w:p w14:paraId="5F15EA2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69,0</w:t>
            </w:r>
          </w:p>
        </w:tc>
        <w:tc>
          <w:tcPr>
            <w:tcW w:w="992" w:type="dxa"/>
            <w:shd w:val="clear" w:color="auto" w:fill="auto"/>
          </w:tcPr>
          <w:p w14:paraId="66C44809"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360,9</w:t>
            </w:r>
          </w:p>
        </w:tc>
        <w:tc>
          <w:tcPr>
            <w:tcW w:w="851" w:type="dxa"/>
            <w:shd w:val="clear" w:color="auto" w:fill="FFFF00"/>
          </w:tcPr>
          <w:p w14:paraId="130C5CC3"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1,59</w:t>
            </w:r>
          </w:p>
        </w:tc>
        <w:tc>
          <w:tcPr>
            <w:tcW w:w="850" w:type="dxa"/>
            <w:shd w:val="clear" w:color="auto" w:fill="FFFF00"/>
          </w:tcPr>
          <w:p w14:paraId="5C4F4FFF"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1,7</w:t>
            </w:r>
          </w:p>
        </w:tc>
        <w:tc>
          <w:tcPr>
            <w:tcW w:w="1276" w:type="dxa"/>
            <w:shd w:val="clear" w:color="auto" w:fill="FF0000"/>
          </w:tcPr>
          <w:p w14:paraId="69BCDB7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1,9</w:t>
            </w:r>
          </w:p>
        </w:tc>
        <w:tc>
          <w:tcPr>
            <w:tcW w:w="850" w:type="dxa"/>
            <w:shd w:val="clear" w:color="auto" w:fill="auto"/>
          </w:tcPr>
          <w:p w14:paraId="0D3BC79C"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7F6F4376" w14:textId="77777777" w:rsidTr="00FE3DDE">
        <w:tc>
          <w:tcPr>
            <w:tcW w:w="5778" w:type="dxa"/>
            <w:shd w:val="clear" w:color="auto" w:fill="auto"/>
          </w:tcPr>
          <w:p w14:paraId="54869DDE"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Socialinės pašalpos gavėjų skaičius 1</w:t>
            </w:r>
            <w:r w:rsidR="005B290C">
              <w:rPr>
                <w:rFonts w:ascii="Times New Roman" w:hAnsi="Times New Roman"/>
                <w:color w:val="000000"/>
                <w:sz w:val="18"/>
                <w:szCs w:val="18"/>
              </w:rPr>
              <w:t xml:space="preserve"> </w:t>
            </w:r>
            <w:r w:rsidRPr="000D0E58">
              <w:rPr>
                <w:rFonts w:ascii="Times New Roman" w:hAnsi="Times New Roman"/>
                <w:color w:val="000000"/>
                <w:sz w:val="18"/>
                <w:szCs w:val="18"/>
              </w:rPr>
              <w:t xml:space="preserve">000 gyventojų </w:t>
            </w:r>
          </w:p>
        </w:tc>
        <w:tc>
          <w:tcPr>
            <w:tcW w:w="1560" w:type="dxa"/>
            <w:shd w:val="clear" w:color="auto" w:fill="auto"/>
          </w:tcPr>
          <w:p w14:paraId="4B633161" w14:textId="02406F63"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6"/>
                <w:szCs w:val="16"/>
              </w:rPr>
              <mc:AlternateContent>
                <mc:Choice Requires="wps">
                  <w:drawing>
                    <wp:anchor distT="0" distB="0" distL="114300" distR="114300" simplePos="0" relativeHeight="251609088" behindDoc="0" locked="0" layoutInCell="1" allowOverlap="1" wp14:anchorId="0CBB254C" wp14:editId="5D5ADF96">
                      <wp:simplePos x="0" y="0"/>
                      <wp:positionH relativeFrom="column">
                        <wp:posOffset>499110</wp:posOffset>
                      </wp:positionH>
                      <wp:positionV relativeFrom="paragraph">
                        <wp:posOffset>3810</wp:posOffset>
                      </wp:positionV>
                      <wp:extent cx="74295" cy="85725"/>
                      <wp:effectExtent l="26670" t="12065" r="22860" b="16510"/>
                      <wp:wrapNone/>
                      <wp:docPr id="1416" name="AutoShape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5725"/>
                              </a:xfrm>
                              <a:prstGeom prst="upArrow">
                                <a:avLst>
                                  <a:gd name="adj1" fmla="val 50000"/>
                                  <a:gd name="adj2" fmla="val 28846"/>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0EE46" id="AutoShape 1442" o:spid="_x0000_s1026" type="#_x0000_t68" style="position:absolute;margin-left:39.3pt;margin-top:.3pt;width:5.85pt;height:6.75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dPgIAAJ8EAAAOAAAAZHJzL2Uyb0RvYy54bWysVMlu2zAQvRfoPxC811pgO7ZhOQjspiiQ&#10;NgHS5k5zsdhyK0lbzt93SKmO0t6C6kDNaIZvljej9fVZK3TiPkhrGlxNSoy4oZZJc2jw92+3HxYY&#10;hUgMI8oa3uBnHvD15v27dedWvLatVYx7BCAmrDrX4DZGtyqKQFuuSZhYxw0YhfWaRFD9oWCedICu&#10;VVGX5bzorGfOW8pDgK+73og3GV8ITuO9EIFHpBoMucV8+nzu01ls1mR18MS1kg5pkDdkoYk0EPQC&#10;tSORoKOX/0BpSb0NVsQJtbqwQkjKcw1QTVX+Vc1jSxzPtUBzgru0Kfw/WPr19OCRZMDdtJpjZIgG&#10;lm6O0ebgqJpO69SkzoUV+D66B5/KDO7O0p8BGbttiTnwG+9t13LCILUq+RevLiQlwFW0775YBgEI&#10;BMj9OguvkVDSPaWLCRp6gs6ZoOcLQfwcEYWPV9N6OcOIgmUxu6pnORJZJZB01fkQP3GrURIafHQ5&#10;rYxKTnchZoLYUCNhPyqMhFbA94koNCvhGeZh5FOPferFYjofgg6IxUvY3BirJLuVSmXFH/Zb5RHA&#10;N3hZ78pZDgBXwthNGdSBfQb1vBVCywhrpKSGxqQ6hkISIx8Ny0MeiVS9DPGVGShKrPTs7i17Boa8&#10;7XcEdhoETp7gjVEHG9Lg8OtIPMdIfTbA8xJmI61UVqZAByh+bNmPLcTQ1sLiAVgvbmO/hkfn5aGF&#10;WD39xqbhEzL+GaI+ryFd2AKQXq3ZWM9eL/+VzW8AAAD//wMAUEsDBBQABgAIAAAAIQB56Db43gAA&#10;AAUBAAAPAAAAZHJzL2Rvd25yZXYueG1sTI5BS8NAEIXvBf/DMoKXYjexpW1iNkUFL4KUVot422TH&#10;JJidDdlNm/rrHU/1MvB4H2++bDPaVhyx940jBfEsAoFUOtNQpeD97fl2DcIHTUa3jlDBGT1s8qtJ&#10;plPjTrTD4z5UgkfIp1pBHUKXSunLGq32M9chcffleqsDx76SptcnHretvIuipbS6If5Q6w6faiy/&#10;94NV8Pi5nb4siuGA8+4cf6x+kvLwmih1cz0+3IMIOIYLDH/6rA45OxVuIONFq2C1XjKpgC+3STQH&#10;UTC1iEHmmfxvn/8CAAD//wMAUEsBAi0AFAAGAAgAAAAhALaDOJL+AAAA4QEAABMAAAAAAAAAAAAA&#10;AAAAAAAAAFtDb250ZW50X1R5cGVzXS54bWxQSwECLQAUAAYACAAAACEAOP0h/9YAAACUAQAACwAA&#10;AAAAAAAAAAAAAAAvAQAAX3JlbHMvLnJlbHNQSwECLQAUAAYACAAAACEAUTg/nT4CAACfBAAADgAA&#10;AAAAAAAAAAAAAAAuAgAAZHJzL2Uyb0RvYy54bWxQSwECLQAUAAYACAAAACEAeeg2+N4AAAAFAQAA&#10;DwAAAAAAAAAAAAAAAACYBAAAZHJzL2Rvd25yZXYueG1sUEsFBgAAAAAEAAQA8wAAAKMFAAAAAA==&#10;" fillcolor="#92d050" strokecolor="#92d050">
                      <v:textbox style="layout-flow:vertical-ideographic"/>
                    </v:shape>
                  </w:pict>
                </mc:Fallback>
              </mc:AlternateContent>
            </w:r>
            <w:r w:rsidR="006641CB" w:rsidRPr="000D0E58">
              <w:rPr>
                <w:rFonts w:ascii="Times New Roman" w:hAnsi="Times New Roman"/>
                <w:noProof/>
                <w:sz w:val="16"/>
                <w:szCs w:val="16"/>
              </w:rPr>
              <w:t>40,1</w:t>
            </w:r>
            <w:r w:rsidR="006641CB" w:rsidRPr="000D0E58">
              <w:rPr>
                <w:rFonts w:ascii="Times New Roman" w:hAnsi="Times New Roman"/>
                <w:sz w:val="16"/>
                <w:szCs w:val="16"/>
              </w:rPr>
              <w:t xml:space="preserve"> (669)     </w:t>
            </w:r>
            <w:r w:rsidR="006641CB" w:rsidRPr="000D0E58">
              <w:rPr>
                <w:rFonts w:ascii="Times New Roman" w:hAnsi="Times New Roman"/>
                <w:color w:val="000000"/>
                <w:sz w:val="16"/>
                <w:szCs w:val="16"/>
              </w:rPr>
              <w:t>(6 m.)</w:t>
            </w:r>
          </w:p>
        </w:tc>
        <w:tc>
          <w:tcPr>
            <w:tcW w:w="850" w:type="dxa"/>
            <w:shd w:val="clear" w:color="auto" w:fill="auto"/>
          </w:tcPr>
          <w:p w14:paraId="376A2703"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42,9</w:t>
            </w:r>
          </w:p>
        </w:tc>
        <w:tc>
          <w:tcPr>
            <w:tcW w:w="2126" w:type="dxa"/>
            <w:shd w:val="clear" w:color="auto" w:fill="auto"/>
          </w:tcPr>
          <w:p w14:paraId="7E677095" w14:textId="4DC2D5B0"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13184" behindDoc="0" locked="0" layoutInCell="1" allowOverlap="1" wp14:anchorId="02928637" wp14:editId="4904872E">
                      <wp:simplePos x="0" y="0"/>
                      <wp:positionH relativeFrom="column">
                        <wp:posOffset>696595</wp:posOffset>
                      </wp:positionH>
                      <wp:positionV relativeFrom="paragraph">
                        <wp:posOffset>8255</wp:posOffset>
                      </wp:positionV>
                      <wp:extent cx="74295" cy="81280"/>
                      <wp:effectExtent l="30480" t="6985" r="28575" b="16510"/>
                      <wp:wrapNone/>
                      <wp:docPr id="1415"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1280"/>
                              </a:xfrm>
                              <a:prstGeom prst="upArrow">
                                <a:avLst>
                                  <a:gd name="adj1" fmla="val 50000"/>
                                  <a:gd name="adj2" fmla="val 2735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EE95A" id="AutoShape 1446" o:spid="_x0000_s1026" type="#_x0000_t68" style="position:absolute;margin-left:54.85pt;margin-top:.65pt;width:5.85pt;height:6.4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U6QgIAAJ8EAAAOAAAAZHJzL2Uyb0RvYy54bWysVEuP0zAQviPxHyzfaZrQ7rZR09WqZRHS&#10;Aist7N21ncTgF7bbtP+esZOWFC4IkYMzkxl/8/hmsro7KokO3HlhdIXzyRQjrqlhQjcV/vrl4c0C&#10;Ix+IZkQazSt84h7frV+/WnW25IVpjWTcIQDRvuxshdsQbJllnrZcET8xlmsw1sYpEkB1TcYc6QBd&#10;yayYTm+yzjhmnaHce/i67Y14nfDrmtPwua49D0hWGHIL6XTp3MUzW69I2ThiW0GHNMg/ZKGI0BD0&#10;ArUlgaC9E39AKUGd8aYOE2pUZupaUJ5qgGry6W/VPLfE8lQLNMfbS5v8/4Olnw5PDgkG3M3yOUaa&#10;KGDpfh9MCo7y2ewmNqmzvgTfZ/vkYpnePhr63SNtNi3RDb93znQtJwxSy6N/dnUhKh6uol330TAI&#10;QCBA6texdgrVUtiXeDFCQ0/QMRF0uhDEjwFR+Hg7K5aQJAXLIi8Wib6MlBEkXrXOh/fcKBSFCu9t&#10;SiuhksOjD4kgNtRI2Lcco1pJ4PtAJJpP4RnmYeRTjH2K27fzc9ABEcKfw6bGGCnYg5AyKa7ZbaRD&#10;AF/hZbGdXi77sZvUqAP7vJinVK9s/u8glAiwRlIoaEysYygkMvJOszTkgQjZy5Cy1ANFkZWe3Z1h&#10;J2DImX5HYKdB4OQF3hh1sCEV9j/2xHGM5AcNPC9hNuJKJWU2vy1AcWPLbmwhmrYGFg/AenET+jXc&#10;WyeaFmL19GsTh68W4TxEfV5DurAFIF2t2VhPXr/+K+ufAAAA//8DAFBLAwQUAAYACAAAACEAf4lS&#10;Pt8AAAAIAQAADwAAAGRycy9kb3ducmV2LnhtbEyPQUvDQBCF74L/YRnBi7SbtMGamE1RwYsgxdoi&#10;3jbZMQlmZ0N206b+eqcnvb3He7z5Jl9PthMHHHzrSEE8j0AgVc60VCvYvT/P7kD4oMnozhEqOKGH&#10;dXF5kevMuCO94WEbasEj5DOtoAmhz6T0VYNW+7nrkTj7coPVge1QSzPoI4/bTi6i6FZa3RJfaHSP&#10;Tw1W39vRKnj83Ny8JOW4x2V/ij9WP2m1f02Vur6aHu5BBJzCXxnO+IwOBTOVbiTjRcc+SldcZbEE&#10;cc4XcQKiZJHEIItc/n+g+AUAAP//AwBQSwECLQAUAAYACAAAACEAtoM4kv4AAADhAQAAEwAAAAAA&#10;AAAAAAAAAAAAAAAAW0NvbnRlbnRfVHlwZXNdLnhtbFBLAQItABQABgAIAAAAIQA4/SH/1gAAAJQB&#10;AAALAAAAAAAAAAAAAAAAAC8BAABfcmVscy8ucmVsc1BLAQItABQABgAIAAAAIQB0M4U6QgIAAJ8E&#10;AAAOAAAAAAAAAAAAAAAAAC4CAABkcnMvZTJvRG9jLnhtbFBLAQItABQABgAIAAAAIQB/iVI+3wAA&#10;AAgBAAAPAAAAAAAAAAAAAAAAAJwEAABkcnMvZG93bnJldi54bWxQSwUGAAAAAAQABADzAAAAqAUA&#10;AAAA&#10;" fillcolor="#92d050" strokecolor="#92d050">
                      <v:textbox style="layout-flow:vertical-ideographic"/>
                    </v:shape>
                  </w:pict>
                </mc:Fallback>
              </mc:AlternateContent>
            </w:r>
            <w:r w:rsidR="006641CB" w:rsidRPr="000D0E58">
              <w:rPr>
                <w:rFonts w:ascii="Times New Roman" w:hAnsi="Times New Roman"/>
                <w:sz w:val="18"/>
                <w:szCs w:val="18"/>
              </w:rPr>
              <w:t xml:space="preserve">25,4 (71213)     </w:t>
            </w:r>
            <w:r w:rsidR="006641CB" w:rsidRPr="000D0E58">
              <w:rPr>
                <w:rFonts w:ascii="Times New Roman" w:hAnsi="Times New Roman"/>
                <w:color w:val="000000"/>
                <w:sz w:val="18"/>
                <w:szCs w:val="18"/>
              </w:rPr>
              <w:t>(5 m.)</w:t>
            </w:r>
          </w:p>
        </w:tc>
        <w:tc>
          <w:tcPr>
            <w:tcW w:w="851" w:type="dxa"/>
            <w:shd w:val="clear" w:color="auto" w:fill="auto"/>
          </w:tcPr>
          <w:p w14:paraId="615703C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3,2</w:t>
            </w:r>
          </w:p>
        </w:tc>
        <w:tc>
          <w:tcPr>
            <w:tcW w:w="992" w:type="dxa"/>
            <w:shd w:val="clear" w:color="auto" w:fill="auto"/>
          </w:tcPr>
          <w:p w14:paraId="6239E37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91</w:t>
            </w:r>
          </w:p>
        </w:tc>
        <w:tc>
          <w:tcPr>
            <w:tcW w:w="851" w:type="dxa"/>
            <w:shd w:val="clear" w:color="auto" w:fill="FFFF00"/>
          </w:tcPr>
          <w:p w14:paraId="61D7CF60"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1,59</w:t>
            </w:r>
          </w:p>
        </w:tc>
        <w:tc>
          <w:tcPr>
            <w:tcW w:w="850" w:type="dxa"/>
            <w:shd w:val="clear" w:color="auto" w:fill="FFFF00"/>
          </w:tcPr>
          <w:p w14:paraId="2F3B87D8"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w:t>
            </w:r>
          </w:p>
        </w:tc>
        <w:tc>
          <w:tcPr>
            <w:tcW w:w="1276" w:type="dxa"/>
            <w:shd w:val="clear" w:color="auto" w:fill="FFFF00"/>
          </w:tcPr>
          <w:p w14:paraId="19D7278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1,7</w:t>
            </w:r>
          </w:p>
        </w:tc>
        <w:tc>
          <w:tcPr>
            <w:tcW w:w="850" w:type="dxa"/>
            <w:shd w:val="clear" w:color="auto" w:fill="auto"/>
          </w:tcPr>
          <w:p w14:paraId="6E138F59" w14:textId="77777777" w:rsidR="006641CB" w:rsidRPr="000D0E58" w:rsidRDefault="006641CB" w:rsidP="00FE3DDE">
            <w:pPr>
              <w:spacing w:after="0" w:line="240" w:lineRule="auto"/>
              <w:jc w:val="center"/>
              <w:rPr>
                <w:rFonts w:ascii="Times New Roman" w:hAnsi="Times New Roman"/>
                <w:sz w:val="18"/>
                <w:szCs w:val="18"/>
              </w:rPr>
            </w:pPr>
          </w:p>
        </w:tc>
      </w:tr>
    </w:tbl>
    <w:p w14:paraId="6A7C0910" w14:textId="77777777" w:rsidR="006641CB" w:rsidRDefault="006641CB" w:rsidP="006641CB">
      <w:pPr>
        <w:spacing w:after="0" w:line="240" w:lineRule="auto"/>
        <w:jc w:val="center"/>
        <w:rPr>
          <w:rFonts w:ascii="Times New Roman" w:hAnsi="Times New Roman"/>
          <w:b/>
          <w:sz w:val="18"/>
          <w:szCs w:val="18"/>
        </w:rPr>
        <w:sectPr w:rsidR="006641CB" w:rsidSect="005017A8">
          <w:footerReference w:type="default" r:id="rId35"/>
          <w:pgSz w:w="16838" w:h="11906" w:orient="landscape"/>
          <w:pgMar w:top="1135" w:right="678" w:bottom="567" w:left="1134" w:header="567" w:footer="567" w:gutter="0"/>
          <w:cols w:space="1296"/>
          <w:docGrid w:linePitch="360"/>
        </w:sectPr>
      </w:pPr>
    </w:p>
    <w:tbl>
      <w:tblPr>
        <w:tblpPr w:leftFromText="180" w:rightFromText="180" w:vertAnchor="text" w:tblpX="-594"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526"/>
        <w:gridCol w:w="34"/>
        <w:gridCol w:w="850"/>
        <w:gridCol w:w="2092"/>
        <w:gridCol w:w="851"/>
        <w:gridCol w:w="992"/>
        <w:gridCol w:w="851"/>
        <w:gridCol w:w="850"/>
        <w:gridCol w:w="1310"/>
        <w:gridCol w:w="850"/>
      </w:tblGrid>
      <w:tr w:rsidR="006641CB" w:rsidRPr="000D0E58" w14:paraId="26B736E6" w14:textId="77777777" w:rsidTr="00FE3DDE">
        <w:tc>
          <w:tcPr>
            <w:tcW w:w="5812" w:type="dxa"/>
            <w:shd w:val="clear" w:color="auto" w:fill="auto"/>
          </w:tcPr>
          <w:p w14:paraId="3374AD1D" w14:textId="77777777" w:rsidR="006641CB" w:rsidRPr="000D0E58" w:rsidRDefault="006641CB" w:rsidP="00FE3DDE">
            <w:pPr>
              <w:spacing w:after="0" w:line="240" w:lineRule="auto"/>
              <w:jc w:val="center"/>
              <w:rPr>
                <w:rFonts w:ascii="Times New Roman" w:hAnsi="Times New Roman"/>
                <w:sz w:val="16"/>
                <w:szCs w:val="16"/>
              </w:rPr>
            </w:pPr>
            <w:r w:rsidRPr="000D0E58">
              <w:rPr>
                <w:rFonts w:ascii="Times New Roman" w:hAnsi="Times New Roman"/>
                <w:b/>
                <w:sz w:val="16"/>
                <w:szCs w:val="16"/>
              </w:rPr>
              <w:lastRenderedPageBreak/>
              <w:t>Rodiklis</w:t>
            </w:r>
          </w:p>
        </w:tc>
        <w:tc>
          <w:tcPr>
            <w:tcW w:w="1560" w:type="dxa"/>
            <w:gridSpan w:val="2"/>
            <w:shd w:val="clear" w:color="auto" w:fill="auto"/>
          </w:tcPr>
          <w:p w14:paraId="1E220682"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Savivaldybės rodiklis 2018 m.</w:t>
            </w:r>
          </w:p>
          <w:p w14:paraId="1A605BF5"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(2018 m. absoliutus skaičius)</w:t>
            </w:r>
          </w:p>
        </w:tc>
        <w:tc>
          <w:tcPr>
            <w:tcW w:w="850" w:type="dxa"/>
            <w:shd w:val="clear" w:color="auto" w:fill="auto"/>
          </w:tcPr>
          <w:p w14:paraId="7DB4785A"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2016-2018 m. vidurkis</w:t>
            </w:r>
          </w:p>
          <w:p w14:paraId="0F7A174C" w14:textId="77777777" w:rsidR="006641CB" w:rsidRPr="000D0E58" w:rsidRDefault="006641CB" w:rsidP="00FE3DDE">
            <w:pPr>
              <w:spacing w:after="0" w:line="240" w:lineRule="auto"/>
              <w:jc w:val="center"/>
              <w:rPr>
                <w:rFonts w:ascii="Times New Roman" w:hAnsi="Times New Roman"/>
                <w:noProof/>
                <w:color w:val="000000"/>
                <w:sz w:val="16"/>
                <w:szCs w:val="16"/>
              </w:rPr>
            </w:pPr>
          </w:p>
        </w:tc>
        <w:tc>
          <w:tcPr>
            <w:tcW w:w="2092" w:type="dxa"/>
            <w:shd w:val="clear" w:color="auto" w:fill="auto"/>
          </w:tcPr>
          <w:p w14:paraId="59DC8929"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Lietuvos rodiklis</w:t>
            </w:r>
          </w:p>
          <w:p w14:paraId="7C86DFD4" w14:textId="77777777" w:rsidR="006641CB" w:rsidRPr="000D0E58" w:rsidRDefault="006641CB" w:rsidP="00FE3DDE">
            <w:pPr>
              <w:spacing w:after="0" w:line="240" w:lineRule="auto"/>
              <w:jc w:val="center"/>
              <w:rPr>
                <w:rFonts w:ascii="Times New Roman" w:hAnsi="Times New Roman"/>
                <w:noProof/>
                <w:color w:val="000000"/>
                <w:sz w:val="16"/>
                <w:szCs w:val="16"/>
              </w:rPr>
            </w:pPr>
            <w:r w:rsidRPr="000D0E58">
              <w:rPr>
                <w:rFonts w:ascii="Times New Roman" w:hAnsi="Times New Roman"/>
                <w:b/>
                <w:sz w:val="16"/>
                <w:szCs w:val="16"/>
              </w:rPr>
              <w:t>(absoliutus skaičius)</w:t>
            </w:r>
          </w:p>
        </w:tc>
        <w:tc>
          <w:tcPr>
            <w:tcW w:w="851" w:type="dxa"/>
            <w:shd w:val="clear" w:color="auto" w:fill="auto"/>
          </w:tcPr>
          <w:p w14:paraId="5D45C478" w14:textId="77777777" w:rsidR="006641CB" w:rsidRPr="000D0E58" w:rsidRDefault="006641CB" w:rsidP="00FE3DDE">
            <w:pPr>
              <w:spacing w:after="0" w:line="240" w:lineRule="auto"/>
              <w:jc w:val="center"/>
              <w:rPr>
                <w:rFonts w:ascii="Times New Roman" w:hAnsi="Times New Roman"/>
                <w:sz w:val="16"/>
                <w:szCs w:val="16"/>
              </w:rPr>
            </w:pPr>
            <w:r w:rsidRPr="000D0E58">
              <w:rPr>
                <w:rFonts w:ascii="Times New Roman" w:hAnsi="Times New Roman"/>
                <w:b/>
                <w:sz w:val="16"/>
                <w:szCs w:val="16"/>
              </w:rPr>
              <w:t>Minimali reikšmė</w:t>
            </w:r>
          </w:p>
        </w:tc>
        <w:tc>
          <w:tcPr>
            <w:tcW w:w="992" w:type="dxa"/>
            <w:shd w:val="clear" w:color="auto" w:fill="auto"/>
          </w:tcPr>
          <w:p w14:paraId="588F248E" w14:textId="77777777" w:rsidR="006641CB" w:rsidRPr="000D0E58" w:rsidRDefault="006641CB" w:rsidP="00FE3DDE">
            <w:pPr>
              <w:spacing w:after="0" w:line="240" w:lineRule="auto"/>
              <w:jc w:val="center"/>
              <w:rPr>
                <w:rFonts w:ascii="Times New Roman" w:hAnsi="Times New Roman"/>
                <w:sz w:val="16"/>
                <w:szCs w:val="16"/>
              </w:rPr>
            </w:pPr>
            <w:r w:rsidRPr="000D0E58">
              <w:rPr>
                <w:rFonts w:ascii="Times New Roman" w:hAnsi="Times New Roman"/>
                <w:b/>
                <w:sz w:val="16"/>
                <w:szCs w:val="16"/>
              </w:rPr>
              <w:t>Maksimali reikšmė</w:t>
            </w:r>
          </w:p>
        </w:tc>
        <w:tc>
          <w:tcPr>
            <w:tcW w:w="3011" w:type="dxa"/>
            <w:gridSpan w:val="3"/>
            <w:shd w:val="clear" w:color="auto" w:fill="auto"/>
          </w:tcPr>
          <w:p w14:paraId="067A4A2F" w14:textId="77777777" w:rsidR="006641CB" w:rsidRPr="000D0E58" w:rsidRDefault="006641CB" w:rsidP="00FE3DDE">
            <w:pPr>
              <w:tabs>
                <w:tab w:val="left" w:pos="804"/>
                <w:tab w:val="center" w:pos="1097"/>
              </w:tabs>
              <w:spacing w:after="0" w:line="240" w:lineRule="auto"/>
              <w:jc w:val="center"/>
              <w:rPr>
                <w:rFonts w:ascii="Times New Roman" w:hAnsi="Times New Roman"/>
                <w:sz w:val="16"/>
                <w:szCs w:val="16"/>
              </w:rPr>
            </w:pPr>
            <w:r w:rsidRPr="000D0E58">
              <w:rPr>
                <w:rFonts w:ascii="Times New Roman" w:hAnsi="Times New Roman"/>
                <w:b/>
                <w:sz w:val="16"/>
                <w:szCs w:val="16"/>
              </w:rPr>
              <w:t>Santykis: savivaldybė</w:t>
            </w:r>
            <w:r w:rsidR="005B290C">
              <w:rPr>
                <w:rFonts w:ascii="Times New Roman" w:hAnsi="Times New Roman"/>
                <w:b/>
                <w:sz w:val="16"/>
                <w:szCs w:val="16"/>
              </w:rPr>
              <w:t xml:space="preserve"> </w:t>
            </w:r>
            <w:r w:rsidRPr="000D0E58">
              <w:rPr>
                <w:rFonts w:ascii="Times New Roman" w:hAnsi="Times New Roman"/>
                <w:b/>
                <w:sz w:val="16"/>
                <w:szCs w:val="16"/>
              </w:rPr>
              <w:t>/</w:t>
            </w:r>
            <w:r w:rsidR="005B290C">
              <w:rPr>
                <w:rFonts w:ascii="Times New Roman" w:hAnsi="Times New Roman"/>
                <w:b/>
                <w:sz w:val="16"/>
                <w:szCs w:val="16"/>
              </w:rPr>
              <w:t xml:space="preserve"> </w:t>
            </w:r>
            <w:r w:rsidRPr="000D0E58">
              <w:rPr>
                <w:rFonts w:ascii="Times New Roman" w:hAnsi="Times New Roman"/>
                <w:b/>
                <w:sz w:val="16"/>
                <w:szCs w:val="16"/>
              </w:rPr>
              <w:t>Lietuva</w:t>
            </w:r>
          </w:p>
        </w:tc>
        <w:tc>
          <w:tcPr>
            <w:tcW w:w="850" w:type="dxa"/>
            <w:shd w:val="clear" w:color="auto" w:fill="auto"/>
          </w:tcPr>
          <w:p w14:paraId="1C7CA473" w14:textId="77777777" w:rsidR="006641CB" w:rsidRPr="000D0E58" w:rsidRDefault="006641CB" w:rsidP="00FE3DDE">
            <w:pPr>
              <w:spacing w:after="0" w:line="240" w:lineRule="auto"/>
              <w:jc w:val="center"/>
              <w:rPr>
                <w:rFonts w:ascii="Times New Roman" w:hAnsi="Times New Roman"/>
                <w:b/>
                <w:sz w:val="16"/>
                <w:szCs w:val="16"/>
              </w:rPr>
            </w:pPr>
            <w:r w:rsidRPr="000D0E58">
              <w:rPr>
                <w:rFonts w:ascii="Times New Roman" w:hAnsi="Times New Roman"/>
                <w:b/>
                <w:sz w:val="16"/>
                <w:szCs w:val="16"/>
              </w:rPr>
              <w:t>Lietuvos siekinys</w:t>
            </w:r>
          </w:p>
          <w:p w14:paraId="74BD8C2B" w14:textId="77777777" w:rsidR="006641CB" w:rsidRPr="000D0E58" w:rsidRDefault="006641CB" w:rsidP="00FE3DDE">
            <w:pPr>
              <w:spacing w:after="0" w:line="240" w:lineRule="auto"/>
              <w:jc w:val="center"/>
              <w:rPr>
                <w:rFonts w:ascii="Times New Roman" w:hAnsi="Times New Roman"/>
                <w:sz w:val="16"/>
                <w:szCs w:val="16"/>
              </w:rPr>
            </w:pPr>
            <w:r w:rsidRPr="000D0E58">
              <w:rPr>
                <w:rFonts w:ascii="Times New Roman" w:hAnsi="Times New Roman"/>
                <w:b/>
                <w:sz w:val="16"/>
                <w:szCs w:val="16"/>
              </w:rPr>
              <w:t>2020 m.</w:t>
            </w:r>
          </w:p>
        </w:tc>
      </w:tr>
      <w:tr w:rsidR="006641CB" w:rsidRPr="000D0E58" w14:paraId="0D730F8A" w14:textId="77777777" w:rsidTr="00FE3DDE">
        <w:tc>
          <w:tcPr>
            <w:tcW w:w="12157" w:type="dxa"/>
            <w:gridSpan w:val="7"/>
            <w:shd w:val="clear" w:color="auto" w:fill="auto"/>
          </w:tcPr>
          <w:p w14:paraId="5DC1D0F9" w14:textId="77777777" w:rsidR="006641CB" w:rsidRPr="000D0E58"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6F7ABBDE"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sidRPr="000D0E58">
              <w:rPr>
                <w:rFonts w:ascii="Times New Roman" w:hAnsi="Times New Roman"/>
                <w:b/>
                <w:sz w:val="18"/>
                <w:szCs w:val="18"/>
              </w:rPr>
              <w:t>2016 m.</w:t>
            </w:r>
          </w:p>
        </w:tc>
        <w:tc>
          <w:tcPr>
            <w:tcW w:w="850" w:type="dxa"/>
            <w:shd w:val="clear" w:color="auto" w:fill="auto"/>
          </w:tcPr>
          <w:p w14:paraId="52862491"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sidRPr="000D0E58">
              <w:rPr>
                <w:rFonts w:ascii="Times New Roman" w:hAnsi="Times New Roman"/>
                <w:b/>
                <w:sz w:val="18"/>
                <w:szCs w:val="18"/>
              </w:rPr>
              <w:t>2017 m.</w:t>
            </w:r>
          </w:p>
        </w:tc>
        <w:tc>
          <w:tcPr>
            <w:tcW w:w="1310" w:type="dxa"/>
            <w:shd w:val="clear" w:color="auto" w:fill="auto"/>
          </w:tcPr>
          <w:p w14:paraId="7F359E52" w14:textId="77777777" w:rsidR="006641CB" w:rsidRPr="000D0E58" w:rsidRDefault="006641CB" w:rsidP="00FE3DDE">
            <w:pPr>
              <w:tabs>
                <w:tab w:val="left" w:pos="804"/>
                <w:tab w:val="center" w:pos="1097"/>
              </w:tabs>
              <w:spacing w:after="0" w:line="240" w:lineRule="auto"/>
              <w:jc w:val="center"/>
              <w:rPr>
                <w:rFonts w:ascii="Times New Roman" w:hAnsi="Times New Roman"/>
                <w:sz w:val="16"/>
                <w:szCs w:val="16"/>
              </w:rPr>
            </w:pPr>
            <w:r w:rsidRPr="000D0E58">
              <w:rPr>
                <w:rFonts w:ascii="Times New Roman" w:hAnsi="Times New Roman"/>
                <w:b/>
                <w:sz w:val="16"/>
                <w:szCs w:val="16"/>
              </w:rPr>
              <w:t>2016 – 2018 m.</w:t>
            </w:r>
          </w:p>
        </w:tc>
        <w:tc>
          <w:tcPr>
            <w:tcW w:w="850" w:type="dxa"/>
            <w:shd w:val="clear" w:color="auto" w:fill="auto"/>
          </w:tcPr>
          <w:p w14:paraId="4707B337"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6A8FC859" w14:textId="77777777" w:rsidTr="00FE3DDE">
        <w:tc>
          <w:tcPr>
            <w:tcW w:w="5812" w:type="dxa"/>
            <w:shd w:val="clear" w:color="auto" w:fill="auto"/>
          </w:tcPr>
          <w:p w14:paraId="1227CA59"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Užregistruoti nauji TB atvejai (A15–A19) 100 000 gyv.</w:t>
            </w:r>
          </w:p>
        </w:tc>
        <w:tc>
          <w:tcPr>
            <w:tcW w:w="1526" w:type="dxa"/>
            <w:shd w:val="clear" w:color="auto" w:fill="auto"/>
          </w:tcPr>
          <w:p w14:paraId="1B8A6810" w14:textId="55B9F869"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14208" behindDoc="0" locked="0" layoutInCell="1" allowOverlap="1" wp14:anchorId="4A33A8E6" wp14:editId="46E4E1DF">
                      <wp:simplePos x="0" y="0"/>
                      <wp:positionH relativeFrom="column">
                        <wp:posOffset>368300</wp:posOffset>
                      </wp:positionH>
                      <wp:positionV relativeFrom="paragraph">
                        <wp:posOffset>18415</wp:posOffset>
                      </wp:positionV>
                      <wp:extent cx="74295" cy="93345"/>
                      <wp:effectExtent l="29210" t="5080" r="29845" b="15875"/>
                      <wp:wrapNone/>
                      <wp:docPr id="1414"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DCE7C" id="AutoShape 1447" o:spid="_x0000_s1026" type="#_x0000_t68" style="position:absolute;margin-left:29pt;margin-top:1.45pt;width:5.85pt;height:7.35pt;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rHRAIAAJ8EAAAOAAAAZHJzL2Uyb0RvYy54bWysVN1v0zAQf0fif7D8TtNmCVujpdO0MYQ0&#10;YNJg71fbaQz+wnab9r/n7GSjhReEyINzlzv/7uN3l8urvVZkJ3yQ1rR0MZtTIgyzXJpNS79+uXtz&#10;QUmIYDgoa0RLDyLQq9XrV5eDa0Rpe6u48ARBTGgG19I+RtcURWC90BBm1gmDxs56DRFVvym4hwHR&#10;tSrK+fxtMVjPnbdMhIBfb0cjXWX8rhMsfu66ICJRLcXcYj59PtfpLFaX0Gw8uF6yKQ34hyw0SINB&#10;X6BuIQLZevkHlJbM22C7OGNWF7brJBO5BqxmMf+tmscenMi1YHOCe2lT+H+w7NPuwRPJkbtqUVFi&#10;QCNL19toc3CyqKrz1KTBhQZ9H92DT2UGd2/Z90CMvenBbMS193boBXBMbZH8i5MLSQl4layHj5Zj&#10;AMAAuV/7zmvSKeme0sUEjT0h+0zQ4YUgsY+E4cfzqlzWlDC0LM/OqjpHgiaBpKvOh/heWE2S0NKt&#10;y2llVNjdh5gJ4lONwL8tKOm0Qr53oEg9x2eahyOf8tjnDJuUfQpoJkSUnsPmxlgl+Z1UKit+s75R&#10;niA8Jlzezuvny+HYTRkyoL0u65zqiS38HYSWEddISd3Si1THVEhi5J3hecgjSDXKmLIyE0WJlZHd&#10;teUHZMjbcUdwp1EQ8IRvSgbckJaGH1vwghL1wSDPS5yNtFJZqerzEhV/bFkfW8Cw3uLiIdgo3sRx&#10;DbfOy02PsUb6jU3D18n4PERjXlO6uAUonazZsZ69fv1XVj8BAAD//wMAUEsDBBQABgAIAAAAIQAF&#10;azal3wAAAAYBAAAPAAAAZHJzL2Rvd25yZXYueG1sTI9BS8NAFITvgv9heYIXaTetmjQxm6KCF6GI&#10;rUW8bbLPJJh9G7KbNvXX+zzpcZhh5pt8PdlOHHDwrSMFi3kEAqlypqVawdvuabYC4YMmoztHqOCE&#10;HtbF+VmuM+OO9IqHbagFl5DPtIImhD6T0lcNWu3nrkdi79MNVgeWQy3NoI9cbju5jKJYWt0SLzS6&#10;x8cGq6/taBU8fLxcPd+U4x6v+9PiPflOq/0mVeryYrq/AxFwCn9h+MVndCiYqXQjGS86BbcrvhIU&#10;LFMQbMdpAqLkWBKDLHL5H7/4AQAA//8DAFBLAQItABQABgAIAAAAIQC2gziS/gAAAOEBAAATAAAA&#10;AAAAAAAAAAAAAAAAAABbQ29udGVudF9UeXBlc10ueG1sUEsBAi0AFAAGAAgAAAAhADj9If/WAAAA&#10;lAEAAAsAAAAAAAAAAAAAAAAALwEAAF9yZWxzLy5yZWxzUEsBAi0AFAAGAAgAAAAhAGAuesdEAgAA&#10;nwQAAA4AAAAAAAAAAAAAAAAALgIAAGRycy9lMm9Eb2MueG1sUEsBAi0AFAAGAAgAAAAhAAVrNqXf&#10;AAAABgEAAA8AAAAAAAAAAAAAAAAAngQAAGRycy9kb3ducmV2LnhtbFBLBQYAAAAABAAEAPMAAACq&#10;BQ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12</w:t>
            </w:r>
            <w:r w:rsidR="006641CB" w:rsidRPr="000D0E58">
              <w:rPr>
                <w:rFonts w:ascii="Times New Roman" w:hAnsi="Times New Roman"/>
                <w:color w:val="000000"/>
                <w:sz w:val="18"/>
                <w:szCs w:val="18"/>
              </w:rPr>
              <w:t xml:space="preserve"> (2)     </w:t>
            </w:r>
            <w:r w:rsidR="006641CB" w:rsidRPr="000D0E58">
              <w:rPr>
                <w:rFonts w:ascii="Times New Roman" w:hAnsi="Times New Roman"/>
                <w:sz w:val="18"/>
                <w:szCs w:val="18"/>
              </w:rPr>
              <w:t>(1 m.)</w:t>
            </w:r>
          </w:p>
        </w:tc>
        <w:tc>
          <w:tcPr>
            <w:tcW w:w="884" w:type="dxa"/>
            <w:gridSpan w:val="2"/>
            <w:shd w:val="clear" w:color="auto" w:fill="auto"/>
          </w:tcPr>
          <w:p w14:paraId="27C6FC57"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36,7</w:t>
            </w:r>
          </w:p>
        </w:tc>
        <w:tc>
          <w:tcPr>
            <w:tcW w:w="2092" w:type="dxa"/>
            <w:shd w:val="clear" w:color="auto" w:fill="auto"/>
          </w:tcPr>
          <w:p w14:paraId="17CB56DF" w14:textId="075EF948"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15232" behindDoc="0" locked="0" layoutInCell="1" allowOverlap="1" wp14:anchorId="3AE34CE2" wp14:editId="4E755C33">
                      <wp:simplePos x="0" y="0"/>
                      <wp:positionH relativeFrom="column">
                        <wp:posOffset>622300</wp:posOffset>
                      </wp:positionH>
                      <wp:positionV relativeFrom="paragraph">
                        <wp:posOffset>18415</wp:posOffset>
                      </wp:positionV>
                      <wp:extent cx="74295" cy="93345"/>
                      <wp:effectExtent l="22860" t="5080" r="26670" b="15875"/>
                      <wp:wrapNone/>
                      <wp:docPr id="1413" name="AutoShape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24431" id="AutoShape 1448" o:spid="_x0000_s1026" type="#_x0000_t68" style="position:absolute;margin-left:49pt;margin-top:1.45pt;width:5.85pt;height:7.3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9dRAIAAJ8EAAAOAAAAZHJzL2Uyb0RvYy54bWysVN1v0zAQf0fif7D8TtOmDeuipdO0MoQ0&#10;YNJg71fbaQz+wnab7r/n7KSlgxeEyINzlzv/7uN3l6vrg1ZkL3yQ1jR0NplSIgyzXJptQ79+uXuz&#10;pCREMByUNaKhzyLQ69XrV1e9q0VpO6u48ARBTKh719AuRlcXRWCd0BAm1gmDxtZ6DRFVvy24hx7R&#10;tSrK6fRt0VvPnbdMhIBf14ORrjJ+2woWP7dtEJGohmJuMZ8+n5t0FqsrqLceXCfZmAb8QxYapMGg&#10;J6g1RCA7L/+A0pJ5G2wbJ8zqwratZCLXgNXMpr9V89iBE7kWbE5wpzaF/wfLPu0fPJEcuVvM5pQY&#10;0MjSzS7aHJzMFotlalLvQo2+j+7BpzKDu7fseyDG3nZgtuLGe9t3AjimNkv+xYsLSQl4lWz6j5Zj&#10;AMAAuV+H1mvSKume0sUEjT0hh0zQ84kgcYiE4ceLRXlZUcLQcjmfL6ocCeoEkq46H+J7YTVJQkN3&#10;LqeVUWF/H2ImiI81Av82o6TVCvnegyLVFJ9xHs58ynOfOTYp+xRQj4goHcPmxlgl+Z1UKit+u7lV&#10;niA8Jlyup9Xxcjh3U4b0aK/KKqf6whb+DkLLiGukpG7oMtUxFpIYeWd4HvIIUg0ypqzMSFFiZWB3&#10;Y/kzMuTtsCO40ygIeMI3JT1uSEPDjx14QYn6YJDnS5yNtFJZWVQXJSr+3LI5t4BhncXFQ7BBvI3D&#10;Gu6cl9sOYw30G5uGr5XxOERDXmO6uAUovVizcz17/fqvrH4CAAD//wMAUEsDBBQABgAIAAAAIQCn&#10;tTbb4AAAAAcBAAAPAAAAZHJzL2Rvd25yZXYueG1sTI9BS8NAEIXvgv9hGcGL2E2rNN2YTVHBiyDF&#10;ahFvk+yYBLOzIbtpU3+925Pe5vEe732TryfbiT0NvnWsYT5LQBBXzrRca3h/e7pegfAB2WDnmDQc&#10;ycO6OD/LMTPuwK+034ZaxBL2GWpoQugzKX3VkEU/cz1x9L7cYDFEOdTSDHiI5baTiyRZSostx4UG&#10;e3psqPrejlbDw+fm6vm2HHd00x/nH+mPqnYvSuvLi+n+DkSgKfyF4YQf0aGITKUb2XjRaVCr+ErQ&#10;sFAgTnaiUhBlPNIlyCKX//mLXwAAAP//AwBQSwECLQAUAAYACAAAACEAtoM4kv4AAADhAQAAEwAA&#10;AAAAAAAAAAAAAAAAAAAAW0NvbnRlbnRfVHlwZXNdLnhtbFBLAQItABQABgAIAAAAIQA4/SH/1gAA&#10;AJQBAAALAAAAAAAAAAAAAAAAAC8BAABfcmVscy8ucmVsc1BLAQItABQABgAIAAAAIQAldS9dRAIA&#10;AJ8EAAAOAAAAAAAAAAAAAAAAAC4CAABkcnMvZTJvRG9jLnhtbFBLAQItABQABgAIAAAAIQCntTbb&#10;4AAAAAcBAAAPAAAAAAAAAAAAAAAAAJ4EAABkcnMvZG93bnJldi54bWxQSwUGAAAAAAQABADzAAAA&#10;qwUAAAAA&#10;" fillcolor="#92d050" strokecolor="#92d050">
                      <v:textbox style="layout-flow:vertical-ideographic"/>
                    </v:shape>
                  </w:pict>
                </mc:Fallback>
              </mc:AlternateContent>
            </w:r>
            <w:r w:rsidR="006641CB" w:rsidRPr="000D0E58">
              <w:rPr>
                <w:rFonts w:ascii="Times New Roman" w:hAnsi="Times New Roman"/>
                <w:color w:val="000000"/>
                <w:sz w:val="18"/>
                <w:szCs w:val="18"/>
              </w:rPr>
              <w:t xml:space="preserve">32,9 (922)     </w:t>
            </w:r>
            <w:r w:rsidR="006641CB" w:rsidRPr="000D0E58">
              <w:rPr>
                <w:rFonts w:ascii="Times New Roman" w:hAnsi="Times New Roman"/>
                <w:color w:val="1D1B11"/>
                <w:sz w:val="18"/>
                <w:szCs w:val="18"/>
                <w:shd w:val="clear" w:color="auto" w:fill="FFFFFF"/>
              </w:rPr>
              <w:t>(12 m.)</w:t>
            </w:r>
          </w:p>
        </w:tc>
        <w:tc>
          <w:tcPr>
            <w:tcW w:w="851" w:type="dxa"/>
            <w:shd w:val="clear" w:color="auto" w:fill="auto"/>
          </w:tcPr>
          <w:p w14:paraId="6ED0648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4BAC8B3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88,4</w:t>
            </w:r>
          </w:p>
        </w:tc>
        <w:tc>
          <w:tcPr>
            <w:tcW w:w="851" w:type="dxa"/>
            <w:shd w:val="clear" w:color="auto" w:fill="FFFF00"/>
          </w:tcPr>
          <w:p w14:paraId="3566B665"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sidRPr="00642A13">
              <w:rPr>
                <w:rFonts w:ascii="Times New Roman" w:hAnsi="Times New Roman"/>
                <w:color w:val="000000"/>
                <w:sz w:val="18"/>
                <w:szCs w:val="18"/>
              </w:rPr>
              <w:t>0,7</w:t>
            </w:r>
          </w:p>
        </w:tc>
        <w:tc>
          <w:tcPr>
            <w:tcW w:w="850" w:type="dxa"/>
            <w:shd w:val="clear" w:color="auto" w:fill="FF0000"/>
          </w:tcPr>
          <w:p w14:paraId="4070179C"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sidRPr="00642A13">
              <w:rPr>
                <w:rFonts w:ascii="Times New Roman" w:hAnsi="Times New Roman"/>
                <w:color w:val="000000"/>
                <w:sz w:val="18"/>
                <w:szCs w:val="18"/>
              </w:rPr>
              <w:t>1,8</w:t>
            </w:r>
          </w:p>
        </w:tc>
        <w:tc>
          <w:tcPr>
            <w:tcW w:w="1310" w:type="dxa"/>
            <w:shd w:val="clear" w:color="auto" w:fill="FFFF00"/>
          </w:tcPr>
          <w:p w14:paraId="27468A20"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1,1</w:t>
            </w:r>
          </w:p>
        </w:tc>
        <w:tc>
          <w:tcPr>
            <w:tcW w:w="850" w:type="dxa"/>
            <w:shd w:val="clear" w:color="auto" w:fill="auto"/>
          </w:tcPr>
          <w:p w14:paraId="582DA7EB"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364C5EB5" w14:textId="77777777" w:rsidTr="00FE3DDE">
        <w:tc>
          <w:tcPr>
            <w:tcW w:w="5812" w:type="dxa"/>
            <w:shd w:val="clear" w:color="auto" w:fill="auto"/>
          </w:tcPr>
          <w:p w14:paraId="2905E057"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Sergamumas tuberkulioze (A15–A19) 100 000 gyv.</w:t>
            </w:r>
            <w:r w:rsidRPr="000D0E58">
              <w:rPr>
                <w:rFonts w:ascii="Times New Roman" w:hAnsi="Times New Roman"/>
                <w:sz w:val="18"/>
                <w:szCs w:val="18"/>
                <w:vertAlign w:val="superscript"/>
              </w:rPr>
              <w:footnoteReference w:id="4"/>
            </w:r>
          </w:p>
        </w:tc>
        <w:tc>
          <w:tcPr>
            <w:tcW w:w="1526" w:type="dxa"/>
            <w:shd w:val="clear" w:color="auto" w:fill="auto"/>
          </w:tcPr>
          <w:p w14:paraId="617C338F" w14:textId="32DB9265"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87584" behindDoc="0" locked="0" layoutInCell="1" allowOverlap="1" wp14:anchorId="3D0955F7" wp14:editId="67FEBE68">
                      <wp:simplePos x="0" y="0"/>
                      <wp:positionH relativeFrom="column">
                        <wp:posOffset>368300</wp:posOffset>
                      </wp:positionH>
                      <wp:positionV relativeFrom="paragraph">
                        <wp:posOffset>10160</wp:posOffset>
                      </wp:positionV>
                      <wp:extent cx="74295" cy="93345"/>
                      <wp:effectExtent l="29210" t="10795" r="29845" b="19685"/>
                      <wp:wrapNone/>
                      <wp:docPr id="1412"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7D4E" id="AutoShape 1421" o:spid="_x0000_s1026" type="#_x0000_t68" style="position:absolute;margin-left:29pt;margin-top:.8pt;width:5.85pt;height:7.35pt;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4NcSAIAAJ8EAAAOAAAAZHJzL2Uyb0RvYy54bWysVN9v0zAQfkfif7D8TtOkCVurptPUMoQ0&#10;YNJg767tJAb/wnab9r/f2Um7Dl4QIg+OL3f+7rv7fFneHJREe+68MLrG+WSKEdfUMKHbGn//dvfu&#10;GiMfiGZEGs1rfOQe36zevln2dsEL0xnJuEMAov2itzXuQrCLLPO044r4ibFcg7MxTpEApmsz5kgP&#10;6EpmxXT6PuuNY9YZyr2Hr5vBiVcJv2k4DV+bxvOAZI2BW0irS+s2rtlqSRatI7YTdKRB/oGFIkJD&#10;0jPUhgSCdk78AaUEdcabJkyoUZlpGkF5qgGqyae/VfPYEctTLdAcb89t8v8Pln7ZPzgkGGhX5gVG&#10;mihQ6XYXTEqO8rLIY5N66xcQ+2gfXCzT23tDf3qkzbojuuW3zpm+44QBtRSfvToQDQ9H0bb/bBgk&#10;IJAg9evQOIUaKexTPBihoSfokAQ6ngXih4AofLwqi3mFEQXPfDYrq8gsI4sIEo9a58NHbhSKmxrv&#10;bKKVUMn+3ockEBtrJOxHjlGjJOi9JxJVU3jG+3ARAz15iZlBk1IMJB0RYXdKmxpjpGB3QspkuHa7&#10;lg4BPBAuNtPqdNhfhkmNevBXRZWovvL5v4NQIsAYSaFqfB3rGAuJinzQLF3yQIQc9kBZamjcSZVB&#10;3a1hR1DImWFGYKZhw8kTvDHqYUJq7H/tiOMYyU8adJ7nZRlHKhlldVWA4S4920sP0bQzMHgANmzX&#10;YRjDnXWi7SDXIL828fI1IkRpI8OB12jAFCTFx4mNY3Zpp6iX/8rqGQAA//8DAFBLAwQUAAYACAAA&#10;ACEAuWo3U98AAAAGAQAADwAAAGRycy9kb3ducmV2LnhtbEyPQUvDQBCF70L/wzIFL2I3tTZtYjZF&#10;BS+CiNUi3jbZMQlmZ0N206b+eqcne3zzhve+l21G24o99r5xpGA+i0Aglc40VCn4eH+6XoPwQZPR&#10;rSNUcEQPm3xykenUuAO94X4bKsEh5FOtoA6hS6X0ZY1W+5nrkNj7dr3VgWVfSdPrA4fbVt5EUSyt&#10;bogbat3hY43lz3awCh6+Xq+eb4thh4vuOP9c/Sbl7iVR6nI63t+BCDiG/2c44TM65MxUuIGMF62C&#10;5ZqnBL7HINiOkxWI4iQXIPNMnuPnfwAAAP//AwBQSwECLQAUAAYACAAAACEAtoM4kv4AAADhAQAA&#10;EwAAAAAAAAAAAAAAAAAAAAAAW0NvbnRlbnRfVHlwZXNdLnhtbFBLAQItABQABgAIAAAAIQA4/SH/&#10;1gAAAJQBAAALAAAAAAAAAAAAAAAAAC8BAABfcmVscy8ucmVsc1BLAQItABQABgAIAAAAIQAFX4Nc&#10;SAIAAJ8EAAAOAAAAAAAAAAAAAAAAAC4CAABkcnMvZTJvRG9jLnhtbFBLAQItABQABgAIAAAAIQC5&#10;ajdT3wAAAAYBAAAPAAAAAAAAAAAAAAAAAKIEAABkcnMvZG93bnJldi54bWxQSwUGAAAAAAQABADz&#10;AAAArgU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12</w:t>
            </w:r>
            <w:r w:rsidR="006641CB" w:rsidRPr="000D0E58">
              <w:rPr>
                <w:rFonts w:ascii="Times New Roman" w:hAnsi="Times New Roman"/>
                <w:color w:val="000000"/>
                <w:sz w:val="18"/>
                <w:szCs w:val="18"/>
              </w:rPr>
              <w:t xml:space="preserve"> (2)     (1 m.)</w:t>
            </w:r>
          </w:p>
        </w:tc>
        <w:tc>
          <w:tcPr>
            <w:tcW w:w="884" w:type="dxa"/>
            <w:gridSpan w:val="2"/>
            <w:shd w:val="clear" w:color="auto" w:fill="auto"/>
          </w:tcPr>
          <w:p w14:paraId="74D2D980"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38,6</w:t>
            </w:r>
          </w:p>
        </w:tc>
        <w:tc>
          <w:tcPr>
            <w:tcW w:w="2092" w:type="dxa"/>
            <w:shd w:val="clear" w:color="auto" w:fill="auto"/>
          </w:tcPr>
          <w:p w14:paraId="57EEFA8F" w14:textId="52B6D660" w:rsidR="006641CB" w:rsidRPr="000D0E58" w:rsidRDefault="00822425" w:rsidP="00FE3DDE">
            <w:pPr>
              <w:spacing w:after="0" w:line="240" w:lineRule="auto"/>
              <w:jc w:val="center"/>
              <w:rPr>
                <w:rFonts w:ascii="Times New Roman" w:hAnsi="Times New Roman"/>
                <w:noProof/>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88608" behindDoc="0" locked="0" layoutInCell="1" allowOverlap="1" wp14:anchorId="2A33B2BC" wp14:editId="3B554EA5">
                      <wp:simplePos x="0" y="0"/>
                      <wp:positionH relativeFrom="column">
                        <wp:posOffset>676275</wp:posOffset>
                      </wp:positionH>
                      <wp:positionV relativeFrom="paragraph">
                        <wp:posOffset>10160</wp:posOffset>
                      </wp:positionV>
                      <wp:extent cx="74295" cy="93345"/>
                      <wp:effectExtent l="29210" t="10795" r="29845" b="19685"/>
                      <wp:wrapNone/>
                      <wp:docPr id="1411"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E7CE8" id="AutoShape 1422" o:spid="_x0000_s1026" type="#_x0000_t68" style="position:absolute;margin-left:53.25pt;margin-top:.8pt;width:5.85pt;height:7.35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YRQwIAAJ8EAAAOAAAAZHJzL2Uyb0RvYy54bWysVEtv1DAQviPxHyzfaTbZhLbRZquqpQip&#10;QKVC77O2szH4he3dbP89YyctW7ggRA7OTGbmm8fnyerioBXZCx+kNR0tTxaUCMMsl2bb0a9fbt6c&#10;URIiGA7KGtHRRxHoxfr1q9XoWlHZwSouPEEQE9rRdXSI0bVFEdggNIQT64RBY2+9hoiq3xbcw4jo&#10;WhXVYvG2GK3nzlsmQsCv15ORrjN+3wsWP/d9EJGojmJtMZ8+n5t0FusVtFsPbpBsLgP+oQoN0mDS&#10;Z6hriEB2Xv4BpSXzNtg+njCrC9v3koncA3ZTLn7r5n4AJ3IvOJzgnscU/h8s+7S/80Ry5K4uS0oM&#10;aGTpchdtTk7KuqrSkEYXWvS9d3c+tRncrWXfAzH2agCzFZfe23EQwLG0MvkXLwKSEjCUbMaPlmMC&#10;wAR5Xofea9Ir6R5SYILGmZBDJujxmSBxiIThx9O6Om8oYWg5Xy7rJmeCNoGkUOdDfC+sJkno6M7l&#10;sjIq7G9DzATxuUfg37DfXivkew+KNAt85vtw5FMd+yxxSNmngHZGROkpbR6MVZLfSKWy4rebK+UJ&#10;wmPB1fWieQoOx27KkBHtTdXkUl/Ywt9BaBlxjZTUHT1LfcyNJEbeGZ4veQSpJhlLVmamKLEysbux&#10;/BEZ8nbaEdxpFAQ84JuSETeko+HHDrygRH0wyPN5WddppbJSN6cVKv7Ysjm2gGGDxcVDsEm8itMa&#10;7pyX2wFzTfQbmy5fL+PTJZrqmsvFLUDpxZod69nr139l/RMAAP//AwBQSwMEFAAGAAgAAAAhANfX&#10;jOrfAAAACAEAAA8AAABkcnMvZG93bnJldi54bWxMj09Lw0AQxe+C32EZwYvYTVqNbcymqOBFELF/&#10;EG+b7JgEs7Mhu2lTP72Tk97mx3u8eS9bj7YVB+x940hBPItAIJXONFQp2G2fr5cgfNBkdOsIFZzQ&#10;wzo/P8t0atyR3vGwCZXgEPKpVlCH0KVS+rJGq/3MdUisfbne6sDYV9L0+sjhtpXzKEqk1Q3xh1p3&#10;+FRj+b0ZrILHz7erl5ti2OOiO8Ufdz+rcv+6UuryYny4BxFwDH9mmOpzdci5U+EGMl60zFFyy1Y+&#10;EhCTHi/nIIqJFyDzTP4fkP8CAAD//wMAUEsBAi0AFAAGAAgAAAAhALaDOJL+AAAA4QEAABMAAAAA&#10;AAAAAAAAAAAAAAAAAFtDb250ZW50X1R5cGVzXS54bWxQSwECLQAUAAYACAAAACEAOP0h/9YAAACU&#10;AQAACwAAAAAAAAAAAAAAAAAvAQAAX3JlbHMvLnJlbHNQSwECLQAUAAYACAAAACEA3WfWEUMCAACf&#10;BAAADgAAAAAAAAAAAAAAAAAuAgAAZHJzL2Uyb0RvYy54bWxQSwECLQAUAAYACAAAACEA19eM6t8A&#10;AAAIAQAADwAAAAAAAAAAAAAAAACdBAAAZHJzL2Rvd25yZXYueG1sUEsFBgAAAAAEAAQA8wAAAKkF&#10;AAAAAA==&#10;" fillcolor="#92d050" strokecolor="#92d050">
                      <v:textbox style="layout-flow:vertical-ideographic"/>
                    </v:shape>
                  </w:pict>
                </mc:Fallback>
              </mc:AlternateContent>
            </w:r>
            <w:r w:rsidR="006641CB" w:rsidRPr="000D0E58">
              <w:rPr>
                <w:rFonts w:ascii="Times New Roman" w:hAnsi="Times New Roman"/>
                <w:noProof/>
                <w:color w:val="000000"/>
                <w:sz w:val="18"/>
                <w:szCs w:val="18"/>
              </w:rPr>
              <w:t>37,9 (1063)     (1 m.)</w:t>
            </w:r>
          </w:p>
        </w:tc>
        <w:tc>
          <w:tcPr>
            <w:tcW w:w="851" w:type="dxa"/>
            <w:shd w:val="clear" w:color="auto" w:fill="auto"/>
          </w:tcPr>
          <w:p w14:paraId="060F31E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0FFAC26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88,4</w:t>
            </w:r>
          </w:p>
        </w:tc>
        <w:tc>
          <w:tcPr>
            <w:tcW w:w="851" w:type="dxa"/>
            <w:shd w:val="clear" w:color="auto" w:fill="FFFFFF"/>
          </w:tcPr>
          <w:p w14:paraId="22011F45"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0" w:type="dxa"/>
            <w:shd w:val="clear" w:color="auto" w:fill="FFFF00"/>
          </w:tcPr>
          <w:p w14:paraId="20196DD7"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1,6</w:t>
            </w:r>
          </w:p>
        </w:tc>
        <w:tc>
          <w:tcPr>
            <w:tcW w:w="1310" w:type="dxa"/>
            <w:shd w:val="clear" w:color="auto" w:fill="FFFF00"/>
          </w:tcPr>
          <w:p w14:paraId="0A97876F" w14:textId="77777777" w:rsidR="006641CB" w:rsidRPr="000D0E58" w:rsidRDefault="006641CB" w:rsidP="00FE3DDE">
            <w:pPr>
              <w:tabs>
                <w:tab w:val="left" w:pos="804"/>
                <w:tab w:val="center" w:pos="1097"/>
              </w:tabs>
              <w:spacing w:after="0" w:line="240" w:lineRule="auto"/>
              <w:jc w:val="center"/>
              <w:rPr>
                <w:rFonts w:ascii="Times New Roman" w:hAnsi="Times New Roman"/>
                <w:sz w:val="18"/>
                <w:szCs w:val="18"/>
              </w:rPr>
            </w:pPr>
            <w:r>
              <w:rPr>
                <w:rFonts w:ascii="Times New Roman" w:hAnsi="Times New Roman"/>
                <w:sz w:val="18"/>
                <w:szCs w:val="18"/>
              </w:rPr>
              <w:t>1,02</w:t>
            </w:r>
          </w:p>
        </w:tc>
        <w:tc>
          <w:tcPr>
            <w:tcW w:w="850" w:type="dxa"/>
            <w:shd w:val="clear" w:color="auto" w:fill="auto"/>
          </w:tcPr>
          <w:p w14:paraId="723354E2"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0D62573D" w14:textId="77777777" w:rsidTr="00FE3DDE">
        <w:trPr>
          <w:trHeight w:val="183"/>
        </w:trPr>
        <w:tc>
          <w:tcPr>
            <w:tcW w:w="16018" w:type="dxa"/>
            <w:gridSpan w:val="11"/>
            <w:shd w:val="clear" w:color="auto" w:fill="E7E6E6"/>
            <w:vAlign w:val="center"/>
          </w:tcPr>
          <w:p w14:paraId="2ADA224B" w14:textId="77777777" w:rsidR="006641CB" w:rsidRPr="000D0E58" w:rsidRDefault="006641CB" w:rsidP="00FE3DDE">
            <w:pPr>
              <w:spacing w:after="0" w:line="240" w:lineRule="auto"/>
              <w:rPr>
                <w:rFonts w:ascii="Times New Roman" w:hAnsi="Times New Roman"/>
                <w:b/>
                <w:sz w:val="18"/>
                <w:szCs w:val="18"/>
              </w:rPr>
            </w:pPr>
            <w:r w:rsidRPr="000D0E58">
              <w:rPr>
                <w:rFonts w:ascii="Times New Roman" w:hAnsi="Times New Roman"/>
                <w:b/>
                <w:sz w:val="18"/>
                <w:szCs w:val="18"/>
                <w:shd w:val="clear" w:color="auto" w:fill="E7E6E6"/>
              </w:rPr>
              <w:t>2 tikslas.</w:t>
            </w:r>
            <w:r w:rsidRPr="000D0E58">
              <w:rPr>
                <w:rFonts w:ascii="Times New Roman" w:hAnsi="Times New Roman"/>
                <w:b/>
                <w:sz w:val="18"/>
                <w:szCs w:val="18"/>
              </w:rPr>
              <w:t xml:space="preserve"> </w:t>
            </w:r>
            <w:r w:rsidRPr="000D0E58">
              <w:rPr>
                <w:rFonts w:ascii="Times New Roman" w:hAnsi="Times New Roman"/>
                <w:sz w:val="18"/>
                <w:szCs w:val="18"/>
              </w:rPr>
              <w:t>Sukurti sveikatai palankią darbo ir gyvenamąją aplinką</w:t>
            </w:r>
          </w:p>
        </w:tc>
      </w:tr>
      <w:tr w:rsidR="006641CB" w:rsidRPr="000D0E58" w14:paraId="3621E0DF" w14:textId="77777777" w:rsidTr="00FE3DDE">
        <w:trPr>
          <w:trHeight w:val="115"/>
        </w:trPr>
        <w:tc>
          <w:tcPr>
            <w:tcW w:w="16018" w:type="dxa"/>
            <w:gridSpan w:val="11"/>
            <w:shd w:val="clear" w:color="auto" w:fill="E7E6E6"/>
            <w:vAlign w:val="center"/>
          </w:tcPr>
          <w:p w14:paraId="10B97749" w14:textId="77777777" w:rsidR="006641CB" w:rsidRPr="000D0E58" w:rsidRDefault="006641CB" w:rsidP="00FE3DDE">
            <w:pPr>
              <w:spacing w:after="0" w:line="240" w:lineRule="auto"/>
              <w:rPr>
                <w:rFonts w:ascii="Times New Roman" w:hAnsi="Times New Roman"/>
                <w:sz w:val="18"/>
                <w:szCs w:val="18"/>
                <w:shd w:val="clear" w:color="auto" w:fill="EEECE1"/>
              </w:rPr>
            </w:pPr>
            <w:r w:rsidRPr="000D0E58">
              <w:rPr>
                <w:rFonts w:ascii="Times New Roman" w:hAnsi="Times New Roman"/>
                <w:b/>
                <w:sz w:val="18"/>
                <w:szCs w:val="18"/>
                <w:shd w:val="clear" w:color="auto" w:fill="E7E6E6"/>
              </w:rPr>
              <w:t xml:space="preserve">2.1 uždavinys – </w:t>
            </w:r>
            <w:r w:rsidRPr="000D0E58">
              <w:rPr>
                <w:rFonts w:ascii="Times New Roman" w:hAnsi="Times New Roman"/>
                <w:sz w:val="18"/>
                <w:szCs w:val="18"/>
                <w:shd w:val="clear" w:color="auto" w:fill="E7E6E6"/>
              </w:rPr>
              <w:t>kurti sveikas ir saugias darbo bei buities sąlygas</w:t>
            </w:r>
            <w:r w:rsidRPr="000D0E58">
              <w:rPr>
                <w:rFonts w:ascii="Times New Roman" w:hAnsi="Times New Roman"/>
                <w:sz w:val="18"/>
                <w:szCs w:val="18"/>
                <w:shd w:val="clear" w:color="auto" w:fill="EEECE1"/>
              </w:rPr>
              <w:t xml:space="preserve">, </w:t>
            </w:r>
            <w:r w:rsidRPr="000D0E58">
              <w:rPr>
                <w:rFonts w:ascii="Times New Roman" w:hAnsi="Times New Roman"/>
                <w:sz w:val="18"/>
                <w:szCs w:val="18"/>
                <w:shd w:val="clear" w:color="auto" w:fill="E7E6E6"/>
              </w:rPr>
              <w:t>didinti prekių ir paslaugų vartotojų saugumą</w:t>
            </w:r>
          </w:p>
        </w:tc>
      </w:tr>
      <w:tr w:rsidR="006641CB" w:rsidRPr="000D0E58" w14:paraId="689359CE" w14:textId="77777777" w:rsidTr="00FE3DDE">
        <w:tc>
          <w:tcPr>
            <w:tcW w:w="5812" w:type="dxa"/>
            <w:shd w:val="clear" w:color="auto" w:fill="auto"/>
          </w:tcPr>
          <w:p w14:paraId="4CBC8B13"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color w:val="000000"/>
                <w:sz w:val="18"/>
                <w:szCs w:val="18"/>
              </w:rPr>
              <w:t>Asmenų, žuvusių ar sunkiai sužalotų dėl nelaimingų atsitikimų darbe, skaičius 10</w:t>
            </w:r>
            <w:r w:rsidR="005B290C">
              <w:rPr>
                <w:rFonts w:ascii="Times New Roman" w:hAnsi="Times New Roman"/>
                <w:color w:val="000000"/>
                <w:sz w:val="18"/>
                <w:szCs w:val="18"/>
              </w:rPr>
              <w:t xml:space="preserve"> </w:t>
            </w:r>
            <w:r w:rsidRPr="000D0E58">
              <w:rPr>
                <w:rFonts w:ascii="Times New Roman" w:hAnsi="Times New Roman"/>
                <w:color w:val="000000"/>
                <w:sz w:val="18"/>
                <w:szCs w:val="18"/>
              </w:rPr>
              <w:t>000 darbingo amžiaus gyventojų</w:t>
            </w:r>
          </w:p>
        </w:tc>
        <w:tc>
          <w:tcPr>
            <w:tcW w:w="1526" w:type="dxa"/>
            <w:shd w:val="clear" w:color="auto" w:fill="auto"/>
          </w:tcPr>
          <w:p w14:paraId="78303D5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p w14:paraId="6DAEA3A6"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(2017 m. – 1 atvejis)</w:t>
            </w:r>
          </w:p>
        </w:tc>
        <w:tc>
          <w:tcPr>
            <w:tcW w:w="884" w:type="dxa"/>
            <w:gridSpan w:val="2"/>
            <w:shd w:val="clear" w:color="auto" w:fill="auto"/>
          </w:tcPr>
          <w:p w14:paraId="5FC8FE2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0,3</w:t>
            </w:r>
          </w:p>
        </w:tc>
        <w:tc>
          <w:tcPr>
            <w:tcW w:w="2092" w:type="dxa"/>
            <w:shd w:val="clear" w:color="auto" w:fill="auto"/>
          </w:tcPr>
          <w:p w14:paraId="3CCC13B0" w14:textId="6DB323A6"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19328" behindDoc="0" locked="0" layoutInCell="1" allowOverlap="1" wp14:anchorId="1C5C8D26" wp14:editId="34990720">
                      <wp:simplePos x="0" y="0"/>
                      <wp:positionH relativeFrom="column">
                        <wp:posOffset>622300</wp:posOffset>
                      </wp:positionH>
                      <wp:positionV relativeFrom="paragraph">
                        <wp:posOffset>24130</wp:posOffset>
                      </wp:positionV>
                      <wp:extent cx="74295" cy="93345"/>
                      <wp:effectExtent l="22860" t="9525" r="26670" b="11430"/>
                      <wp:wrapNone/>
                      <wp:docPr id="1410" name="AutoShape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5310" id="AutoShape 1452" o:spid="_x0000_s1026" type="#_x0000_t68" style="position:absolute;margin-left:49pt;margin-top:1.9pt;width:5.85pt;height:7.35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YXRwIAAJ8EAAAOAAAAZHJzL2Uyb0RvYy54bWysVEtv1DAQviPxHyzfaTZpQtuo2arapQip&#10;QKVC77O2szH4he3dbP89YyctW7ggRA7OTGbmm8fnyeXVQSuyFz5IazpaniwoEYZZLs22o1+/3Lw5&#10;pyREMByUNaKjjyLQq+XrV5eja0VlB6u48ARBTGhH19EhRtcWRWCD0BBOrBMGjb31GiKqfltwDyOi&#10;a1VUi8XbYrSeO2+ZCAG/ricjXWb8vhcsfu77ICJRHcXaYj59PjfpLJaX0G49uEGyuQz4hyo0SINJ&#10;n6HWEIHsvPwDSkvmbbB9PGFWF7bvJRO5B+ymXPzWzf0ATuRecDjBPY8p/D9Y9ml/54nkyF1d4oAM&#10;aGTpehdtTk7KuqnSkEYXWvS9d3c+tRncrWXfAzF2NYDZimvv7TgI4FhamfyLFwFJCRhKNuNHyzEB&#10;YII8r0PvNemVdA8pMEHjTMghE/T4TJA4RMLw41ldXTSUMLRcnJ7WTc4EbQJJoc6H+F5YTZLQ0Z3L&#10;ZWVU2N+GmAnic4/Av5WU9Foh33tQpFngM9+HI5/q2Oc0Dym1B+2MiNJT2jwYqyS/kUplxW83K+UJ&#10;wmPB1XrR5AQYEo7dlCEj2puqyaW+sIW/g9Ay4hopqTt6nvqYG0mMvDM8X/IIUk0y5ldmpiixMrG7&#10;sfwRGfJ22hHcaRQEPOCbkhE3pKPhxw68oER9MMjzRVnXaaWyUjdnFSr+2LI5toBhg8XFQ7BJXMVp&#10;DXfOy+2AuSb6jU2Xr5fx6RJNdc3l4hbk4c8bm9bsWM9ev/4ry58AAAD//wMAUEsDBBQABgAIAAAA&#10;IQClgH8R4AAAAAcBAAAPAAAAZHJzL2Rvd25yZXYueG1sTI9BS8NAEIXvBf/DMoIXsZtatUmaTVHB&#10;i1DEapHeNtkxCWZnQ3bTpv56pyd7e8Mb3vtethptK/bY+8aRgtk0AoFUOtNQpeDz4+UmBuGDJqNb&#10;R6jgiB5W+cUk06lxB3rH/SZUgkPIp1pBHUKXSunLGq32U9chsffteqsDn30lTa8PHG5beRtFD9Lq&#10;hrih1h0+11j+bAar4Gn3dv16VwxbnHfH2dfiNym360Spq8vxcQki4Bj+n+GEz+iQM1PhBjJetAqS&#10;mKcEBXMecLKjZAGiYBHfg8wzec6f/wEAAP//AwBQSwECLQAUAAYACAAAACEAtoM4kv4AAADhAQAA&#10;EwAAAAAAAAAAAAAAAAAAAAAAW0NvbnRlbnRfVHlwZXNdLnhtbFBLAQItABQABgAIAAAAIQA4/SH/&#10;1gAAAJQBAAALAAAAAAAAAAAAAAAAAC8BAABfcmVscy8ucmVsc1BLAQItABQABgAIAAAAIQAGqMYX&#10;RwIAAJ8EAAAOAAAAAAAAAAAAAAAAAC4CAABkcnMvZTJvRG9jLnhtbFBLAQItABQABgAIAAAAIQCl&#10;gH8R4AAAAAcBAAAPAAAAAAAAAAAAAAAAAKEEAABkcnMvZG93bnJldi54bWxQSwUGAAAAAAQABADz&#10;AAAArgUAAAAA&#10;" fillcolor="#92d050" strokecolor="#92d050">
                      <v:textbox style="layout-flow:vertical-ideographic"/>
                    </v:shape>
                  </w:pict>
                </mc:Fallback>
              </mc:AlternateContent>
            </w:r>
            <w:r w:rsidR="006641CB" w:rsidRPr="000D0E58">
              <w:rPr>
                <w:rFonts w:ascii="Times New Roman" w:hAnsi="Times New Roman"/>
                <w:sz w:val="18"/>
                <w:szCs w:val="18"/>
              </w:rPr>
              <w:t>0,9 (163)     (1 m.)</w:t>
            </w:r>
          </w:p>
        </w:tc>
        <w:tc>
          <w:tcPr>
            <w:tcW w:w="851" w:type="dxa"/>
            <w:shd w:val="clear" w:color="auto" w:fill="auto"/>
          </w:tcPr>
          <w:p w14:paraId="7C1C0CC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5B22C67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3,9</w:t>
            </w:r>
          </w:p>
        </w:tc>
        <w:tc>
          <w:tcPr>
            <w:tcW w:w="851" w:type="dxa"/>
            <w:shd w:val="clear" w:color="auto" w:fill="FFFFFF"/>
          </w:tcPr>
          <w:p w14:paraId="6025C363"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850" w:type="dxa"/>
            <w:shd w:val="clear" w:color="auto" w:fill="FFFF00"/>
          </w:tcPr>
          <w:p w14:paraId="23C59139"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0,9</w:t>
            </w:r>
          </w:p>
        </w:tc>
        <w:tc>
          <w:tcPr>
            <w:tcW w:w="1310" w:type="dxa"/>
            <w:shd w:val="clear" w:color="auto" w:fill="FFFF00"/>
          </w:tcPr>
          <w:p w14:paraId="6D60EC87"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0,3</w:t>
            </w:r>
          </w:p>
        </w:tc>
        <w:tc>
          <w:tcPr>
            <w:tcW w:w="850" w:type="dxa"/>
            <w:shd w:val="clear" w:color="auto" w:fill="auto"/>
          </w:tcPr>
          <w:p w14:paraId="3A5EF96B"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17F54D36" w14:textId="77777777" w:rsidTr="00FE3DDE">
        <w:tc>
          <w:tcPr>
            <w:tcW w:w="5812" w:type="dxa"/>
            <w:shd w:val="clear" w:color="auto" w:fill="auto"/>
          </w:tcPr>
          <w:p w14:paraId="77E92F2A"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 xml:space="preserve">Susižalojimo dėl nukritimo atvejų skaičius (W00-W19) 65+ m. amžiaus grupėje 10 000 gyventojų </w:t>
            </w:r>
          </w:p>
        </w:tc>
        <w:tc>
          <w:tcPr>
            <w:tcW w:w="1526" w:type="dxa"/>
            <w:shd w:val="clear" w:color="auto" w:fill="auto"/>
          </w:tcPr>
          <w:p w14:paraId="47C35DB6" w14:textId="26E1C033"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4"/>
                <w:szCs w:val="14"/>
              </w:rPr>
              <mc:AlternateContent>
                <mc:Choice Requires="wps">
                  <w:drawing>
                    <wp:anchor distT="0" distB="0" distL="114300" distR="114300" simplePos="0" relativeHeight="251616256" behindDoc="0" locked="0" layoutInCell="1" allowOverlap="1" wp14:anchorId="259F9CC9" wp14:editId="2665B51C">
                      <wp:simplePos x="0" y="0"/>
                      <wp:positionH relativeFrom="column">
                        <wp:posOffset>442595</wp:posOffset>
                      </wp:positionH>
                      <wp:positionV relativeFrom="paragraph">
                        <wp:posOffset>24130</wp:posOffset>
                      </wp:positionV>
                      <wp:extent cx="74295" cy="93345"/>
                      <wp:effectExtent l="27305" t="12065" r="22225" b="18415"/>
                      <wp:wrapNone/>
                      <wp:docPr id="1396" name="AutoShap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E5C2" id="AutoShape 1449" o:spid="_x0000_s1026" type="#_x0000_t68" style="position:absolute;margin-left:34.85pt;margin-top:1.9pt;width:5.85pt;height:7.35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fRQIAAJ8EAAAOAAAAZHJzL2Uyb0RvYy54bWysVEtv2zAMvg/YfxB0Xx07cdsYdYqiXYcB&#10;3VagW++MJMfa9JqkxOm/LyU7XbpdhmE+yKRJfXx8pC8u91qRnfBBWtPS8mRGiTDMcmk2Lf329fbd&#10;OSUhguGgrBEtfRKBXq7evrkYXCMq21vFhScIYkIzuJb2MbqmKALrhYZwYp0waOys1xBR9ZuCexgQ&#10;Xauims1Oi8F67rxlIgT8ejMa6Srjd51g8UvXBRGJainmFvPp87lOZ7G6gGbjwfWSTWnAP2ShQRoM&#10;+gJ1AxHI1ss/oLRk3gbbxRNmdWG7TjKRa8Bqytlv1Tz04ESuBZsT3Eubwv+DZZ93955IjtzNl6eU&#10;GNDI0tU22hyclIvFMjVpcKFB3wd371OZwd1Z9iMQY697MBtx5b0degEcUyuTf/HqQlICXiXr4ZPl&#10;GAAwQO7XvvOadEq6x3QxQWNPyD4T9PRCkNhHwvDj2aJa1pQwtCzn80WdI0GTQNJV50P8IKwmSWjp&#10;1uW0Mirs7kLMBPGpRuDfS0o6rZDvHShSz/CZ5uHIpzr2mZeLMvsU0EyIKB3C5sZYJfmtVCorfrO+&#10;Vp4gPCZc3czqw+Vw7KYMGdBeV3VO9ZUt/B2ElhHXSEnd0vNUx1RIYuS94XnII0g1ypiyMhNFiZWR&#10;3bXlT8iQt+OO4E6jIOAR35QMuCEtDT+34AUl6qNBnpc4G2mlsrKozypU/LFlfWwBw3qLi4dgo3gd&#10;xzXcOi83PcYa6Tc2DV8n42GIxrymdHELUHq1Zsd69vr1X1k9AwAA//8DAFBLAwQUAAYACAAAACEA&#10;laKySd8AAAAGAQAADwAAAGRycy9kb3ducmV2LnhtbEyPTUvDQBCG74L/YRnBi9hNbG2TmE1RwYsg&#10;Yj8Qb5vsmASzsyG7aVN/veNJj8P78L7P5OvJduKAg28dKYhnEQikypmWagW77dN1AsIHTUZ3jlDB&#10;CT2si/OzXGfGHekND5tQCy4hn2kFTQh9JqWvGrTaz1yPxNmnG6wOfA61NIM+crnt5E0ULaXVLfFC&#10;o3t8bLD62oxWwcPH69Xzohz3OO9P8fvqO632L6lSlxfT/R2IgFP4g+FXn9WhYKfSjWS86BQs0xWT&#10;Cub8AMdJvABRMpbcgixy+V+/+AEAAP//AwBQSwECLQAUAAYACAAAACEAtoM4kv4AAADhAQAAEwAA&#10;AAAAAAAAAAAAAAAAAAAAW0NvbnRlbnRfVHlwZXNdLnhtbFBLAQItABQABgAIAAAAIQA4/SH/1gAA&#10;AJQBAAALAAAAAAAAAAAAAAAAAC8BAABfcmVscy8ucmVsc1BLAQItABQABgAIAAAAIQA+euLfRQIA&#10;AJ8EAAAOAAAAAAAAAAAAAAAAAC4CAABkcnMvZTJvRG9jLnhtbFBLAQItABQABgAIAAAAIQCVorJJ&#10;3wAAAAYBAAAPAAAAAAAAAAAAAAAAAJ8EAABkcnMvZG93bnJldi54bWxQSwUGAAAAAAQABADzAAAA&#10;qwUAAAAA&#10;" fillcolor="#92d050" strokecolor="#92d050">
                      <v:textbox style="layout-flow:vertical-ideographic"/>
                    </v:shape>
                  </w:pict>
                </mc:Fallback>
              </mc:AlternateContent>
            </w:r>
            <w:r w:rsidR="006641CB" w:rsidRPr="000D0E58">
              <w:rPr>
                <w:rFonts w:ascii="Times New Roman" w:hAnsi="Times New Roman"/>
                <w:noProof/>
                <w:sz w:val="18"/>
                <w:szCs w:val="18"/>
              </w:rPr>
              <w:t>109</w:t>
            </w:r>
            <w:r w:rsidR="006641CB" w:rsidRPr="000D0E58">
              <w:rPr>
                <w:rFonts w:ascii="Times New Roman" w:hAnsi="Times New Roman"/>
                <w:sz w:val="18"/>
                <w:szCs w:val="18"/>
              </w:rPr>
              <w:t xml:space="preserve"> (43)     </w:t>
            </w:r>
            <w:r w:rsidR="006641CB" w:rsidRPr="000D0E58">
              <w:rPr>
                <w:rFonts w:ascii="Times New Roman" w:hAnsi="Times New Roman"/>
                <w:color w:val="000000"/>
                <w:sz w:val="18"/>
                <w:szCs w:val="18"/>
              </w:rPr>
              <w:t>(1 m.)</w:t>
            </w:r>
          </w:p>
        </w:tc>
        <w:tc>
          <w:tcPr>
            <w:tcW w:w="884" w:type="dxa"/>
            <w:gridSpan w:val="2"/>
            <w:shd w:val="clear" w:color="auto" w:fill="auto"/>
          </w:tcPr>
          <w:p w14:paraId="2CEEE7E9"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111,0</w:t>
            </w:r>
          </w:p>
        </w:tc>
        <w:tc>
          <w:tcPr>
            <w:tcW w:w="2092" w:type="dxa"/>
            <w:shd w:val="clear" w:color="auto" w:fill="auto"/>
          </w:tcPr>
          <w:p w14:paraId="6443927C" w14:textId="35FDEA51"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color w:val="1D1B11"/>
                <w:sz w:val="18"/>
                <w:szCs w:val="18"/>
              </w:rPr>
              <mc:AlternateContent>
                <mc:Choice Requires="wps">
                  <w:drawing>
                    <wp:anchor distT="0" distB="0" distL="114300" distR="114300" simplePos="0" relativeHeight="251620352" behindDoc="0" locked="0" layoutInCell="1" allowOverlap="1" wp14:anchorId="774E8469" wp14:editId="53A9D930">
                      <wp:simplePos x="0" y="0"/>
                      <wp:positionH relativeFrom="column">
                        <wp:posOffset>696595</wp:posOffset>
                      </wp:positionH>
                      <wp:positionV relativeFrom="paragraph">
                        <wp:posOffset>24130</wp:posOffset>
                      </wp:positionV>
                      <wp:extent cx="71755" cy="71120"/>
                      <wp:effectExtent l="30480" t="12065" r="31115" b="12065"/>
                      <wp:wrapNone/>
                      <wp:docPr id="1395" name="AutoShape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F07AC" id="AutoShape 1453" o:spid="_x0000_s1026" type="#_x0000_t68" style="position:absolute;margin-left:54.85pt;margin-top:1.9pt;width:5.65pt;height: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IbPQIAAJUEAAAOAAAAZHJzL2Uyb0RvYy54bWysVN1v0zAQf0fif7D8ztJ0DV2jpdPUUYQ0&#10;YNKA96vtNAZ/YbtN99/v7KSlgxeEyINzlzv/7uN3l+ubg1ZkL3yQ1jS0vJhQIgyzXJptQ79+Wb+5&#10;oiREMByUNaKhTyLQm+XrV9e9q8XUdlZx4QmCmFD3rqFdjK4uisA6oSFcWCcMGlvrNURU/bbgHnpE&#10;16qYTiZvi9567rxlIgT8ejcY6TLjt61g8XPbBhGJaijmFvPp87lJZ7G8hnrrwXWSjWnAP2ShQRoM&#10;eoK6gwhk5+UfUFoyb4Nt4wWzurBtK5nINWA15eS3ah47cCLXgs0J7tSm8P9g2af9gyeSI3eXi4oS&#10;AxpZut1Fm4OTclZdpib1LtTo++gefCozuHvLfgRi7KoDsxW33tu+E8AxtTL5Fy8uJCXgVbLpP1qO&#10;AQAD5H4dWq8TIHaCHDItTydaxCEShh/n5bzC1Bha5mU5zaQVUB+vOh/ie2E1SUJDdy4nk9Fhfx9i&#10;poWPlQH/XlLSaoUs70GRaoLPOAVnPtNzn2lyykVBPSJi+GPY3A6rJF9LpbLit5uV8gThG7peHwPg&#10;lXDupgzpG7qoplVO9YUt/B2ElhGXR0nd0KsUZiwk8fDO8DzaEaQaZIyvzEhM4mLgdGP5E/Li7bAZ&#10;uMkoCPiGb0p63IuGhp878IIS9cEgu4tyNkuLlJVZNUc6iD+3bM4tYFhncd0QbBBXcVi+nfNy22Gs&#10;MldvbBq5Vsbj6Ax5jeni7KP0YrnO9ez162+yfAYAAP//AwBQSwMEFAAGAAgAAAAhAL2PkKLeAAAA&#10;CAEAAA8AAABkcnMvZG93bnJldi54bWxMj8FOwzAQRO9I/IO1SNyo3VSUNsSpAIkrqGmF1JvrLElE&#10;vE5jN035+m5PcNvRjGbnZavRtWLAPjSeNEwnCgSS9WVDlYbt5v1hASJEQ6VpPaGGMwZY5bc3mUlL&#10;f6I1DkWsBJdQSI2GOsYulTLYGp0JE98hsffte2ciy76SZW9OXO5amSg1l840xB9q0+FbjfanODoN&#10;r7vkd3FIit2XnS3tZr4dDuePT63v78aXZxARx/gXhut8ng45b9r7I5VBtKzV8omjGmZMcPWTKbPt&#10;+XhUIPNM/gfILwAAAP//AwBQSwECLQAUAAYACAAAACEAtoM4kv4AAADhAQAAEwAAAAAAAAAAAAAA&#10;AAAAAAAAW0NvbnRlbnRfVHlwZXNdLnhtbFBLAQItABQABgAIAAAAIQA4/SH/1gAAAJQBAAALAAAA&#10;AAAAAAAAAAAAAC8BAABfcmVscy8ucmVsc1BLAQItABQABgAIAAAAIQDat3IbPQIAAJUEAAAOAAAA&#10;AAAAAAAAAAAAAC4CAABkcnMvZTJvRG9jLnhtbFBLAQItABQABgAIAAAAIQC9j5Ci3gAAAAgBAAAP&#10;AAAAAAAAAAAAAAAAAJcEAABkcnMvZG93bnJldi54bWxQSwUGAAAAAAQABADzAAAAogUAAAAA&#10;" fillcolor="red" strokecolor="red">
                      <v:textbox style="layout-flow:vertical-ideographic"/>
                    </v:shape>
                  </w:pict>
                </mc:Fallback>
              </mc:AlternateContent>
            </w:r>
            <w:r w:rsidR="006641CB" w:rsidRPr="000D0E58">
              <w:rPr>
                <w:rFonts w:ascii="Times New Roman" w:hAnsi="Times New Roman"/>
                <w:color w:val="1D1B11"/>
                <w:sz w:val="18"/>
                <w:szCs w:val="18"/>
              </w:rPr>
              <w:t xml:space="preserve">150,7 (8319)    </w:t>
            </w:r>
            <w:r w:rsidR="006641CB" w:rsidRPr="000D0E58">
              <w:rPr>
                <w:rFonts w:ascii="Times New Roman" w:hAnsi="Times New Roman"/>
                <w:sz w:val="18"/>
                <w:szCs w:val="18"/>
              </w:rPr>
              <w:t>(1 m.)</w:t>
            </w:r>
          </w:p>
        </w:tc>
        <w:tc>
          <w:tcPr>
            <w:tcW w:w="851" w:type="dxa"/>
            <w:shd w:val="clear" w:color="auto" w:fill="auto"/>
          </w:tcPr>
          <w:p w14:paraId="0F578BC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104,9</w:t>
            </w:r>
          </w:p>
        </w:tc>
        <w:tc>
          <w:tcPr>
            <w:tcW w:w="992" w:type="dxa"/>
            <w:shd w:val="clear" w:color="auto" w:fill="auto"/>
          </w:tcPr>
          <w:p w14:paraId="2C99CD8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212</w:t>
            </w:r>
          </w:p>
        </w:tc>
        <w:tc>
          <w:tcPr>
            <w:tcW w:w="851" w:type="dxa"/>
            <w:shd w:val="clear" w:color="auto" w:fill="92D050"/>
          </w:tcPr>
          <w:p w14:paraId="236F4A8E"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0,65</w:t>
            </w:r>
          </w:p>
        </w:tc>
        <w:tc>
          <w:tcPr>
            <w:tcW w:w="850" w:type="dxa"/>
            <w:shd w:val="clear" w:color="auto" w:fill="FFFF00"/>
          </w:tcPr>
          <w:p w14:paraId="7F8BE321"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0,9</w:t>
            </w:r>
          </w:p>
        </w:tc>
        <w:tc>
          <w:tcPr>
            <w:tcW w:w="1310" w:type="dxa"/>
            <w:shd w:val="clear" w:color="auto" w:fill="92D050"/>
          </w:tcPr>
          <w:p w14:paraId="3495560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0,7</w:t>
            </w:r>
          </w:p>
        </w:tc>
        <w:tc>
          <w:tcPr>
            <w:tcW w:w="850" w:type="dxa"/>
            <w:shd w:val="clear" w:color="auto" w:fill="auto"/>
          </w:tcPr>
          <w:p w14:paraId="60116FA7" w14:textId="77777777" w:rsidR="006641CB" w:rsidRPr="000D0E58" w:rsidRDefault="006641CB" w:rsidP="00FE3DDE">
            <w:pPr>
              <w:spacing w:after="0" w:line="240" w:lineRule="auto"/>
              <w:jc w:val="center"/>
              <w:rPr>
                <w:rFonts w:ascii="Times New Roman" w:hAnsi="Times New Roman"/>
                <w:b/>
                <w:sz w:val="18"/>
                <w:szCs w:val="18"/>
              </w:rPr>
            </w:pPr>
          </w:p>
        </w:tc>
      </w:tr>
      <w:tr w:rsidR="006641CB" w:rsidRPr="000D0E58" w14:paraId="6213CF2A" w14:textId="77777777" w:rsidTr="00FE3DDE">
        <w:tc>
          <w:tcPr>
            <w:tcW w:w="5812" w:type="dxa"/>
            <w:shd w:val="clear" w:color="auto" w:fill="auto"/>
          </w:tcPr>
          <w:p w14:paraId="389FC78A" w14:textId="77777777" w:rsidR="006641CB" w:rsidRPr="000D0E58" w:rsidRDefault="006641CB" w:rsidP="00FE3DDE">
            <w:pPr>
              <w:spacing w:after="0" w:line="240" w:lineRule="auto"/>
              <w:jc w:val="both"/>
              <w:rPr>
                <w:rFonts w:ascii="Times New Roman" w:hAnsi="Times New Roman"/>
                <w:color w:val="000000"/>
                <w:sz w:val="18"/>
                <w:szCs w:val="18"/>
              </w:rPr>
            </w:pPr>
            <w:bookmarkStart w:id="167" w:name="_Hlk525821110"/>
            <w:bookmarkStart w:id="168" w:name="_Hlk24032494"/>
            <w:r w:rsidRPr="000D0E58">
              <w:rPr>
                <w:rFonts w:ascii="Times New Roman" w:hAnsi="Times New Roman"/>
                <w:color w:val="000000"/>
                <w:sz w:val="18"/>
                <w:szCs w:val="18"/>
              </w:rPr>
              <w:t>Darbingo amžiaus asmenų, pirmą kartą pripažintų neįgaliais</w:t>
            </w:r>
            <w:bookmarkEnd w:id="167"/>
            <w:r w:rsidRPr="000D0E58">
              <w:rPr>
                <w:rFonts w:ascii="Times New Roman" w:hAnsi="Times New Roman"/>
                <w:color w:val="000000"/>
                <w:sz w:val="18"/>
                <w:szCs w:val="18"/>
              </w:rPr>
              <w:t xml:space="preserve">, </w:t>
            </w:r>
            <w:bookmarkEnd w:id="168"/>
            <w:r w:rsidRPr="000D0E58">
              <w:rPr>
                <w:rFonts w:ascii="Times New Roman" w:hAnsi="Times New Roman"/>
                <w:color w:val="000000"/>
                <w:sz w:val="18"/>
                <w:szCs w:val="18"/>
              </w:rPr>
              <w:t xml:space="preserve">skaičius 10 000 gyventojų </w:t>
            </w:r>
          </w:p>
        </w:tc>
        <w:tc>
          <w:tcPr>
            <w:tcW w:w="1526" w:type="dxa"/>
            <w:shd w:val="clear" w:color="auto" w:fill="auto"/>
          </w:tcPr>
          <w:p w14:paraId="64B6D871" w14:textId="34C9A003"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17280" behindDoc="0" locked="0" layoutInCell="1" allowOverlap="1" wp14:anchorId="1A3AB598" wp14:editId="18DEC21D">
                      <wp:simplePos x="0" y="0"/>
                      <wp:positionH relativeFrom="column">
                        <wp:posOffset>442595</wp:posOffset>
                      </wp:positionH>
                      <wp:positionV relativeFrom="paragraph">
                        <wp:posOffset>41910</wp:posOffset>
                      </wp:positionV>
                      <wp:extent cx="71755" cy="71120"/>
                      <wp:effectExtent l="27305" t="13335" r="34290" b="10795"/>
                      <wp:wrapNone/>
                      <wp:docPr id="1394" name="AutoShap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E4963" id="AutoShape 1450" o:spid="_x0000_s1026" type="#_x0000_t68" style="position:absolute;margin-left:34.85pt;margin-top:3.3pt;width:5.65pt;height: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wzPgIAAJUEAAAOAAAAZHJzL2Uyb0RvYy54bWysVEuP0zAQviPxHyzfaZrS0G3UdLXqUoS0&#10;wEoL3Ke20xj8wnab7r9n7KalhQtC5ODMZMbfPL6ZLG4PWpG98EFa09ByNKZEGGa5NNuGfvm8fnVD&#10;SYhgOChrREOfRaC3y5cvFr2rxcR2VnHhCYKYUPeuoV2Mri6KwDqhIYysEwaNrfUaIqp+W3APPaJr&#10;VUzG4zdFbz133jIRAn69PxrpMuO3rWDxU9sGEYlqKOYW8+nzuUlnsVxAvfXgOsmGNOAfstAgDQY9&#10;Q91DBLLz8g8oLZm3wbZxxKwubNtKJnINWE05/q2apw6cyLVgc4I7tyn8P1j2cf/oieTI3ev5lBID&#10;Glm620Wbg5NyWuUm9S7U6PvkHn0qM7gHy74HYuyqA7MVd97bvhPAMbUyNbW4upCUgFfJpv9gOQYA&#10;DJD7dWi9ToDYCXLItDyfaRGHSBh+nJWzqqKEoWVWlpOcTwH16arzIb4TVpMkNHTncjIZHfYPIWZa&#10;+FAZ8G8lJa1WyPIeFKnG+AxTcOEzufSZJKdcFNQDIoY/hc3tsErytVQqK367WSlPEL6h6/UpAF4J&#10;l27KkL6h82pS5VSvbOHvILSMuDxK6obepDBDIYmHt4bn0Y4g1VHG+MoMxCQu0oqEemP5M/Li7XEz&#10;cJNREPAV35T0uBcNDT924AUl6r1BdufldJoWKSvTaoZ0EH9p2VxawLDO4roh2FFcxePy7ZyX2w5j&#10;lbl6Y9PItTKeRueY15Auzj5KV8t1qWevX3+T5U8AAAD//wMAUEsDBBQABgAIAAAAIQApVMzs3AAA&#10;AAYBAAAPAAAAZHJzL2Rvd25yZXYueG1sTI/BTsMwDIbvSLxDZCRuLF2Ruq40nQCJK4huQtotS0xb&#10;0Thdk3UdT485wcmy/k+/P5eb2fViwjF0nhQsFwkIJONtR42C3fblLgcRoiare0+o4IIBNtX1VakL&#10;68/0jlMdG8ElFAqtoI1xKKQMpkWnw8IPSJx9+tHpyOvYSDvqM5e7XqZJkkmnO+ILrR7wuUXzVZ+c&#10;gqd9+p0f03r/Ye7XZpvtpuPl9U2p25v58QFExDn+wfCrz+pQsdPBn8gG0SvI1ismeWYgOM6X/NmB&#10;sVUOsirlf/3qBwAA//8DAFBLAQItABQABgAIAAAAIQC2gziS/gAAAOEBAAATAAAAAAAAAAAAAAAA&#10;AAAAAABbQ29udGVudF9UeXBlc10ueG1sUEsBAi0AFAAGAAgAAAAhADj9If/WAAAAlAEAAAsAAAAA&#10;AAAAAAAAAAAALwEAAF9yZWxzLy5yZWxzUEsBAi0AFAAGAAgAAAAhAA91TDM+AgAAlQQAAA4AAAAA&#10;AAAAAAAAAAAALgIAAGRycy9lMm9Eb2MueG1sUEsBAi0AFAAGAAgAAAAhAClUzOzcAAAABgEAAA8A&#10;AAAAAAAAAAAAAAAAmAQAAGRycy9kb3ducmV2LnhtbFBLBQYAAAAABAAEAPMAAAChBQAAAAA=&#10;" fillcolor="red" strokecolor="red">
                      <v:textbox style="layout-flow:vertical-ideographic"/>
                    </v:shape>
                  </w:pict>
                </mc:Fallback>
              </mc:AlternateContent>
            </w:r>
            <w:r w:rsidR="006641CB" w:rsidRPr="000D0E58">
              <w:rPr>
                <w:rFonts w:ascii="Times New Roman" w:hAnsi="Times New Roman"/>
                <w:noProof/>
                <w:color w:val="000000"/>
                <w:sz w:val="18"/>
                <w:szCs w:val="18"/>
              </w:rPr>
              <w:t>86,1</w:t>
            </w:r>
            <w:r w:rsidR="006641CB" w:rsidRPr="000D0E58">
              <w:rPr>
                <w:rFonts w:ascii="Times New Roman" w:hAnsi="Times New Roman"/>
                <w:color w:val="000000"/>
                <w:sz w:val="18"/>
                <w:szCs w:val="18"/>
              </w:rPr>
              <w:t xml:space="preserve"> (81)    (1 m.)</w:t>
            </w:r>
          </w:p>
        </w:tc>
        <w:tc>
          <w:tcPr>
            <w:tcW w:w="884" w:type="dxa"/>
            <w:gridSpan w:val="2"/>
            <w:shd w:val="clear" w:color="auto" w:fill="auto"/>
          </w:tcPr>
          <w:p w14:paraId="559A42B0"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75,4</w:t>
            </w:r>
          </w:p>
        </w:tc>
        <w:tc>
          <w:tcPr>
            <w:tcW w:w="2092" w:type="dxa"/>
            <w:shd w:val="clear" w:color="auto" w:fill="auto"/>
          </w:tcPr>
          <w:p w14:paraId="19FD3966" w14:textId="1F4CC276"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21376" behindDoc="0" locked="0" layoutInCell="1" allowOverlap="1" wp14:anchorId="59554F06" wp14:editId="32847A18">
                      <wp:simplePos x="0" y="0"/>
                      <wp:positionH relativeFrom="column">
                        <wp:posOffset>694055</wp:posOffset>
                      </wp:positionH>
                      <wp:positionV relativeFrom="paragraph">
                        <wp:posOffset>41910</wp:posOffset>
                      </wp:positionV>
                      <wp:extent cx="74295" cy="93345"/>
                      <wp:effectExtent l="27940" t="13335" r="21590" b="17145"/>
                      <wp:wrapNone/>
                      <wp:docPr id="1393" name="AutoShap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E6AA8" id="AutoShape 1454" o:spid="_x0000_s1026" type="#_x0000_t68" style="position:absolute;margin-left:54.65pt;margin-top:3.3pt;width:5.85pt;height:7.3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5oRAIAAJ8EAAAOAAAAZHJzL2Uyb0RvYy54bWysVEtv1DAQviPxHyzfaTbZhHajZquqpQip&#10;QKVC77O2szH4he3dbP89YyctW7ggRA7OTGbmm8fnyfnFQSuyFz5IazpaniwoEYZZLs22o1+/3Lw5&#10;oyREMByUNaKjjyLQi/XrV+eja0VlB6u48ARBTGhH19EhRtcWRWCD0BBOrBMGjb31GiKqfltwDyOi&#10;a1VUi8XbYrSeO2+ZCAG/Xk9Gus74fS9Y/Nz3QUSiOoq1xXz6fG7SWazPod16cINkcxnwD1VokAaT&#10;PkNdQwSy8/IPKC2Zt8H28YRZXdi+l0zkHrCbcvFbN/cDOJF7weEE9zym8P9g2af9nSeSI3fL1ZIS&#10;AxpZutxFm5OTsm7qNKTRhRZ9792dT20Gd2vZ90CMvRrAbMWl93YcBHAsrUz+xYuApAQMJZvxo+WY&#10;ADBBnteh95r0SrqHFJigcSbkkAl6fCZIHCJh+PG0rlYNJQwtq+WybnImaBNICnU+xPfCapKEju5c&#10;Liujwv42xEwQn3sE/q2kpNcK+d6DIs0Cn/k+HPlUxz7Lsi6zTwHtjIjSU9o8GKskv5FKZcVvN1fK&#10;E4THgqvrRfMUHI7dlCEj2puqyaW+sIW/g9Ay4hopqTt6lvqYG0mMvDM8X/IIUk0ylqzMTFFiZWJ3&#10;Y/kjMuTttCO40ygIeMA3JSNuSEfDjx14QYn6YJDnVVnXaaWyUjenFSr+2LI5toBhg8XFQ7BJvIrT&#10;Gu6cl9sBc030G5suXy/j0yWa6prLxS1A6cWaHevZ69d/Zf0TAAD//wMAUEsDBBQABgAIAAAAIQBH&#10;jh8l3wAAAAgBAAAPAAAAZHJzL2Rvd25yZXYueG1sTI9PS8QwFMTvgt8hPMGLuOkfqbY2XVTwIoi4&#10;uoi3tHm2xealNOlu10/v25MehxlmflOuFzuIHU6+d6QgXkUgkBpnemoVvL89Xt6A8EGT0YMjVHBA&#10;D+vq9KTUhXF7esXdJrSCS8gXWkEXwlhI6ZsOrfYrNyKx9+UmqwPLqZVm0nsut4NMoiiTVvfEC50e&#10;8aHD5nszWwX3ny8XT1f1vMV0PMQf1z95s33OlTo/W+5uQQRcwl8YjviMDhUz1W4m48XAOspTjirI&#10;MhBHP4n5W60giVOQVSn/H6h+AQAA//8DAFBLAQItABQABgAIAAAAIQC2gziS/gAAAOEBAAATAAAA&#10;AAAAAAAAAAAAAAAAAABbQ29udGVudF9UeXBlc10ueG1sUEsBAi0AFAAGAAgAAAAhADj9If/WAAAA&#10;lAEAAAsAAAAAAAAAAAAAAAAALwEAAF9yZWxzLy5yZWxzUEsBAi0AFAAGAAgAAAAhAC0P3mhEAgAA&#10;nwQAAA4AAAAAAAAAAAAAAAAALgIAAGRycy9lMm9Eb2MueG1sUEsBAi0AFAAGAAgAAAAhAEeOHyXf&#10;AAAACAEAAA8AAAAAAAAAAAAAAAAAngQAAGRycy9kb3ducmV2LnhtbFBLBQYAAAAABAAEAPMAAACq&#10;BQAAAAA=&#10;" fillcolor="#92d050" strokecolor="#92d050">
                      <v:textbox style="layout-flow:vertical-ideographic"/>
                    </v:shape>
                  </w:pict>
                </mc:Fallback>
              </mc:AlternateContent>
            </w:r>
            <w:r w:rsidR="006641CB" w:rsidRPr="000D0E58">
              <w:rPr>
                <w:rFonts w:ascii="Times New Roman" w:hAnsi="Times New Roman"/>
                <w:color w:val="000000"/>
                <w:sz w:val="18"/>
                <w:szCs w:val="18"/>
              </w:rPr>
              <w:t>67,1 (11241)     (1 m.)</w:t>
            </w:r>
          </w:p>
        </w:tc>
        <w:tc>
          <w:tcPr>
            <w:tcW w:w="851" w:type="dxa"/>
            <w:shd w:val="clear" w:color="auto" w:fill="auto"/>
          </w:tcPr>
          <w:p w14:paraId="228FC144"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45,3</w:t>
            </w:r>
          </w:p>
        </w:tc>
        <w:tc>
          <w:tcPr>
            <w:tcW w:w="992" w:type="dxa"/>
            <w:shd w:val="clear" w:color="auto" w:fill="auto"/>
          </w:tcPr>
          <w:p w14:paraId="7FF624EB"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125,9</w:t>
            </w:r>
          </w:p>
        </w:tc>
        <w:tc>
          <w:tcPr>
            <w:tcW w:w="851" w:type="dxa"/>
            <w:shd w:val="clear" w:color="auto" w:fill="FFFF00"/>
          </w:tcPr>
          <w:p w14:paraId="20F335B2"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1,14</w:t>
            </w:r>
          </w:p>
        </w:tc>
        <w:tc>
          <w:tcPr>
            <w:tcW w:w="850" w:type="dxa"/>
            <w:shd w:val="clear" w:color="auto" w:fill="FFFF00"/>
          </w:tcPr>
          <w:p w14:paraId="2D5FBDEA"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1,0</w:t>
            </w:r>
          </w:p>
        </w:tc>
        <w:tc>
          <w:tcPr>
            <w:tcW w:w="1310" w:type="dxa"/>
            <w:shd w:val="clear" w:color="auto" w:fill="FFFF00"/>
          </w:tcPr>
          <w:p w14:paraId="4D058217" w14:textId="77777777" w:rsidR="006641CB" w:rsidRPr="000D0E58"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850" w:type="dxa"/>
            <w:shd w:val="clear" w:color="auto" w:fill="auto"/>
          </w:tcPr>
          <w:p w14:paraId="675C7C27" w14:textId="77777777" w:rsidR="006641CB" w:rsidRPr="000D0E58" w:rsidRDefault="006641CB" w:rsidP="00FE3DDE">
            <w:pPr>
              <w:spacing w:after="0" w:line="240" w:lineRule="auto"/>
              <w:jc w:val="center"/>
              <w:rPr>
                <w:rFonts w:ascii="Times New Roman" w:hAnsi="Times New Roman"/>
                <w:b/>
                <w:sz w:val="18"/>
                <w:szCs w:val="18"/>
              </w:rPr>
            </w:pPr>
          </w:p>
        </w:tc>
      </w:tr>
      <w:tr w:rsidR="006641CB" w:rsidRPr="000D0E58" w14:paraId="444EFD77" w14:textId="77777777" w:rsidTr="00FE3DDE">
        <w:tc>
          <w:tcPr>
            <w:tcW w:w="5812" w:type="dxa"/>
            <w:shd w:val="clear" w:color="auto" w:fill="auto"/>
          </w:tcPr>
          <w:p w14:paraId="2CFF66C9"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Sergamumas žarnyno infekcinėmis ligomis (A00-A08) 10 000 gyventojų</w:t>
            </w:r>
          </w:p>
        </w:tc>
        <w:tc>
          <w:tcPr>
            <w:tcW w:w="1526" w:type="dxa"/>
            <w:shd w:val="clear" w:color="auto" w:fill="auto"/>
          </w:tcPr>
          <w:p w14:paraId="5D16EF68" w14:textId="6F644954"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18304" behindDoc="0" locked="0" layoutInCell="1" allowOverlap="1" wp14:anchorId="38C58BF8" wp14:editId="61B81E03">
                      <wp:simplePos x="0" y="0"/>
                      <wp:positionH relativeFrom="column">
                        <wp:posOffset>442595</wp:posOffset>
                      </wp:positionH>
                      <wp:positionV relativeFrom="paragraph">
                        <wp:posOffset>0</wp:posOffset>
                      </wp:positionV>
                      <wp:extent cx="74295" cy="93345"/>
                      <wp:effectExtent l="27305" t="12065" r="22225" b="18415"/>
                      <wp:wrapNone/>
                      <wp:docPr id="1392" name="AutoShap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5FF1" id="AutoShape 1451" o:spid="_x0000_s1026" type="#_x0000_t68" style="position:absolute;margin-left:34.85pt;margin-top:0;width:5.85pt;height:7.3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OjSQIAAJ8EAAAOAAAAZHJzL2Uyb0RvYy54bWysVN9v0zAQfkfif7D8TtOkCVurptPUMoQ0&#10;YNJg767tJAb/wnab9r/f2Um7Dl4QIg+OL3f+7rv7fFneHJREe+68MLrG+WSKEdfUMKHbGn//dvfu&#10;GiMfiGZEGs1rfOQe36zevln2dsEL0xnJuEMAov2itzXuQrCLLPO044r4ibFcg7MxTpEApmsz5kgP&#10;6EpmxXT6PuuNY9YZyr2Hr5vBiVcJv2k4DV+bxvOAZI2BW0irS+s2rtlqSRatI7YTdKRB/oGFIkJD&#10;0jPUhgSCdk78AaUEdcabJkyoUZlpGkF5qgGqyae/VfPYEctTLdAcb89t8v8Pln7ZPzgkGGg3mxcY&#10;aaJApdtdMCk5yssqj03qrV9A7KN9cLFMb+8N/emRNuuO6JbfOmf6jhMG1FJ89upANDwcRdv+s2GQ&#10;gECC1K9D4xRqpLBP8WCEhp6gQxLoeBaIHwKi8PGqLOYVRhQ889msrCKzjCwiSDxqnQ8fuVEobmq8&#10;s4lWQiX7ex+SQGyskbAfOUaNkqD3nkhUTeEZ78NFDPTkJWaWl3mKgaQjIuxOaVNjjBTsTkiZDNdu&#10;19IhgAfCxWZanQ77yzCpUQ/+qqgS1Vc+/3cQSgQYIylUja9jHWMhUZEPmqVLHoiQwx4oSw2NO6ky&#10;qLs17AgKOTPMCMw0bDh5gjdGPUxIjf2vHXEcI/lJg87zvCzjSCWjrK4KMNylZ3vpIZp2BgYPwIbt&#10;OgxjuLNOtB3kGuTXJl6+RoQobWQ48BoNmIKk+Dixccwu7RT18l9ZPQMAAP//AwBQSwMEFAAGAAgA&#10;AAAhABIZZxfeAAAABQEAAA8AAABkcnMvZG93bnJldi54bWxMj0FLw0AQhe+C/2EZwYvYTTQ0Tcym&#10;qOBFELG2FG+b7JgEs7Mhu2lTf73jSY/D+3jvm2I9214ccPSdIwXxIgKBVDvTUaNg+/50vQLhgyaj&#10;e0eo4IQe1uX5WaFz4470hodNaASXkM+1gjaEIZfS1y1a7RduQOLs041WBz7HRppRH7nc9vImipbS&#10;6o54odUDPrZYf20mq+Dh4/XqOammHd4Op3iffmf17iVT6vJivr8DEXAOfzD86rM6lOxUuYmMF72C&#10;ZZYyqYAf4nQVJyAqppIUZFnI//blDwAAAP//AwBQSwECLQAUAAYACAAAACEAtoM4kv4AAADhAQAA&#10;EwAAAAAAAAAAAAAAAAAAAAAAW0NvbnRlbnRfVHlwZXNdLnhtbFBLAQItABQABgAIAAAAIQA4/SH/&#10;1gAAAJQBAAALAAAAAAAAAAAAAAAAAC8BAABfcmVscy8ucmVsc1BLAQItABQABgAIAAAAIQAbhbOj&#10;SQIAAJ8EAAAOAAAAAAAAAAAAAAAAAC4CAABkcnMvZTJvRG9jLnhtbFBLAQItABQABgAIAAAAIQAS&#10;GWcX3gAAAAUBAAAPAAAAAAAAAAAAAAAAAKMEAABkcnMvZG93bnJldi54bWxQSwUGAAAAAAQABADz&#10;AAAArgUAAAAA&#10;" fillcolor="#92d050" strokecolor="#92d050">
                      <v:textbox style="layout-flow:vertical-ideographic"/>
                    </v:shape>
                  </w:pict>
                </mc:Fallback>
              </mc:AlternateContent>
            </w:r>
            <w:r w:rsidR="006641CB" w:rsidRPr="000D0E58">
              <w:rPr>
                <w:rFonts w:ascii="Times New Roman" w:hAnsi="Times New Roman"/>
                <w:color w:val="000000"/>
                <w:sz w:val="18"/>
                <w:szCs w:val="18"/>
              </w:rPr>
              <w:t>26,9 (45)    (2 m.)</w:t>
            </w:r>
          </w:p>
        </w:tc>
        <w:tc>
          <w:tcPr>
            <w:tcW w:w="884" w:type="dxa"/>
            <w:gridSpan w:val="2"/>
            <w:shd w:val="clear" w:color="auto" w:fill="auto"/>
          </w:tcPr>
          <w:p w14:paraId="53EB4012"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36,5</w:t>
            </w:r>
          </w:p>
        </w:tc>
        <w:tc>
          <w:tcPr>
            <w:tcW w:w="2092" w:type="dxa"/>
            <w:shd w:val="clear" w:color="auto" w:fill="auto"/>
          </w:tcPr>
          <w:p w14:paraId="0305E3D6" w14:textId="4AE2E541" w:rsidR="006641CB" w:rsidRPr="000D0E58" w:rsidRDefault="00822425" w:rsidP="00FE3DDE">
            <w:pPr>
              <w:spacing w:after="0" w:line="240" w:lineRule="auto"/>
              <w:jc w:val="center"/>
              <w:rPr>
                <w:rFonts w:ascii="Times New Roman" w:hAnsi="Times New Roman"/>
                <w:color w:val="000000"/>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622400" behindDoc="0" locked="0" layoutInCell="1" allowOverlap="1" wp14:anchorId="0D978D6D" wp14:editId="6A61F438">
                      <wp:simplePos x="0" y="0"/>
                      <wp:positionH relativeFrom="column">
                        <wp:posOffset>721360</wp:posOffset>
                      </wp:positionH>
                      <wp:positionV relativeFrom="paragraph">
                        <wp:posOffset>22225</wp:posOffset>
                      </wp:positionV>
                      <wp:extent cx="71755" cy="71120"/>
                      <wp:effectExtent l="26670" t="15240" r="25400" b="8890"/>
                      <wp:wrapNone/>
                      <wp:docPr id="1391"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D2F48" id="AutoShape 1455" o:spid="_x0000_s1026" type="#_x0000_t68" style="position:absolute;margin-left:56.8pt;margin-top:1.75pt;width:5.65pt;height: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KyPAIAAJUEAAAOAAAAZHJzL2Uyb0RvYy54bWysVEuP0zAQviPxHyzfaZrS0m3UdLXqUoS0&#10;wEoL3Ke20xj8wnab7r9n7KSlhQtC5ODMZMbfPL6ZLG+PWpGD8EFaU9NyNKZEGGa5NLuafvm8eXVD&#10;SYhgOChrRE2fRaC3q5cvlp2rxMS2VnHhCYKYUHWupm2MriqKwFqhIYysEwaNjfUaIqp+V3APHaJr&#10;VUzG4zdFZz133jIRAn697410lfGbRrD4qWmCiETVFHOL+fT53KazWC2h2nlwrWRDGvAPWWiQBoOe&#10;oe4hAtl7+QeUlszbYJs4YlYXtmkkE7kGrKYc/1bNUwtO5FqwOcGd2xT+Hyz7eHj0RHLk7vWipMSA&#10;Rpbu9tHm4KSczmapSZ0LFfo+uUefygzuwbLvgRi7bsHsxJ33tmsFcEytTP7F1YWkBLxKtt0HyzEA&#10;YIDcr2PjdQLETpBjpuX5TIs4RsLw47ycYxKEoWVelpNMWgHV6arzIb4TVpMk1HTvcjIZHQ4PIWZa&#10;+FAZ8G9YZaMVsnwARWZjfIYpuPCZXPpMklMuCqoBEcOfwuZ2WCX5RiqVFb/brpUnCF/TzeYUAK+E&#10;SzdlSFfTxWwyy6le2cLfQWgZcXmU1DW9SWGGQhIPbw3Pox1Bql7G+MoMxCQuek63lj8jL972m4Gb&#10;jIKAr/impMO9qGn4sQcvKFHvDbK7KKfTtEhZmc7mSAfxl5btpQUMay2uG4L14jr2y7d3Xu5ajFXm&#10;6o1NI9fIeBqdPq8hXZx9lK6W61LPXr/+JqufAAAA//8DAFBLAwQUAAYACAAAACEAHK3Awd8AAAAI&#10;AQAADwAAAGRycy9kb3ducmV2LnhtbEyPwU7DMBBE70j8g7VI3KjTpIQ2xKkAiSuItELqzXWWJCJe&#10;p7Gbpnw92xPcdjSj2Tf5erKdGHHwrSMF81kEAsm4qqVawXbzercE4YOmSneOUMEZPayL66tcZ5U7&#10;0QeOZagFl5DPtIImhD6T0psGrfYz1yOx9+UGqwPLoZbVoE9cbjsZR1EqrW6JPzS6x5cGzXd5tAqe&#10;d/HP8hCXu0+TrMwm3Y6H89u7Urc309MjiIBT+AvDBZ/RoWCmvTtS5UXHep6kHFWQ3IO4+PFiBWLP&#10;x+IBZJHL/wOKXwAAAP//AwBQSwECLQAUAAYACAAAACEAtoM4kv4AAADhAQAAEwAAAAAAAAAAAAAA&#10;AAAAAAAAW0NvbnRlbnRfVHlwZXNdLnhtbFBLAQItABQABgAIAAAAIQA4/SH/1gAAAJQBAAALAAAA&#10;AAAAAAAAAAAAAC8BAABfcmVscy8ucmVsc1BLAQItABQABgAIAAAAIQCkC3KyPAIAAJUEAAAOAAAA&#10;AAAAAAAAAAAAAC4CAABkcnMvZTJvRG9jLnhtbFBLAQItABQABgAIAAAAIQAcrcDB3wAAAAgBAAAP&#10;AAAAAAAAAAAAAAAAAJYEAABkcnMvZG93bnJldi54bWxQSwUGAAAAAAQABADzAAAAogUAAAAA&#10;" fillcolor="red" strokecolor="red">
                      <v:textbox style="layout-flow:vertical-ideographic"/>
                    </v:shape>
                  </w:pict>
                </mc:Fallback>
              </mc:AlternateContent>
            </w:r>
            <w:r w:rsidR="006641CB" w:rsidRPr="000D0E58">
              <w:rPr>
                <w:rFonts w:ascii="Times New Roman" w:hAnsi="Times New Roman"/>
                <w:color w:val="000000"/>
                <w:sz w:val="18"/>
                <w:szCs w:val="18"/>
              </w:rPr>
              <w:t>74,9  (20974)     (1 m.)</w:t>
            </w:r>
          </w:p>
        </w:tc>
        <w:tc>
          <w:tcPr>
            <w:tcW w:w="851" w:type="dxa"/>
            <w:shd w:val="clear" w:color="auto" w:fill="auto"/>
          </w:tcPr>
          <w:p w14:paraId="14022E6F"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0</w:t>
            </w:r>
          </w:p>
        </w:tc>
        <w:tc>
          <w:tcPr>
            <w:tcW w:w="992" w:type="dxa"/>
            <w:shd w:val="clear" w:color="auto" w:fill="auto"/>
          </w:tcPr>
          <w:p w14:paraId="32BC19D1"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140,9</w:t>
            </w:r>
          </w:p>
        </w:tc>
        <w:tc>
          <w:tcPr>
            <w:tcW w:w="851" w:type="dxa"/>
            <w:shd w:val="clear" w:color="auto" w:fill="FFFF00"/>
          </w:tcPr>
          <w:p w14:paraId="753727F6"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0,56</w:t>
            </w:r>
          </w:p>
        </w:tc>
        <w:tc>
          <w:tcPr>
            <w:tcW w:w="850" w:type="dxa"/>
            <w:shd w:val="clear" w:color="auto" w:fill="FFFF00"/>
          </w:tcPr>
          <w:p w14:paraId="6004FBAE"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0,55</w:t>
            </w:r>
          </w:p>
        </w:tc>
        <w:tc>
          <w:tcPr>
            <w:tcW w:w="1310" w:type="dxa"/>
            <w:shd w:val="clear" w:color="auto" w:fill="FFFF00"/>
          </w:tcPr>
          <w:p w14:paraId="3A383108" w14:textId="77777777" w:rsidR="006641CB" w:rsidRPr="000D0E58"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0,5</w:t>
            </w:r>
          </w:p>
        </w:tc>
        <w:tc>
          <w:tcPr>
            <w:tcW w:w="850" w:type="dxa"/>
            <w:shd w:val="clear" w:color="auto" w:fill="auto"/>
          </w:tcPr>
          <w:p w14:paraId="18BDCC30" w14:textId="77777777" w:rsidR="006641CB" w:rsidRPr="000D0E58" w:rsidRDefault="006641CB" w:rsidP="00FE3DDE">
            <w:pPr>
              <w:spacing w:after="0" w:line="240" w:lineRule="auto"/>
              <w:jc w:val="center"/>
              <w:rPr>
                <w:rFonts w:ascii="Times New Roman" w:hAnsi="Times New Roman"/>
                <w:b/>
                <w:color w:val="000000"/>
                <w:sz w:val="18"/>
                <w:szCs w:val="18"/>
              </w:rPr>
            </w:pPr>
          </w:p>
        </w:tc>
      </w:tr>
      <w:tr w:rsidR="006641CB" w:rsidRPr="000D0E58" w14:paraId="3B77FFA1" w14:textId="77777777" w:rsidTr="00FE3DDE">
        <w:trPr>
          <w:trHeight w:val="232"/>
        </w:trPr>
        <w:tc>
          <w:tcPr>
            <w:tcW w:w="16018" w:type="dxa"/>
            <w:gridSpan w:val="11"/>
            <w:shd w:val="clear" w:color="auto" w:fill="E7E6E6"/>
            <w:vAlign w:val="center"/>
          </w:tcPr>
          <w:p w14:paraId="255EA8A1" w14:textId="77777777" w:rsidR="006641CB" w:rsidRPr="000D0E58" w:rsidRDefault="006641CB" w:rsidP="00FE3DDE">
            <w:pPr>
              <w:spacing w:after="0" w:line="240" w:lineRule="auto"/>
              <w:rPr>
                <w:rFonts w:ascii="Times New Roman" w:hAnsi="Times New Roman"/>
                <w:sz w:val="18"/>
                <w:szCs w:val="18"/>
              </w:rPr>
            </w:pPr>
            <w:r w:rsidRPr="000D0E58">
              <w:rPr>
                <w:rFonts w:ascii="Times New Roman" w:hAnsi="Times New Roman"/>
                <w:b/>
                <w:sz w:val="18"/>
                <w:szCs w:val="18"/>
              </w:rPr>
              <w:t>2.2 uždavinys –</w:t>
            </w:r>
            <w:r w:rsidRPr="000D0E58">
              <w:rPr>
                <w:rFonts w:ascii="Times New Roman" w:hAnsi="Times New Roman"/>
                <w:sz w:val="18"/>
                <w:szCs w:val="18"/>
              </w:rPr>
              <w:t xml:space="preserve"> kurti sveikas ir palankias sąlygas saugiai leisti laisvalaikį</w:t>
            </w:r>
          </w:p>
        </w:tc>
      </w:tr>
      <w:tr w:rsidR="006641CB" w:rsidRPr="000D0E58" w14:paraId="006D83A9" w14:textId="77777777" w:rsidTr="00FE3DDE">
        <w:tc>
          <w:tcPr>
            <w:tcW w:w="5812" w:type="dxa"/>
            <w:shd w:val="clear" w:color="auto" w:fill="auto"/>
          </w:tcPr>
          <w:p w14:paraId="0596A6D9"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Standartizuotas mirtingumo dėl atsitiktinio paskendimo rodiklis (W65-W74) 100 000 gyventojų</w:t>
            </w:r>
          </w:p>
        </w:tc>
        <w:tc>
          <w:tcPr>
            <w:tcW w:w="1526" w:type="dxa"/>
            <w:shd w:val="clear" w:color="auto" w:fill="auto"/>
          </w:tcPr>
          <w:p w14:paraId="7F8B80C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29,4 (5)</w:t>
            </w:r>
          </w:p>
          <w:p w14:paraId="25D79FF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(2017 m. –  0 mirčių)</w:t>
            </w:r>
          </w:p>
        </w:tc>
        <w:tc>
          <w:tcPr>
            <w:tcW w:w="884" w:type="dxa"/>
            <w:gridSpan w:val="2"/>
            <w:shd w:val="clear" w:color="auto" w:fill="auto"/>
          </w:tcPr>
          <w:p w14:paraId="5C1FB7F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11,2</w:t>
            </w:r>
          </w:p>
        </w:tc>
        <w:tc>
          <w:tcPr>
            <w:tcW w:w="2092" w:type="dxa"/>
            <w:shd w:val="clear" w:color="auto" w:fill="auto"/>
          </w:tcPr>
          <w:p w14:paraId="47E26423" w14:textId="76A9586D"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3424" behindDoc="0" locked="0" layoutInCell="1" allowOverlap="1" wp14:anchorId="0A194A65" wp14:editId="6A3E64AE">
                      <wp:simplePos x="0" y="0"/>
                      <wp:positionH relativeFrom="column">
                        <wp:posOffset>649605</wp:posOffset>
                      </wp:positionH>
                      <wp:positionV relativeFrom="paragraph">
                        <wp:posOffset>12700</wp:posOffset>
                      </wp:positionV>
                      <wp:extent cx="71755" cy="71120"/>
                      <wp:effectExtent l="31115" t="11430" r="30480" b="12700"/>
                      <wp:wrapNone/>
                      <wp:docPr id="1390" name="AutoShape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45402" id="AutoShape 1456" o:spid="_x0000_s1026" type="#_x0000_t68" style="position:absolute;margin-left:51.15pt;margin-top:1pt;width:5.65pt;height: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yaPQIAAJUEAAAOAAAAZHJzL2Uyb0RvYy54bWysVN1v0zAQf0fif7D8ztKUZl2jpdPUUYQ0&#10;YNKA96vtNAZ/YbtN99/v7KSlgxeEyINzlzv/7uN3l+ubg1ZkL3yQ1jS0vJhQIgyzXJptQ79+Wb+5&#10;oiREMByUNaKhTyLQm+XrV9e9q8XUdlZx4QmCmFD3rqFdjK4uisA6oSFcWCcMGlvrNURU/bbgHnpE&#10;16qYTiaXRW89d94yEQJ+vRuMdJnx21aw+Lltg4hENRRzi/n0+dyks1heQ7314DrJxjTgH7LQIA0G&#10;PUHdQQSy8/IPKC2Zt8G28YJZXdi2lUzkGrCacvJbNY8dOJFrweYEd2pT+H+w7NP+wRPJkbu3C2yQ&#10;AY0s3e6izcFJOasuU5N6F2r0fXQPPpUZ3L1lPwIxdtWB2Ypb723fCeCYWpn8ixcXkhLwKtn0Hy3H&#10;AIABcr8OrdcJEDtBDpmWpxMt4hAJw4/zcl5VlDC0zMtymkkroD5edT7E98JqkoSG7lxOJqPD/j7E&#10;TAsfKwP+vaSk1QpZ3oMi1QSfcQrOfKbnPtPklIuCekTE8MewuR1WSb6WSmXFbzcr5QnCN3S9PgbA&#10;K+HcTRnSN3RRTauc6gtb+DsILSMuj5K6oVcpzFhI4uGd4Xm0I0g1yBhfmZGYxMXA6cbyJ+TF22Ez&#10;cJNREPAN35T0uBcNDT934AUl6oNBdhflbJYWKSuzao50EH9u2ZxbwLDO4roh2CCu4rB8O+fltsNY&#10;Za7e2DRyrYzH0RnyGtPF2UfpxXKd69nr199k+QwAAP//AwBQSwMEFAAGAAgAAAAhAGMuG4vdAAAA&#10;CAEAAA8AAABkcnMvZG93bnJldi54bWxMj8FOwzAQRO9I/IO1SNyoU0eKSohTARJXEGmF1JvrLElE&#10;vE5jN035erYnetvRjGbfFOvZ9WLCMXSeNCwXCQgk6+uOGg3bzdvDCkSIhmrTe0INZwywLm9vCpPX&#10;/kSfOFWxEVxCITca2hiHXMpgW3QmLPyAxN63H52JLMdG1qM5cbnrpUqSTDrTEX9ozYCvLdqf6ug0&#10;vOzU7+qgqt2XTR/tJttOh/P7h9b3d/PzE4iIc/wPwwWf0aFkpr0/Uh1EzzpRKUc1KJ508ZdpBmLP&#10;R6pAloW8HlD+AQAA//8DAFBLAQItABQABgAIAAAAIQC2gziS/gAAAOEBAAATAAAAAAAAAAAAAAAA&#10;AAAAAABbQ29udGVudF9UeXBlc10ueG1sUEsBAi0AFAAGAAgAAAAhADj9If/WAAAAlAEAAAsAAAAA&#10;AAAAAAAAAAAALwEAAF9yZWxzLy5yZWxzUEsBAi0AFAAGAAgAAAAhAHHJTJo9AgAAlQQAAA4AAAAA&#10;AAAAAAAAAAAALgIAAGRycy9lMm9Eb2MueG1sUEsBAi0AFAAGAAgAAAAhAGMuG4vdAAAACAEAAA8A&#10;AAAAAAAAAAAAAAAAlwQAAGRycy9kb3ducmV2LnhtbFBLBQYAAAAABAAEAPMAAAChBQAAAAA=&#10;" fillcolor="red" strokecolor="red">
                      <v:textbox style="layout-flow:vertical-ideographic"/>
                    </v:shape>
                  </w:pict>
                </mc:Fallback>
              </mc:AlternateContent>
            </w:r>
            <w:r w:rsidR="006641CB" w:rsidRPr="000D0E58">
              <w:rPr>
                <w:rFonts w:ascii="Times New Roman" w:hAnsi="Times New Roman"/>
                <w:noProof/>
                <w:sz w:val="18"/>
                <w:szCs w:val="18"/>
              </w:rPr>
              <w:t>5,5</w:t>
            </w:r>
            <w:r w:rsidR="006641CB" w:rsidRPr="000D0E58">
              <w:rPr>
                <w:rFonts w:ascii="Times New Roman" w:hAnsi="Times New Roman"/>
                <w:sz w:val="18"/>
                <w:szCs w:val="18"/>
              </w:rPr>
              <w:t xml:space="preserve"> (155)    </w:t>
            </w:r>
            <w:r w:rsidR="006641CB" w:rsidRPr="000D0E58">
              <w:rPr>
                <w:rFonts w:ascii="Times New Roman" w:hAnsi="Times New Roman"/>
                <w:color w:val="000000"/>
                <w:sz w:val="18"/>
                <w:szCs w:val="18"/>
              </w:rPr>
              <w:t xml:space="preserve"> (1 m.)</w:t>
            </w:r>
          </w:p>
        </w:tc>
        <w:tc>
          <w:tcPr>
            <w:tcW w:w="851" w:type="dxa"/>
            <w:shd w:val="clear" w:color="auto" w:fill="auto"/>
          </w:tcPr>
          <w:p w14:paraId="53287CE3"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534BF910"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19,6</w:t>
            </w:r>
          </w:p>
        </w:tc>
        <w:tc>
          <w:tcPr>
            <w:tcW w:w="851" w:type="dxa"/>
            <w:shd w:val="clear" w:color="auto" w:fill="FFFF00"/>
          </w:tcPr>
          <w:p w14:paraId="249ECA88"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highlight w:val="yellow"/>
              </w:rPr>
              <w:t>0,63</w:t>
            </w:r>
          </w:p>
        </w:tc>
        <w:tc>
          <w:tcPr>
            <w:tcW w:w="850" w:type="dxa"/>
            <w:shd w:val="clear" w:color="auto" w:fill="FFFFFF"/>
          </w:tcPr>
          <w:p w14:paraId="7ACC9693" w14:textId="77777777" w:rsidR="006641CB" w:rsidRPr="000D0E58"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0</w:t>
            </w:r>
          </w:p>
        </w:tc>
        <w:tc>
          <w:tcPr>
            <w:tcW w:w="1310" w:type="dxa"/>
            <w:shd w:val="clear" w:color="auto" w:fill="FF0000"/>
          </w:tcPr>
          <w:p w14:paraId="15B97712"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2,0</w:t>
            </w:r>
          </w:p>
        </w:tc>
        <w:tc>
          <w:tcPr>
            <w:tcW w:w="850" w:type="dxa"/>
            <w:shd w:val="clear" w:color="auto" w:fill="auto"/>
          </w:tcPr>
          <w:p w14:paraId="0719B626"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3B32CD46" w14:textId="77777777" w:rsidTr="00FE3DDE">
        <w:tc>
          <w:tcPr>
            <w:tcW w:w="5812" w:type="dxa"/>
            <w:shd w:val="clear" w:color="auto" w:fill="auto"/>
          </w:tcPr>
          <w:p w14:paraId="0460922F"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Mirtingumas dėl atsitiktinio paskendimo (W65-W74) 100 000 gyv.</w:t>
            </w:r>
          </w:p>
        </w:tc>
        <w:tc>
          <w:tcPr>
            <w:tcW w:w="1526" w:type="dxa"/>
            <w:shd w:val="clear" w:color="auto" w:fill="auto"/>
          </w:tcPr>
          <w:p w14:paraId="07D4D9DD"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29,9 (5)</w:t>
            </w:r>
          </w:p>
          <w:p w14:paraId="0BB6A88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(2017 m. –  0 mirčių)</w:t>
            </w:r>
          </w:p>
        </w:tc>
        <w:tc>
          <w:tcPr>
            <w:tcW w:w="884" w:type="dxa"/>
            <w:gridSpan w:val="2"/>
            <w:shd w:val="clear" w:color="auto" w:fill="auto"/>
          </w:tcPr>
          <w:p w14:paraId="796BB77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11,6</w:t>
            </w:r>
          </w:p>
        </w:tc>
        <w:tc>
          <w:tcPr>
            <w:tcW w:w="2092" w:type="dxa"/>
            <w:shd w:val="clear" w:color="auto" w:fill="auto"/>
          </w:tcPr>
          <w:p w14:paraId="346AF2C9" w14:textId="192F585C"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4448" behindDoc="0" locked="0" layoutInCell="1" allowOverlap="1" wp14:anchorId="0747B639" wp14:editId="04A71723">
                      <wp:simplePos x="0" y="0"/>
                      <wp:positionH relativeFrom="column">
                        <wp:posOffset>622300</wp:posOffset>
                      </wp:positionH>
                      <wp:positionV relativeFrom="paragraph">
                        <wp:posOffset>32385</wp:posOffset>
                      </wp:positionV>
                      <wp:extent cx="71755" cy="71120"/>
                      <wp:effectExtent l="32385" t="14605" r="29210" b="9525"/>
                      <wp:wrapNone/>
                      <wp:docPr id="1389" name="AutoShap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DD9F0" id="AutoShape 1457" o:spid="_x0000_s1026" type="#_x0000_t68" style="position:absolute;margin-left:49pt;margin-top:2.55pt;width:5.65pt;height: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y+PQIAAJUEAAAOAAAAZHJzL2Uyb0RvYy54bWysVEuP0zAQviPxHyzfaZqypd2o6Wq1SxHS&#10;AistcJ/aTmPwC9tt2n/P2EmXFC4IkYMzkxl/8/hmsro5akUOwgdpTU3LyZQSYZjl0uxq+uXz5tWS&#10;khDBcFDWiJqeRKA365cvVp2rxMy2VnHhCYKYUHWupm2MriqKwFqhIUysEwaNjfUaIqp+V3APHaJr&#10;Vcym0zdFZz133jIRAn697410nfGbRrD4qWmCiETVFHOL+fT53KazWK+g2nlwrWRDGvAPWWiQBoM+&#10;Q91DBLL38g8oLZm3wTZxwqwubNNIJnINWE05/a2apxacyLVgc4J7blP4f7Ds4+HRE8mRu9fLa0oM&#10;aGTpdh9tDk7Kq/kiNalzoULfJ/foU5nBPVj2PRBj71owO3Hrve1aARxTK5N/cXEhKQGvkm33wXIM&#10;ABgg9+vYeJ0AsRPkmGk5PdMijpEw/LgoF/M5JQwti7KcZdIKqM5XnQ/xnbCaJKGme5eTyehweAgx&#10;08KHyoB/KylptEKWD6DIfIrPMAUjn9nYZ5acclFQDYgY/hw2t8MqyTdSqaz43fZOeYLwNd1szgHw&#10;Shi7KUO6ml7PZ/Oc6oUt/B2ElhGXR0ld02UKMxSSeHhreB7tCFL1MsZXZiAmcdFzurX8hLx4228G&#10;bjIKAr7im5IO96Km4ccevKBEvTfI7nV5dZUWKSs4HEgH8WPLdmwBw1qL64ZgvXgX++XbOy93LcYq&#10;c/XGppFrZDyPTp/XkC7OPkoXyzXWs9evv8n6JwAAAP//AwBQSwMEFAAGAAgAAAAhADtLKszeAAAA&#10;BwEAAA8AAABkcnMvZG93bnJldi54bWxMj8FOwzAQRO9I/IO1lbhRp4mIkhCnAiSuINIKqTfXXpKo&#10;8TqN3TTl63FP5bajGc28Ldez6dmEo+ssCVgtI2BIyuqOGgHbzftjBsx5SVr2llDABR2sq/u7Uhba&#10;nukLp9o3LJSQK6SA1vuh4NypFo10SzsgBe/Hjkb6IMeG61GeQ7npeRxFKTeyo7DQygHfWlSH+mQE&#10;vO7i3+wY17tvleRqk26n4+XjU4iHxfzyDMzj7G9huOIHdKgC096eSDvWC8iz8IoX8LQCdrWjPAG2&#10;D0eaAK9K/p+/+gMAAP//AwBQSwECLQAUAAYACAAAACEAtoM4kv4AAADhAQAAEwAAAAAAAAAAAAAA&#10;AAAAAAAAW0NvbnRlbnRfVHlwZXNdLnhtbFBLAQItABQABgAIAAAAIQA4/SH/1gAAAJQBAAALAAAA&#10;AAAAAAAAAAAAAC8BAABfcmVscy8ucmVsc1BLAQItABQABgAIAAAAIQAesCy+PQIAAJUEAAAOAAAA&#10;AAAAAAAAAAAAAC4CAABkcnMvZTJvRG9jLnhtbFBLAQItABQABgAIAAAAIQA7SyrM3gAAAAcBAAAP&#10;AAAAAAAAAAAAAAAAAJcEAABkcnMvZG93bnJldi54bWxQSwUGAAAAAAQABADzAAAAogUAAAAA&#10;" fillcolor="red" strokecolor="red">
                      <v:textbox style="layout-flow:vertical-ideographic"/>
                    </v:shape>
                  </w:pict>
                </mc:Fallback>
              </mc:AlternateContent>
            </w:r>
            <w:r w:rsidR="006641CB" w:rsidRPr="000D0E58">
              <w:rPr>
                <w:rFonts w:ascii="Times New Roman" w:hAnsi="Times New Roman"/>
                <w:sz w:val="18"/>
                <w:szCs w:val="18"/>
              </w:rPr>
              <w:t xml:space="preserve">5,5 (155)     </w:t>
            </w:r>
            <w:r w:rsidR="006641CB" w:rsidRPr="000D0E58">
              <w:rPr>
                <w:rFonts w:ascii="Times New Roman" w:hAnsi="Times New Roman"/>
                <w:color w:val="000000"/>
                <w:sz w:val="18"/>
                <w:szCs w:val="18"/>
              </w:rPr>
              <w:t>(1 m.)</w:t>
            </w:r>
          </w:p>
        </w:tc>
        <w:tc>
          <w:tcPr>
            <w:tcW w:w="851" w:type="dxa"/>
            <w:shd w:val="clear" w:color="auto" w:fill="auto"/>
          </w:tcPr>
          <w:p w14:paraId="05F0D3E0"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02FCFD7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29,9</w:t>
            </w:r>
          </w:p>
        </w:tc>
        <w:tc>
          <w:tcPr>
            <w:tcW w:w="851" w:type="dxa"/>
            <w:shd w:val="clear" w:color="auto" w:fill="FFFF00"/>
          </w:tcPr>
          <w:p w14:paraId="3E945D7A"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0,85</w:t>
            </w:r>
          </w:p>
        </w:tc>
        <w:tc>
          <w:tcPr>
            <w:tcW w:w="850" w:type="dxa"/>
            <w:shd w:val="clear" w:color="auto" w:fill="FFFFFF"/>
          </w:tcPr>
          <w:p w14:paraId="5CD2E158"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310" w:type="dxa"/>
            <w:shd w:val="clear" w:color="auto" w:fill="FF0000"/>
          </w:tcPr>
          <w:p w14:paraId="211BDD8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2,1</w:t>
            </w:r>
          </w:p>
        </w:tc>
        <w:tc>
          <w:tcPr>
            <w:tcW w:w="850" w:type="dxa"/>
            <w:shd w:val="clear" w:color="auto" w:fill="auto"/>
          </w:tcPr>
          <w:p w14:paraId="450DBDAF"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0FBCDBCA" w14:textId="77777777" w:rsidTr="00FE3DDE">
        <w:tc>
          <w:tcPr>
            <w:tcW w:w="5812" w:type="dxa"/>
            <w:shd w:val="clear" w:color="auto" w:fill="auto"/>
          </w:tcPr>
          <w:p w14:paraId="26F9C315"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Standartizuotas mirtingumo dėl nukritimo rodiklis (W00-W19)</w:t>
            </w:r>
          </w:p>
          <w:p w14:paraId="56BDCF80"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 xml:space="preserve"> 100 000 gyventojų</w:t>
            </w:r>
          </w:p>
        </w:tc>
        <w:tc>
          <w:tcPr>
            <w:tcW w:w="1526" w:type="dxa"/>
            <w:shd w:val="clear" w:color="auto" w:fill="auto"/>
          </w:tcPr>
          <w:p w14:paraId="4ACE374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26,5 (5)</w:t>
            </w:r>
          </w:p>
          <w:p w14:paraId="642C114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(2017 m. – 6 mirtys )  </w:t>
            </w:r>
          </w:p>
        </w:tc>
        <w:tc>
          <w:tcPr>
            <w:tcW w:w="884" w:type="dxa"/>
            <w:gridSpan w:val="2"/>
            <w:shd w:val="clear" w:color="auto" w:fill="auto"/>
          </w:tcPr>
          <w:p w14:paraId="099F091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color w:val="000000"/>
                <w:sz w:val="18"/>
                <w:szCs w:val="18"/>
              </w:rPr>
              <w:t xml:space="preserve"> 26,0</w:t>
            </w:r>
          </w:p>
        </w:tc>
        <w:tc>
          <w:tcPr>
            <w:tcW w:w="2092" w:type="dxa"/>
            <w:shd w:val="clear" w:color="auto" w:fill="auto"/>
          </w:tcPr>
          <w:p w14:paraId="352C715A" w14:textId="76E5C457"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5472" behindDoc="0" locked="0" layoutInCell="1" allowOverlap="1" wp14:anchorId="65265EA7" wp14:editId="24128E31">
                      <wp:simplePos x="0" y="0"/>
                      <wp:positionH relativeFrom="column">
                        <wp:posOffset>649605</wp:posOffset>
                      </wp:positionH>
                      <wp:positionV relativeFrom="paragraph">
                        <wp:posOffset>73025</wp:posOffset>
                      </wp:positionV>
                      <wp:extent cx="71755" cy="71120"/>
                      <wp:effectExtent l="31115" t="19050" r="30480" b="5080"/>
                      <wp:wrapNone/>
                      <wp:docPr id="1388" name="AutoShape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66F1E" id="AutoShape 1458" o:spid="_x0000_s1026" type="#_x0000_t68" style="position:absolute;margin-left:51.15pt;margin-top:5.75pt;width:5.65pt;height: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YPQIAAJUEAAAOAAAAZHJzL2Uyb0RvYy54bWysVEuP0zAQviPxHyzfaZrS0G606WrVpQhp&#10;gZUWuE9tpzH4he023X/P2ElLFy4IkYMzkxl/8/hmcn1z1IochA/SmoaWkyklwjDLpdk19Mvnzasl&#10;JSGC4aCsEQ19EoHerF6+uO5dLWa2s4oLTxDEhLp3De1idHVRBNYJDWFinTBobK3XEFH1u4J76BFd&#10;q2I2nb4peuu585aJEPDr3WCkq4zftoLFT20bRCSqoZhbzKfP5zadxeoa6p0H10k2pgH/kIUGaTDo&#10;GeoOIpC9l39Aacm8DbaNE2Z1YdtWMpFrwGrK6W/VPHbgRK4FmxPcuU3h/8Gyj4cHTyRH7l4vkSsD&#10;Glm63Uebg5NyXi1Tk3oXavR9dA8+lRncvWXfAzF23YHZiVvvbd8J4JhamfyLZxeSEvAq2fYfLMcA&#10;gAFyv46t1wkQO0GOmZanMy3iGAnDj4tyUVWUMLQsynKWSSugPl11PsR3wmqShIbuXU4mo8PhPsRM&#10;Cx8rA/6tpKTVClk+gCLVFJ9xCi58Zpc+s+SUi4J6RMTwp7C5HVZJvpFKZcXvtmvlCcI3dLM5BcAr&#10;4dJNGdI39KqaVTnVZ7bwdxBaRlweJXVDlynMWEji4a3hebQjSDXIGF+ZkZjExcDp1vIn5MXbYTNw&#10;k1EQ8BXflPS4Fw0NP/bgBSXqvUF2r8r5PC1SVubVAukg/tKyvbSAYZ3FdUOwQVzHYfn2zstdh7HK&#10;XL2xaeRaGU+jM+Q1pouzj9Kz5brUs9evv8nqJwAAAP//AwBQSwMEFAAGAAgAAAAhADtHO8zfAAAA&#10;CQEAAA8AAABkcnMvZG93bnJldi54bWxMj8FOwzAMhu9IvENkJG4sbSrKKE0nQOIKopuQdsuS0FY0&#10;TtdkXcfT453Gzb/86ffncjW7nk12DJ1HCekiAWZRe9NhI2GzfrtbAgtRoVG9RyvhZAOsquurUhXG&#10;H/HTTnVsGJVgKJSENsah4Dzo1joVFn6wSLtvPzoVKY4NN6M6UrnruUiSnDvVIV1o1WBfW6t/6oOT&#10;8LIVv8u9qLdfOnvU63wz7U/vH1Le3szPT8CineMFhrM+qUNFTjt/QBNYTzkRGaE0pPfAzkCa5cB2&#10;EoR4AF6V/P8H1R8AAAD//wMAUEsBAi0AFAAGAAgAAAAhALaDOJL+AAAA4QEAABMAAAAAAAAAAAAA&#10;AAAAAAAAAFtDb250ZW50X1R5cGVzXS54bWxQSwECLQAUAAYACAAAACEAOP0h/9YAAACUAQAACwAA&#10;AAAAAAAAAAAAAAAvAQAAX3JlbHMvLnJlbHNQSwECLQAUAAYACAAAACEAB1e/mD0CAACVBAAADgAA&#10;AAAAAAAAAAAAAAAuAgAAZHJzL2Uyb0RvYy54bWxQSwECLQAUAAYACAAAACEAO0c7zN8AAAAJAQAA&#10;DwAAAAAAAAAAAAAAAACXBAAAZHJzL2Rvd25yZXYueG1sUEsFBgAAAAAEAAQA8wAAAKMFAAAAAA==&#10;" fillcolor="red" strokecolor="red">
                      <v:textbox style="layout-flow:vertical-ideographic"/>
                    </v:shape>
                  </w:pict>
                </mc:Fallback>
              </mc:AlternateContent>
            </w:r>
            <w:r w:rsidR="006641CB" w:rsidRPr="000D0E58">
              <w:rPr>
                <w:rFonts w:ascii="Times New Roman" w:hAnsi="Times New Roman"/>
                <w:noProof/>
                <w:sz w:val="18"/>
                <w:szCs w:val="18"/>
              </w:rPr>
              <w:t>15,3</w:t>
            </w:r>
            <w:r w:rsidR="006641CB" w:rsidRPr="000D0E58">
              <w:rPr>
                <w:rFonts w:ascii="Times New Roman" w:hAnsi="Times New Roman"/>
                <w:sz w:val="18"/>
                <w:szCs w:val="18"/>
              </w:rPr>
              <w:t xml:space="preserve"> (451)    (4 m.)</w:t>
            </w:r>
          </w:p>
          <w:p w14:paraId="050553CE" w14:textId="77777777" w:rsidR="006641CB" w:rsidRPr="000D0E58"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386CAB9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3BFFFB6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32,6</w:t>
            </w:r>
          </w:p>
        </w:tc>
        <w:tc>
          <w:tcPr>
            <w:tcW w:w="851" w:type="dxa"/>
            <w:shd w:val="clear" w:color="auto" w:fill="FF0000"/>
          </w:tcPr>
          <w:p w14:paraId="665C6AB1"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3,5</w:t>
            </w:r>
          </w:p>
        </w:tc>
        <w:tc>
          <w:tcPr>
            <w:tcW w:w="850" w:type="dxa"/>
            <w:shd w:val="clear" w:color="auto" w:fill="FF0000"/>
          </w:tcPr>
          <w:p w14:paraId="0276050F"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1,9</w:t>
            </w:r>
          </w:p>
        </w:tc>
        <w:tc>
          <w:tcPr>
            <w:tcW w:w="1310" w:type="dxa"/>
            <w:shd w:val="clear" w:color="auto" w:fill="FF0000"/>
          </w:tcPr>
          <w:p w14:paraId="04ACD47D"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1,7</w:t>
            </w:r>
          </w:p>
        </w:tc>
        <w:tc>
          <w:tcPr>
            <w:tcW w:w="850" w:type="dxa"/>
            <w:shd w:val="clear" w:color="auto" w:fill="auto"/>
          </w:tcPr>
          <w:p w14:paraId="75607030"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0430C052" w14:textId="77777777" w:rsidTr="00FE3DDE">
        <w:tc>
          <w:tcPr>
            <w:tcW w:w="5812" w:type="dxa"/>
            <w:shd w:val="clear" w:color="auto" w:fill="auto"/>
          </w:tcPr>
          <w:p w14:paraId="5B489066"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Mirtingumas dėl nukritimo (W00-W19) 100 000 gyv.</w:t>
            </w:r>
          </w:p>
        </w:tc>
        <w:tc>
          <w:tcPr>
            <w:tcW w:w="1526" w:type="dxa"/>
            <w:shd w:val="clear" w:color="auto" w:fill="auto"/>
          </w:tcPr>
          <w:p w14:paraId="09D885D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29,9 (5)</w:t>
            </w:r>
          </w:p>
          <w:p w14:paraId="5293CC25"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(2017 m. – 6 mirtys )  </w:t>
            </w:r>
          </w:p>
        </w:tc>
        <w:tc>
          <w:tcPr>
            <w:tcW w:w="884" w:type="dxa"/>
            <w:gridSpan w:val="2"/>
            <w:shd w:val="clear" w:color="auto" w:fill="auto"/>
          </w:tcPr>
          <w:p w14:paraId="0B0B7A0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30,9</w:t>
            </w:r>
          </w:p>
        </w:tc>
        <w:tc>
          <w:tcPr>
            <w:tcW w:w="2092" w:type="dxa"/>
            <w:shd w:val="clear" w:color="auto" w:fill="auto"/>
          </w:tcPr>
          <w:p w14:paraId="5254A55F" w14:textId="68C26EF9"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6496" behindDoc="0" locked="0" layoutInCell="1" allowOverlap="1" wp14:anchorId="0C0A247B" wp14:editId="23CC1EB3">
                      <wp:simplePos x="0" y="0"/>
                      <wp:positionH relativeFrom="column">
                        <wp:posOffset>649605</wp:posOffset>
                      </wp:positionH>
                      <wp:positionV relativeFrom="paragraph">
                        <wp:posOffset>56515</wp:posOffset>
                      </wp:positionV>
                      <wp:extent cx="71755" cy="71120"/>
                      <wp:effectExtent l="31115" t="14605" r="30480" b="9525"/>
                      <wp:wrapNone/>
                      <wp:docPr id="1387"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2EA6" id="AutoShape 1459" o:spid="_x0000_s1026" type="#_x0000_t68" style="position:absolute;margin-left:51.15pt;margin-top:4.45pt;width:5.65pt;height:5.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x6PQIAAJUEAAAOAAAAZHJzL2Uyb0RvYy54bWysVEuP0zAQviPxHyzfaZrS0DbadLXapQhp&#10;gZUWuE9tpzH4he027b9n7KRLFy4IkYMzkxl/8/hmcnV91IochA/SmoaWkyklwjDLpdk19Mvnzasl&#10;JSGC4aCsEQ09iUCv1y9fXPWuFjPbWcWFJwhiQt27hnYxurooAuuEhjCxThg0ttZriKj6XcE99Iiu&#10;VTGbTt8UvfXcectECPj1bjDSdcZvW8Hip7YNIhLVUMwt5tPnc5vOYn0F9c6D6yQb04B/yEKDNBj0&#10;CeoOIpC9l39Aacm8DbaNE2Z1YdtWMpFrwGrK6W/VPHbgRK4FmxPcU5vC/4NlHw8PnkiO3L1eLigx&#10;oJGlm320OTgp59UqNal3oUbfR/fgU5nB3Vv2PRBjbzswO3Hjve07ARxTK5N/8exCUgJeJdv+g+UY&#10;ADBA7tex9ToBYifIMdNyeqJFHCNh+HFRLqqKEoaWRVnOMmkF1Oerzof4TlhNktDQvcvJZHQ43IeY&#10;aeFjZcC/lZS0WiHLB1CkmuIzTsGFz+zSZ5acclFQj4gY/hw2t8MqyTdSqaz43fZWeYLwDd1szgHw&#10;Srh0U4b0DV1Vsyqn+swW/g5Cy4jLo6Ru6DKFGQtJPLw1PI92BKkGGeMrMxKTuBg43Vp+Ql68HTYD&#10;NxkFAV/xTUmPe9HQ8GMPXlCi3htkd1XO52mRsjKvFkgH8ZeW7aUFDOssrhuCDeJtHJZv77zcdRir&#10;zNUbm0aulfE8OkNeY7o4+yg9W65LPXv9+pusfwIAAP//AwBQSwMEFAAGAAgAAAAhAFmHHR/dAAAA&#10;CAEAAA8AAABkcnMvZG93bnJldi54bWxMj8FOwzAQRO9I/IO1SNyoE0eK0hCnAiSuINIKqTfXXpKI&#10;eJ3Gbpry9bgnOI5mNPOm2ix2YDNOvnckIV0lwJC0Mz21Enbb14cCmA+KjBocoYQLetjUtzeVKo07&#10;0wfOTWhZLCFfKgldCGPJudcdWuVXbkSK3pebrApRTi03kzrHcjtwkSQ5t6qnuNCpEV861N/NyUp4&#10;3ouf4iia/afO1nqb7+bj5e1dyvu75ekRWMAl/IXhih/RoY5MB3ci49kQdSKyGJVQrIFd/TTLgR0k&#10;iCQFXlf8/4H6FwAA//8DAFBLAQItABQABgAIAAAAIQC2gziS/gAAAOEBAAATAAAAAAAAAAAAAAAA&#10;AAAAAABbQ29udGVudF9UeXBlc10ueG1sUEsBAi0AFAAGAAgAAAAhADj9If/WAAAAlAEAAAsAAAAA&#10;AAAAAAAAAAAALwEAAF9yZWxzLy5yZWxzUEsBAi0AFAAGAAgAAAAhAOqEPHo9AgAAlQQAAA4AAAAA&#10;AAAAAAAAAAAALgIAAGRycy9lMm9Eb2MueG1sUEsBAi0AFAAGAAgAAAAhAFmHHR/dAAAACAEAAA8A&#10;AAAAAAAAAAAAAAAAlwQAAGRycy9kb3ducmV2LnhtbFBLBQYAAAAABAAEAPMAAAChBQAAAAA=&#10;" fillcolor="red" strokecolor="red">
                      <v:textbox style="layout-flow:vertical-ideographic"/>
                    </v:shape>
                  </w:pict>
                </mc:Fallback>
              </mc:AlternateContent>
            </w:r>
            <w:r w:rsidR="006641CB" w:rsidRPr="000D0E58">
              <w:rPr>
                <w:rFonts w:ascii="Times New Roman" w:hAnsi="Times New Roman"/>
                <w:sz w:val="18"/>
                <w:szCs w:val="18"/>
              </w:rPr>
              <w:t>16,1 (451)    (4 m.)</w:t>
            </w:r>
          </w:p>
        </w:tc>
        <w:tc>
          <w:tcPr>
            <w:tcW w:w="851" w:type="dxa"/>
            <w:shd w:val="clear" w:color="auto" w:fill="auto"/>
          </w:tcPr>
          <w:p w14:paraId="1459170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38D49E5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38,1</w:t>
            </w:r>
          </w:p>
        </w:tc>
        <w:tc>
          <w:tcPr>
            <w:tcW w:w="851" w:type="dxa"/>
            <w:shd w:val="clear" w:color="auto" w:fill="FF0000"/>
          </w:tcPr>
          <w:p w14:paraId="4FCB37B0"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2,01</w:t>
            </w:r>
          </w:p>
        </w:tc>
        <w:tc>
          <w:tcPr>
            <w:tcW w:w="850" w:type="dxa"/>
            <w:shd w:val="clear" w:color="auto" w:fill="FF0000"/>
          </w:tcPr>
          <w:p w14:paraId="42242ABC"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2,3</w:t>
            </w:r>
          </w:p>
        </w:tc>
        <w:tc>
          <w:tcPr>
            <w:tcW w:w="1310" w:type="dxa"/>
            <w:shd w:val="clear" w:color="auto" w:fill="FF0000"/>
          </w:tcPr>
          <w:p w14:paraId="0088594C"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1,92</w:t>
            </w:r>
          </w:p>
        </w:tc>
        <w:tc>
          <w:tcPr>
            <w:tcW w:w="850" w:type="dxa"/>
            <w:shd w:val="clear" w:color="auto" w:fill="auto"/>
          </w:tcPr>
          <w:p w14:paraId="09D67AC6"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32172BEC" w14:textId="77777777" w:rsidTr="00FE3DDE">
        <w:trPr>
          <w:trHeight w:val="140"/>
        </w:trPr>
        <w:tc>
          <w:tcPr>
            <w:tcW w:w="16018" w:type="dxa"/>
            <w:gridSpan w:val="11"/>
            <w:shd w:val="clear" w:color="auto" w:fill="E7E6E6"/>
            <w:vAlign w:val="center"/>
          </w:tcPr>
          <w:p w14:paraId="5D4EC638" w14:textId="77777777" w:rsidR="006641CB" w:rsidRPr="000D0E58" w:rsidRDefault="006641CB" w:rsidP="00FE3DDE">
            <w:pPr>
              <w:spacing w:after="0" w:line="240" w:lineRule="auto"/>
              <w:rPr>
                <w:rFonts w:ascii="Times New Roman" w:hAnsi="Times New Roman"/>
                <w:sz w:val="18"/>
                <w:szCs w:val="18"/>
              </w:rPr>
            </w:pPr>
            <w:r w:rsidRPr="000D0E58">
              <w:rPr>
                <w:rFonts w:ascii="Times New Roman" w:hAnsi="Times New Roman"/>
                <w:b/>
                <w:sz w:val="18"/>
                <w:szCs w:val="18"/>
              </w:rPr>
              <w:t>2.3 uždavinys</w:t>
            </w:r>
            <w:r w:rsidRPr="000D0E58">
              <w:rPr>
                <w:rFonts w:ascii="Times New Roman" w:hAnsi="Times New Roman"/>
                <w:sz w:val="18"/>
                <w:szCs w:val="18"/>
              </w:rPr>
              <w:t xml:space="preserve"> – mažinti avaringumą ir traumų kelių eismo įvykiuose skaičių</w:t>
            </w:r>
          </w:p>
        </w:tc>
      </w:tr>
      <w:tr w:rsidR="006641CB" w:rsidRPr="000D0E58" w14:paraId="4E14A28B" w14:textId="77777777" w:rsidTr="00FE3DDE">
        <w:tc>
          <w:tcPr>
            <w:tcW w:w="5812" w:type="dxa"/>
            <w:shd w:val="clear" w:color="auto" w:fill="auto"/>
          </w:tcPr>
          <w:p w14:paraId="3DFCC929" w14:textId="77777777" w:rsidR="006641CB" w:rsidRPr="000D0E58" w:rsidRDefault="006641CB" w:rsidP="00FE3DDE">
            <w:pPr>
              <w:spacing w:after="0" w:line="240" w:lineRule="auto"/>
              <w:jc w:val="both"/>
              <w:rPr>
                <w:rFonts w:ascii="Times New Roman" w:hAnsi="Times New Roman"/>
                <w:sz w:val="18"/>
                <w:szCs w:val="18"/>
              </w:rPr>
            </w:pPr>
            <w:r w:rsidRPr="000D0E58">
              <w:rPr>
                <w:rFonts w:ascii="Times New Roman" w:hAnsi="Times New Roman"/>
                <w:sz w:val="18"/>
                <w:szCs w:val="18"/>
              </w:rPr>
              <w:t>Standartizuotas mirtingumo dėl transporto įvykių rodiklis (V00-V99) 100 000 gyventojų</w:t>
            </w:r>
          </w:p>
        </w:tc>
        <w:tc>
          <w:tcPr>
            <w:tcW w:w="1526" w:type="dxa"/>
            <w:shd w:val="clear" w:color="auto" w:fill="auto"/>
          </w:tcPr>
          <w:p w14:paraId="25BE0E3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w:t>9,3</w:t>
            </w:r>
            <w:r w:rsidRPr="000D0E58">
              <w:rPr>
                <w:rFonts w:ascii="Times New Roman" w:hAnsi="Times New Roman"/>
                <w:sz w:val="18"/>
                <w:szCs w:val="18"/>
              </w:rPr>
              <w:t xml:space="preserve"> (2)  </w:t>
            </w:r>
          </w:p>
          <w:p w14:paraId="073482D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 (2017 m. – 1 mirtis )  </w:t>
            </w:r>
          </w:p>
        </w:tc>
        <w:tc>
          <w:tcPr>
            <w:tcW w:w="884" w:type="dxa"/>
            <w:gridSpan w:val="2"/>
            <w:shd w:val="clear" w:color="auto" w:fill="auto"/>
          </w:tcPr>
          <w:p w14:paraId="048D302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 xml:space="preserve">9,3 </w:t>
            </w:r>
          </w:p>
        </w:tc>
        <w:tc>
          <w:tcPr>
            <w:tcW w:w="2092" w:type="dxa"/>
            <w:shd w:val="clear" w:color="auto" w:fill="auto"/>
          </w:tcPr>
          <w:p w14:paraId="377E0AA9" w14:textId="6729E860"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7520" behindDoc="0" locked="0" layoutInCell="1" allowOverlap="1" wp14:anchorId="7C26472A" wp14:editId="552E2AB9">
                      <wp:simplePos x="0" y="0"/>
                      <wp:positionH relativeFrom="column">
                        <wp:posOffset>619760</wp:posOffset>
                      </wp:positionH>
                      <wp:positionV relativeFrom="paragraph">
                        <wp:posOffset>6985</wp:posOffset>
                      </wp:positionV>
                      <wp:extent cx="74295" cy="93345"/>
                      <wp:effectExtent l="29845" t="9525" r="29210" b="11430"/>
                      <wp:wrapNone/>
                      <wp:docPr id="1386"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A084" id="AutoShape 1460" o:spid="_x0000_s1026" type="#_x0000_t68" style="position:absolute;margin-left:48.8pt;margin-top:.55pt;width:5.85pt;height:7.35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wWRgIAAJ8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yN3y9JgS&#10;AxpZutxGm5OTsj7OQxpdaNH33t351GZwt5b9CMTYqwHMRlx6b8dBAMfSyjTU4lVAUgKGkvX4yXJM&#10;AJggz2vfe016Jd1DCkzQOBOyzwQ9vhAk9pEw/HhSV2cNJQwtZ8tl3eRM0CaQFOp8iB+E1SQJHd26&#10;XFZGhd1tiJkgPvcI/HtJSa8V8r0DRZoFPvN9OPCpDn2WZV1mnwLaGRGl57R5MFZJfiOVyorfrK+U&#10;JwiPBVfXi+Y5OBy6KUNGtDdVk0t9ZQt/B6FlxDVSUnf0NPUxN5IYeW94vuQRpJpkLFmZmaLESlqW&#10;0K4tf0SGvJ12BHcaBQEP+KZkxA3paPi5BS8oUR8N8nxW1nVaqazUzUmFij+0rA8tYNhgcfEQbBKv&#10;4rSGW+flZsBcE/3GpsvXy/h8iaa65nJxC1B6tWaHevb69V9ZPQEAAP//AwBQSwMEFAAGAAgAAAAh&#10;AJJs9NvgAAAABwEAAA8AAABkcnMvZG93bnJldi54bWxMjs1OwzAQhO9IfQdrK3FB1AmlPwlxKkDi&#10;goQQhQpxc+IliYjXUey0KU/P9kRvszOj2S/bjLYVe+x940hBPItAIJXONFQp+Hh/ul6D8EGT0a0j&#10;VHBED5t8cpHp1LgDveF+GyrBI+RTraAOoUul9GWNVvuZ65A4+3a91YHPvpKm1wcet628iaKltLoh&#10;/lDrDh9rLH+2g1Xw8PV69XxbDDucd8f4c/WblLuXRKnL6Xh/ByLgGP7LcMJndMiZqXADGS9aBclq&#10;yU32YxCnOErmIAoWizXIPJPn/PkfAAAA//8DAFBLAQItABQABgAIAAAAIQC2gziS/gAAAOEBAAAT&#10;AAAAAAAAAAAAAAAAAAAAAABbQ29udGVudF9UeXBlc10ueG1sUEsBAi0AFAAGAAgAAAAhADj9If/W&#10;AAAAlAEAAAsAAAAAAAAAAAAAAAAALwEAAF9yZWxzLy5yZWxzUEsBAi0AFAAGAAgAAAAhAANnfBZG&#10;AgAAnwQAAA4AAAAAAAAAAAAAAAAALgIAAGRycy9lMm9Eb2MueG1sUEsBAi0AFAAGAAgAAAAhAJJs&#10;9NvgAAAABwEAAA8AAAAAAAAAAAAAAAAAoAQAAGRycy9kb3ducmV2LnhtbFBLBQYAAAAABAAEAPMA&#10;AACtBQAAAAA=&#10;" fillcolor="#92d050" strokecolor="#92d050">
                      <v:textbox style="layout-flow:vertical-ideographic"/>
                    </v:shape>
                  </w:pict>
                </mc:Fallback>
              </mc:AlternateContent>
            </w:r>
            <w:r w:rsidR="006641CB" w:rsidRPr="000D0E58">
              <w:rPr>
                <w:rFonts w:ascii="Times New Roman" w:hAnsi="Times New Roman"/>
                <w:noProof/>
                <w:sz w:val="18"/>
                <w:szCs w:val="18"/>
              </w:rPr>
              <w:t>7,9</w:t>
            </w:r>
            <w:r w:rsidR="006641CB" w:rsidRPr="000D0E58">
              <w:rPr>
                <w:rFonts w:ascii="Times New Roman" w:hAnsi="Times New Roman"/>
                <w:sz w:val="18"/>
                <w:szCs w:val="18"/>
              </w:rPr>
              <w:t xml:space="preserve"> (224)</w:t>
            </w:r>
            <w:r w:rsidR="006641CB" w:rsidRPr="000D0E58">
              <w:rPr>
                <w:rFonts w:ascii="Times New Roman" w:hAnsi="Times New Roman"/>
                <w:color w:val="000000"/>
                <w:sz w:val="18"/>
                <w:szCs w:val="18"/>
              </w:rPr>
              <w:t xml:space="preserve">    (1 m.)</w:t>
            </w:r>
          </w:p>
        </w:tc>
        <w:tc>
          <w:tcPr>
            <w:tcW w:w="851" w:type="dxa"/>
            <w:shd w:val="clear" w:color="auto" w:fill="auto"/>
          </w:tcPr>
          <w:p w14:paraId="796BC6D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36B810F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26,3</w:t>
            </w:r>
          </w:p>
        </w:tc>
        <w:tc>
          <w:tcPr>
            <w:tcW w:w="851" w:type="dxa"/>
            <w:shd w:val="clear" w:color="auto" w:fill="FFFF00"/>
          </w:tcPr>
          <w:p w14:paraId="4E6F3B61"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850" w:type="dxa"/>
            <w:shd w:val="clear" w:color="auto" w:fill="FFFF00"/>
          </w:tcPr>
          <w:p w14:paraId="1C45D0CE"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0,6</w:t>
            </w:r>
          </w:p>
        </w:tc>
        <w:tc>
          <w:tcPr>
            <w:tcW w:w="1310" w:type="dxa"/>
            <w:shd w:val="clear" w:color="auto" w:fill="FFFF00"/>
          </w:tcPr>
          <w:p w14:paraId="3D683D2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50" w:type="dxa"/>
            <w:shd w:val="clear" w:color="auto" w:fill="auto"/>
          </w:tcPr>
          <w:p w14:paraId="62FE3A6F"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7E0E7F67" w14:textId="77777777" w:rsidTr="00FE3DDE">
        <w:tc>
          <w:tcPr>
            <w:tcW w:w="5812" w:type="dxa"/>
            <w:shd w:val="clear" w:color="auto" w:fill="auto"/>
          </w:tcPr>
          <w:p w14:paraId="08AC8FC2"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Mirtingumas dėl transporto įvykių (V00-V99) 100 000 gyv.</w:t>
            </w:r>
          </w:p>
        </w:tc>
        <w:tc>
          <w:tcPr>
            <w:tcW w:w="1526" w:type="dxa"/>
            <w:shd w:val="clear" w:color="auto" w:fill="auto"/>
          </w:tcPr>
          <w:p w14:paraId="5F13B01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 xml:space="preserve"> 12 (2) </w:t>
            </w:r>
          </w:p>
          <w:p w14:paraId="11580993"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 xml:space="preserve">(2017 m. – 1 mirtis )  </w:t>
            </w:r>
            <w:r w:rsidRPr="000D0E58">
              <w:rPr>
                <w:rFonts w:ascii="Times New Roman" w:hAnsi="Times New Roman"/>
                <w:color w:val="000000"/>
                <w:sz w:val="14"/>
                <w:szCs w:val="14"/>
              </w:rPr>
              <w:t xml:space="preserve"> </w:t>
            </w:r>
          </w:p>
        </w:tc>
        <w:tc>
          <w:tcPr>
            <w:tcW w:w="884" w:type="dxa"/>
            <w:gridSpan w:val="2"/>
            <w:shd w:val="clear" w:color="auto" w:fill="auto"/>
          </w:tcPr>
          <w:p w14:paraId="7974195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9,7</w:t>
            </w:r>
          </w:p>
        </w:tc>
        <w:tc>
          <w:tcPr>
            <w:tcW w:w="2092" w:type="dxa"/>
            <w:shd w:val="clear" w:color="auto" w:fill="auto"/>
          </w:tcPr>
          <w:p w14:paraId="75FD8070" w14:textId="68C361E5"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8544" behindDoc="0" locked="0" layoutInCell="1" allowOverlap="1" wp14:anchorId="63851735" wp14:editId="7259594A">
                      <wp:simplePos x="0" y="0"/>
                      <wp:positionH relativeFrom="column">
                        <wp:posOffset>601980</wp:posOffset>
                      </wp:positionH>
                      <wp:positionV relativeFrom="paragraph">
                        <wp:posOffset>22225</wp:posOffset>
                      </wp:positionV>
                      <wp:extent cx="74295" cy="93345"/>
                      <wp:effectExtent l="21590" t="8255" r="27940" b="12700"/>
                      <wp:wrapNone/>
                      <wp:docPr id="1385"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9B767" id="AutoShape 1461" o:spid="_x0000_s1026" type="#_x0000_t68" style="position:absolute;margin-left:47.4pt;margin-top:1.75pt;width:5.85pt;height:7.3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aVSAIAAJ8EAAAOAAAAZHJzL2Uyb0RvYy54bWysVN9v0zAQfkfif7D8TtOkydZWTaepZQhp&#10;wKTB3l3baQz+he023X+/s5OWDF4QIg+OL3f+7rv7fFndnJRER+68MLrG+WSKEdfUMKH3Nf729e7d&#10;HCMfiGZEGs1r/Mw9vlm/fbPq7JIXpjWScYcARPtlZ2vchmCXWeZpyxXxE2O5BmdjnCIBTLfPmCMd&#10;oCuZFdPpVdYZx6wzlHsPX7e9E68TftNwGr40jecByRoDt5BWl9ZdXLP1iiz3jthW0IEG+QcWiggN&#10;SS9QWxIIOjjxB5QS1BlvmjChRmWmaQTlqQaoJp/+Vs1jSyxPtUBzvL20yf8/WPr5+OCQYKDdbF5h&#10;pIkClW4PwaTkKC+v8tikzvolxD7aBxfL9Pbe0B8eabNpid7zW+dM13LCgFqKz14diIaHo2jXfTIM&#10;EhBIkPp1apxCjRT2KR6M0NATdEoCPV8E4qeAKHy8LosFkKTgWcxmZRWZZWQZQeJR63z4wI1CcVPj&#10;g020Eio53vuQBGJDjYR9zzFqlAS9j0SiagrPcB9GMcU4ZpaXeYqBpAMi7M5pU2OMFOxOSJkMt99t&#10;pEMAD4SL7bQ6H/bjMKlRB/6qqBLVVz7/dxBKBBgjKVSN57GOoZCoyHvN0iUPRMh+D5SlhsadVenV&#10;3Rn2DAo5088IzDRsOHmCN0YdTEiN/c8DcRwj+VGDzou8LONIJaOsrgsw3NizG3uIpq2BwQOwfrsJ&#10;/RgerBP7FnL18msTL18jQpQ2Mux5DQZMQVJ8mNg4ZmM7Rf36r6xfAAAA//8DAFBLAwQUAAYACAAA&#10;ACEAOYLjJd4AAAAHAQAADwAAAGRycy9kb3ducmV2LnhtbEyOT0vDQBTE74LfYXmCF7Gb/rWJ2RQV&#10;vAilWC2lt032mQSzb0N206Z+el9PepthhplfuhpsI47Y+dqRgvEoAoFUOFNTqeDz4/V+CcIHTUY3&#10;jlDBGT2ssuurVCfGnegdj9tQCh4hn2gFVQhtIqUvKrTaj1yLxNmX66wObLtSmk6feNw2chJFC2l1&#10;TfxQ6RZfKiy+t71V8HzY3L3N8n6H0/Y83j/8xMVuHSt1ezM8PYIIOIS/MlzwGR0yZspdT8aLRkE8&#10;Y/KgYDoHcYmjBYucxXICMkvlf/7sFwAA//8DAFBLAQItABQABgAIAAAAIQC2gziS/gAAAOEBAAAT&#10;AAAAAAAAAAAAAAAAAAAAAABbQ29udGVudF9UeXBlc10ueG1sUEsBAi0AFAAGAAgAAAAhADj9If/W&#10;AAAAlAEAAAsAAAAAAAAAAAAAAAAALwEAAF9yZWxzLy5yZWxzUEsBAi0AFAAGAAgAAAAhANvs1pVI&#10;AgAAnwQAAA4AAAAAAAAAAAAAAAAALgIAAGRycy9lMm9Eb2MueG1sUEsBAi0AFAAGAAgAAAAhADmC&#10;4yXeAAAABwEAAA8AAAAAAAAAAAAAAAAAogQAAGRycy9kb3ducmV2LnhtbFBLBQYAAAAABAAEAPMA&#10;AACtBQAAAAA=&#10;" fillcolor="#92d050" strokecolor="#92d050">
                      <v:textbox style="layout-flow:vertical-ideographic"/>
                    </v:shape>
                  </w:pict>
                </mc:Fallback>
              </mc:AlternateContent>
            </w:r>
            <w:r w:rsidR="006641CB" w:rsidRPr="000D0E58">
              <w:rPr>
                <w:rFonts w:ascii="Times New Roman" w:hAnsi="Times New Roman"/>
                <w:sz w:val="18"/>
                <w:szCs w:val="18"/>
              </w:rPr>
              <w:t xml:space="preserve">8 (224)     </w:t>
            </w:r>
            <w:r w:rsidR="006641CB" w:rsidRPr="000D0E58">
              <w:rPr>
                <w:rFonts w:ascii="Times New Roman" w:hAnsi="Times New Roman"/>
                <w:color w:val="000000"/>
                <w:sz w:val="18"/>
                <w:szCs w:val="18"/>
              </w:rPr>
              <w:t>(1 m.)</w:t>
            </w:r>
          </w:p>
        </w:tc>
        <w:tc>
          <w:tcPr>
            <w:tcW w:w="851" w:type="dxa"/>
            <w:shd w:val="clear" w:color="auto" w:fill="auto"/>
          </w:tcPr>
          <w:p w14:paraId="19353483"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292C47C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25,4</w:t>
            </w:r>
          </w:p>
        </w:tc>
        <w:tc>
          <w:tcPr>
            <w:tcW w:w="851" w:type="dxa"/>
            <w:shd w:val="clear" w:color="auto" w:fill="FFFF00"/>
          </w:tcPr>
          <w:p w14:paraId="22C97980"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1,31</w:t>
            </w:r>
          </w:p>
        </w:tc>
        <w:tc>
          <w:tcPr>
            <w:tcW w:w="850" w:type="dxa"/>
            <w:shd w:val="clear" w:color="auto" w:fill="FFFF00"/>
          </w:tcPr>
          <w:p w14:paraId="2646FACB"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0,7</w:t>
            </w:r>
          </w:p>
        </w:tc>
        <w:tc>
          <w:tcPr>
            <w:tcW w:w="1310" w:type="dxa"/>
            <w:shd w:val="clear" w:color="auto" w:fill="FFFF00"/>
          </w:tcPr>
          <w:p w14:paraId="0C1008AE"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50" w:type="dxa"/>
            <w:shd w:val="clear" w:color="auto" w:fill="auto"/>
          </w:tcPr>
          <w:p w14:paraId="5E29A0E6"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4D8734AB" w14:textId="77777777" w:rsidTr="00FE3DDE">
        <w:tc>
          <w:tcPr>
            <w:tcW w:w="5812" w:type="dxa"/>
            <w:shd w:val="clear" w:color="auto" w:fill="auto"/>
          </w:tcPr>
          <w:p w14:paraId="0D3A892F"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Pėsčiųjų mirtingumas dėl transporto įvykių (V00-V09) 100 000 gyventojų</w:t>
            </w:r>
          </w:p>
        </w:tc>
        <w:tc>
          <w:tcPr>
            <w:tcW w:w="1526" w:type="dxa"/>
            <w:shd w:val="clear" w:color="auto" w:fill="auto"/>
          </w:tcPr>
          <w:p w14:paraId="19AD7FCE"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6,0 (1)</w:t>
            </w:r>
          </w:p>
          <w:p w14:paraId="300CD05D"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4"/>
                <w:szCs w:val="14"/>
              </w:rPr>
              <w:t>(2017 m. –  0 mirčių)</w:t>
            </w:r>
          </w:p>
        </w:tc>
        <w:tc>
          <w:tcPr>
            <w:tcW w:w="884" w:type="dxa"/>
            <w:gridSpan w:val="2"/>
            <w:shd w:val="clear" w:color="auto" w:fill="auto"/>
          </w:tcPr>
          <w:p w14:paraId="76A2410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1,93</w:t>
            </w:r>
          </w:p>
        </w:tc>
        <w:tc>
          <w:tcPr>
            <w:tcW w:w="2092" w:type="dxa"/>
            <w:shd w:val="clear" w:color="auto" w:fill="auto"/>
          </w:tcPr>
          <w:p w14:paraId="49A64B37" w14:textId="47B1F05D"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29568" behindDoc="0" locked="0" layoutInCell="1" allowOverlap="1" wp14:anchorId="03D83D53" wp14:editId="4F1A86CB">
                      <wp:simplePos x="0" y="0"/>
                      <wp:positionH relativeFrom="column">
                        <wp:posOffset>575310</wp:posOffset>
                      </wp:positionH>
                      <wp:positionV relativeFrom="paragraph">
                        <wp:posOffset>32385</wp:posOffset>
                      </wp:positionV>
                      <wp:extent cx="74295" cy="93345"/>
                      <wp:effectExtent l="23495" t="10795" r="26035" b="19685"/>
                      <wp:wrapNone/>
                      <wp:docPr id="1384" name="Auto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BA40" id="AutoShape 1462" o:spid="_x0000_s1026" type="#_x0000_t68" style="position:absolute;margin-left:45.3pt;margin-top:2.55pt;width:5.85pt;height:7.35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rWRQIAAJ8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yN3ytKbE&#10;gEaWLrfR5uSkrI+rNKTRhRZ9792dT20Gd2vZj0CMvRrAbMSl93YcBHAsrUz+xauApAQMJevxk+WY&#10;ADBBnte+95r0SrqHFJigcSZknwl6fCFI7CNh+PGkrs4aShhazpbLusmZoE0gKdT5ED8Iq0kSOrp1&#10;uayMCrvbEDNBfO4R+PeSkl4r5HsHijQLfOb7cOBTHfosy7rMPgW0MyJKz2nzYKyS/EYqlRW/WV8p&#10;TxAeC66uF81zcDh0U4aMaG+qJpf6yhb+DkLLiGukpO7oaepjbiQx8t7wfMkjSDXJWLIyM0WJlYnd&#10;teWPyJC3047gTqMg4AHflIy4IR0NP7fgBSXqo0Gez8q6TiuVlbo5qVDxh5b1oQUMGywuHoJN4lWc&#10;1nDrvNwMmGui39h0+XoZny/RVNdcLm4BSq/W7FDPXr/+K6snAAAA//8DAFBLAwQUAAYACAAAACEA&#10;J0E4v98AAAAHAQAADwAAAGRycy9kb3ducmV2LnhtbEyOQUvDQBSE74L/YXmCF7G7abU2MZuighdB&#10;xGoRby/ZZxLMvg3ZTZv6692e9DbDDDNfvp5sJ3Y0+NaxhmSmQBBXzrRca3h/e7xcgfAB2WDnmDQc&#10;yMO6OD3JMTNuz6+024RaxBH2GWpoQugzKX3VkEU/cz1xzL7cYDFEO9TSDLiP47aTc6WW0mLL8aHB&#10;nh4aqr43o9Vw//ly8XRVjlta9Ifk4+YnrbbPqdbnZ9PdLYhAU/grwxE/okMRmUo3svGi05CqZWxq&#10;uE5AHGM1X4Aoo0hXIItc/ucvfgEAAP//AwBQSwECLQAUAAYACAAAACEAtoM4kv4AAADhAQAAEwAA&#10;AAAAAAAAAAAAAAAAAAAAW0NvbnRlbnRfVHlwZXNdLnhtbFBLAQItABQABgAIAAAAIQA4/SH/1gAA&#10;AJQBAAALAAAAAAAAAAAAAAAAAC8BAABfcmVscy8ucmVsc1BLAQItABQABgAIAAAAIQCstcrWRQIA&#10;AJ8EAAAOAAAAAAAAAAAAAAAAAC4CAABkcnMvZTJvRG9jLnhtbFBLAQItABQABgAIAAAAIQAnQTi/&#10;3wAAAAcBAAAPAAAAAAAAAAAAAAAAAJ8EAABkcnMvZG93bnJldi54bWxQSwUGAAAAAAQABADzAAAA&#10;qwUAAAAA&#10;" fillcolor="#92d050" strokecolor="#92d050">
                      <v:textbox style="layout-flow:vertical-ideographic"/>
                    </v:shape>
                  </w:pict>
                </mc:Fallback>
              </mc:AlternateContent>
            </w:r>
            <w:r w:rsidR="006641CB" w:rsidRPr="000D0E58">
              <w:rPr>
                <w:rFonts w:ascii="Times New Roman" w:hAnsi="Times New Roman"/>
                <w:sz w:val="18"/>
                <w:szCs w:val="18"/>
              </w:rPr>
              <w:t xml:space="preserve">3,0 (85)     </w:t>
            </w:r>
            <w:r w:rsidR="006641CB" w:rsidRPr="000D0E58">
              <w:rPr>
                <w:rFonts w:ascii="Times New Roman" w:hAnsi="Times New Roman"/>
                <w:color w:val="000000"/>
                <w:sz w:val="18"/>
                <w:szCs w:val="18"/>
              </w:rPr>
              <w:t>(4 m.)</w:t>
            </w:r>
          </w:p>
        </w:tc>
        <w:tc>
          <w:tcPr>
            <w:tcW w:w="851" w:type="dxa"/>
            <w:shd w:val="clear" w:color="auto" w:fill="auto"/>
          </w:tcPr>
          <w:p w14:paraId="0BA05F8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0</w:t>
            </w:r>
          </w:p>
        </w:tc>
        <w:tc>
          <w:tcPr>
            <w:tcW w:w="992" w:type="dxa"/>
            <w:shd w:val="clear" w:color="auto" w:fill="auto"/>
          </w:tcPr>
          <w:p w14:paraId="227CF8F6"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19,2</w:t>
            </w:r>
          </w:p>
        </w:tc>
        <w:tc>
          <w:tcPr>
            <w:tcW w:w="851" w:type="dxa"/>
            <w:shd w:val="clear" w:color="auto" w:fill="FFFFFF"/>
          </w:tcPr>
          <w:p w14:paraId="2F67BD13"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850" w:type="dxa"/>
            <w:shd w:val="clear" w:color="auto" w:fill="FFFFFF"/>
          </w:tcPr>
          <w:p w14:paraId="39CD5539"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310" w:type="dxa"/>
            <w:shd w:val="clear" w:color="auto" w:fill="FFFF00"/>
          </w:tcPr>
          <w:p w14:paraId="154B44F3"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0,6</w:t>
            </w:r>
          </w:p>
        </w:tc>
        <w:tc>
          <w:tcPr>
            <w:tcW w:w="850" w:type="dxa"/>
            <w:shd w:val="clear" w:color="auto" w:fill="auto"/>
          </w:tcPr>
          <w:p w14:paraId="03A0DE92"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3441F793" w14:textId="77777777" w:rsidTr="00FE3DDE">
        <w:trPr>
          <w:trHeight w:val="188"/>
        </w:trPr>
        <w:tc>
          <w:tcPr>
            <w:tcW w:w="5812" w:type="dxa"/>
            <w:shd w:val="clear" w:color="auto" w:fill="auto"/>
          </w:tcPr>
          <w:p w14:paraId="56FC75B6" w14:textId="77777777" w:rsidR="006641CB" w:rsidRPr="000D0E58" w:rsidRDefault="006641CB" w:rsidP="00FE3DDE">
            <w:pPr>
              <w:spacing w:after="0" w:line="240" w:lineRule="auto"/>
              <w:rPr>
                <w:rFonts w:ascii="Times New Roman" w:hAnsi="Times New Roman"/>
                <w:color w:val="000000"/>
                <w:sz w:val="18"/>
                <w:szCs w:val="18"/>
              </w:rPr>
            </w:pPr>
            <w:r w:rsidRPr="000D0E58">
              <w:rPr>
                <w:rFonts w:ascii="Times New Roman" w:hAnsi="Times New Roman"/>
                <w:color w:val="000000"/>
                <w:sz w:val="18"/>
                <w:szCs w:val="18"/>
              </w:rPr>
              <w:t xml:space="preserve">Transporto įvykiuose patirtų traumų skaičius (V00-V99) 100 000 gyventojų </w:t>
            </w:r>
          </w:p>
        </w:tc>
        <w:tc>
          <w:tcPr>
            <w:tcW w:w="1526" w:type="dxa"/>
            <w:shd w:val="clear" w:color="auto" w:fill="auto"/>
          </w:tcPr>
          <w:p w14:paraId="2E3CAF0B" w14:textId="1B40401D"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30592" behindDoc="0" locked="0" layoutInCell="1" allowOverlap="1" wp14:anchorId="19B5504D" wp14:editId="4D99AAF4">
                      <wp:simplePos x="0" y="0"/>
                      <wp:positionH relativeFrom="column">
                        <wp:posOffset>445135</wp:posOffset>
                      </wp:positionH>
                      <wp:positionV relativeFrom="paragraph">
                        <wp:posOffset>22225</wp:posOffset>
                      </wp:positionV>
                      <wp:extent cx="71755" cy="71120"/>
                      <wp:effectExtent l="29845" t="11430" r="31750" b="12700"/>
                      <wp:wrapNone/>
                      <wp:docPr id="1383"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A3BB" id="AutoShape 1463" o:spid="_x0000_s1026" type="#_x0000_t68" style="position:absolute;margin-left:35.05pt;margin-top:1.75pt;width:5.65pt;height: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4UPgIAAJUEAAAOAAAAZHJzL2Uyb0RvYy54bWysVN1v0zAQf0fif7D8ztJ07dpFS6dpowhp&#10;wKQB71fbaQz+wnab7r/n7KQlhReEyINzlzv/7uN3l5vbg1ZkL3yQ1tS0vJhQIgyzXJptTb98Xr9Z&#10;UhIiGA7KGlHTFxHo7er1q5vOVWJqW6u48ARBTKg6V9M2RlcVRWCt0BAurBMGjY31GiKqfltwDx2i&#10;a1VMJ5OrorOeO2+ZCAG/PvRGusr4TSNY/NQ0QUSiaoq5xXz6fG7SWaxuoNp6cK1kQxrwD1lokAaD&#10;nqAeIALZefkHlJbM22CbeMGsLmzTSCZyDVhNOfmtmucWnMi1YHOCO7Up/D9Y9nH/5InkyN3l8pIS&#10;AxpZuttFm4OTcnZ1mZrUuVCh77N78qnM4B4t+x6IsfctmK248952rQCOqZXJvzi7kJSAV8mm+2A5&#10;BgAMkPt1aLxOgNgJcsi0vJxoEYdIGH5clIv5nBKGlkVZTjNpBVTHq86H+E5YTZJQ053LyWR02D+G&#10;mGnhQ2XAv5WUNFohy3tQZD7BZ5iCkc907DNNTrkoqAZEDH8Mm9thleRrqVRW/HZzrzxB+Jqu18cA&#10;eCWM3ZQhXU2v59N5TvXMFv4OQsuIy6OkrukyhRkKSTy8NTyPdgSpehnjKzMQk7joOd1Y/oK8eNtv&#10;Bm4yCgK+4puSDveipuHHDrygRL03yO51OZulRcrKbL5AOogfWzZjCxjWWlw3BOvF+9gv3855uW0x&#10;VpmrNzaNXCPjcXT6vIZ0cfZROluusZ69fv1NVj8BAAD//wMAUEsDBBQABgAIAAAAIQAXMwgP3QAA&#10;AAYBAAAPAAAAZHJzL2Rvd25yZXYueG1sTI7BTsMwEETvSPyDtUjcqJO0tCHEqQCJK6hphdSbGy9J&#10;RLxOYzdN+XqWExxH8zTz8vVkOzHi4FtHCuJZBAKpcqalWsFu+3qXgvBBk9GdI1RwQQ/r4voq15lx&#10;Z9rgWIZa8Aj5TCtoQugzKX3VoNV+5nok7j7dYHXgONTSDPrM47aTSRQtpdUt8UOje3xpsPoqT1bB&#10;8z75To9Juf+o5g/Vdrkbj5e3d6Vub6anRxABp/AHw68+q0PBTgd3IuNFp2AVxUwqmN+D4DqNFyAO&#10;jC1WIItc/tcvfgAAAP//AwBQSwECLQAUAAYACAAAACEAtoM4kv4AAADhAQAAEwAAAAAAAAAAAAAA&#10;AAAAAAAAW0NvbnRlbnRfVHlwZXNdLnhtbFBLAQItABQABgAIAAAAIQA4/SH/1gAAAJQBAAALAAAA&#10;AAAAAAAAAAAAAC8BAABfcmVscy8ucmVsc1BLAQItABQABgAIAAAAIQCXlp4UPgIAAJUEAAAOAAAA&#10;AAAAAAAAAAAAAC4CAABkcnMvZTJvRG9jLnhtbFBLAQItABQABgAIAAAAIQAXMwgP3QAAAAYBAAAP&#10;AAAAAAAAAAAAAAAAAJgEAABkcnMvZG93bnJldi54bWxQSwUGAAAAAAQABADzAAAAogUAAAAA&#10;" fillcolor="red" strokecolor="red">
                      <v:textbox style="layout-flow:vertical-ideographic"/>
                    </v:shape>
                  </w:pict>
                </mc:Fallback>
              </mc:AlternateContent>
            </w:r>
            <w:r w:rsidR="006641CB" w:rsidRPr="000D0E58">
              <w:rPr>
                <w:rFonts w:ascii="Times New Roman" w:hAnsi="Times New Roman"/>
                <w:noProof/>
                <w:sz w:val="18"/>
                <w:szCs w:val="18"/>
              </w:rPr>
              <w:t>89,8</w:t>
            </w:r>
            <w:r w:rsidR="006641CB" w:rsidRPr="000D0E58">
              <w:rPr>
                <w:rFonts w:ascii="Times New Roman" w:hAnsi="Times New Roman"/>
                <w:sz w:val="18"/>
                <w:szCs w:val="18"/>
              </w:rPr>
              <w:t xml:space="preserve"> (15)    (1 m.)</w:t>
            </w:r>
          </w:p>
        </w:tc>
        <w:tc>
          <w:tcPr>
            <w:tcW w:w="884" w:type="dxa"/>
            <w:gridSpan w:val="2"/>
            <w:shd w:val="clear" w:color="auto" w:fill="auto"/>
          </w:tcPr>
          <w:p w14:paraId="6914105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83,1</w:t>
            </w:r>
          </w:p>
        </w:tc>
        <w:tc>
          <w:tcPr>
            <w:tcW w:w="2092" w:type="dxa"/>
            <w:shd w:val="clear" w:color="auto" w:fill="auto"/>
          </w:tcPr>
          <w:p w14:paraId="41C491AF" w14:textId="669C9ED3" w:rsidR="006641CB" w:rsidRPr="000D0E58" w:rsidRDefault="00822425" w:rsidP="00FE3DDE">
            <w:pPr>
              <w:spacing w:after="0" w:line="240" w:lineRule="auto"/>
              <w:jc w:val="center"/>
              <w:rPr>
                <w:rFonts w:ascii="Times New Roman" w:hAnsi="Times New Roman"/>
                <w:sz w:val="18"/>
                <w:szCs w:val="18"/>
              </w:rPr>
            </w:pPr>
            <w:r w:rsidRPr="000D0E58">
              <w:rPr>
                <w:rFonts w:ascii="Times New Roman" w:hAnsi="Times New Roman"/>
                <w:noProof/>
                <w:sz w:val="18"/>
                <w:szCs w:val="18"/>
              </w:rPr>
              <mc:AlternateContent>
                <mc:Choice Requires="wps">
                  <w:drawing>
                    <wp:anchor distT="0" distB="0" distL="114300" distR="114300" simplePos="0" relativeHeight="251631616" behindDoc="0" locked="0" layoutInCell="1" allowOverlap="1" wp14:anchorId="5BD667D2" wp14:editId="678EA6A9">
                      <wp:simplePos x="0" y="0"/>
                      <wp:positionH relativeFrom="column">
                        <wp:posOffset>676275</wp:posOffset>
                      </wp:positionH>
                      <wp:positionV relativeFrom="paragraph">
                        <wp:posOffset>0</wp:posOffset>
                      </wp:positionV>
                      <wp:extent cx="74295" cy="93345"/>
                      <wp:effectExtent l="29210" t="8255" r="29845" b="12700"/>
                      <wp:wrapNone/>
                      <wp:docPr id="1382"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3C5D" id="AutoShape 1464" o:spid="_x0000_s1026" type="#_x0000_t68" style="position:absolute;margin-left:53.25pt;margin-top:0;width:5.85pt;height:7.3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BMRgIAAJ8EAAAOAAAAZHJzL2Uyb0RvYy54bWysVEtv1DAQviPxHyzfaTbZpI+o2apqKUIq&#10;UKnQ+6ztbAx+YXs323/P2EnbLVwQIgdnJjPzzePz5PxirxXZCR+kNR0tjxaUCMMsl2bT0W9fb96d&#10;UhIiGA7KGtHRRxHoxertm/PRtaKyg1VceIIgJrSj6+gQo2uLIrBBaAhH1gmDxt56DRFVvym4hxHR&#10;tSqqxeK4GK3nzlsmQsCv15ORrjJ+3wsWv/R9EJGojmJtMZ8+n+t0FqtzaDce3CDZXAb8QxUapMGk&#10;z1DXEIFsvfwDSkvmbbB9PGJWF7bvJRO5B+ymXPzWzf0ATuRecDjBPY8p/D9Y9nl354nkyN3ytKLE&#10;gEaWLrfR5uSkrI/rNKTRhRZ9792dT20Gd2vZj0CMvRrAbMSl93YcBHAsrUz+xauApAQMJevxk+WY&#10;ADBBnte+95r0SrqHFJigcSZknwl6fCZI7CNh+PGkrs4aShhazpbLusmZoE0gKdT5ED8Iq0kSOrp1&#10;uayMCrvbEDNBfO4R+PeSkl4r5HsHijQLfOb7cOCDM3nxWZZ1mX0KaGdElJ7S5sFYJfmNVCorfrO+&#10;Up4gPBZcXS+ap+Bw6KYMGdHeVE0u9ZUt/B2ElhHXSEnd0dPUx9xIYuS94fmSR5BqkrFkZWaKEisT&#10;u2vLH5Ehb6cdwZ1GQcADvikZcUM6Gn5uwQtK1EeDPJ+VdZ1WKit1c1Kh4g8t60MLGDZYXDwEm8Sr&#10;OK3h1nm5GTDXRL+x6fL1Mj5doqmuuVzcApRerdmhnr1e/iurXwAAAP//AwBQSwMEFAAGAAgAAAAh&#10;ADA6HJPgAAAABwEAAA8AAABkcnMvZG93bnJldi54bWxMj09Lw0AQxe+C32GZghexm7S1f2I2RYVe&#10;hCJWi3jbZKdJMDsbsps29dM7PeltHu/x5vfS9WAbccTO144UxOMIBFLhTE2lgo/3zd0ShA+ajG4c&#10;oYIzelhn11epTow70Rsed6EUXEI+0QqqENpESl9UaLUfuxaJvYPrrA4su1KaTp+43DZyEkVzaXVN&#10;/KHSLT5XWHzveqvg6ev19mWW93uctuf4c/GzKvbblVI3o+HxAUTAIfyF4YLP6JAxU+56Ml40rKP5&#10;PUcV8KKLHS8nIHI+ZguQWSr/82e/AAAA//8DAFBLAQItABQABgAIAAAAIQC2gziS/gAAAOEBAAAT&#10;AAAAAAAAAAAAAAAAAAAAAABbQ29udGVudF9UeXBlc10ueG1sUEsBAi0AFAAGAAgAAAAhADj9If/W&#10;AAAAlAEAAAsAAAAAAAAAAAAAAAAALwEAAF9yZWxzLy5yZWxzUEsBAi0AFAAGAAgAAAAhABzEYExG&#10;AgAAnwQAAA4AAAAAAAAAAAAAAAAALgIAAGRycy9lMm9Eb2MueG1sUEsBAi0AFAAGAAgAAAAhADA6&#10;HJPgAAAABwEAAA8AAAAAAAAAAAAAAAAAoAQAAGRycy9kb3ducmV2LnhtbFBLBQYAAAAABAAEAPMA&#10;AACtBQAAAAA=&#10;" fillcolor="#92d050" strokecolor="#92d050">
                      <v:textbox style="layout-flow:vertical-ideographic"/>
                    </v:shape>
                  </w:pict>
                </mc:Fallback>
              </mc:AlternateContent>
            </w:r>
            <w:r w:rsidR="006641CB" w:rsidRPr="000D0E58">
              <w:rPr>
                <w:rFonts w:ascii="Times New Roman" w:hAnsi="Times New Roman"/>
                <w:sz w:val="18"/>
                <w:szCs w:val="18"/>
              </w:rPr>
              <w:t>58,9 (1651)    (7 m.)</w:t>
            </w:r>
          </w:p>
        </w:tc>
        <w:tc>
          <w:tcPr>
            <w:tcW w:w="851" w:type="dxa"/>
            <w:shd w:val="clear" w:color="auto" w:fill="auto"/>
          </w:tcPr>
          <w:p w14:paraId="2D15AE8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29,3</w:t>
            </w:r>
          </w:p>
        </w:tc>
        <w:tc>
          <w:tcPr>
            <w:tcW w:w="992" w:type="dxa"/>
            <w:shd w:val="clear" w:color="auto" w:fill="auto"/>
          </w:tcPr>
          <w:p w14:paraId="33D47317"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136,3</w:t>
            </w:r>
          </w:p>
        </w:tc>
        <w:tc>
          <w:tcPr>
            <w:tcW w:w="851" w:type="dxa"/>
            <w:shd w:val="clear" w:color="auto" w:fill="FF0000"/>
          </w:tcPr>
          <w:p w14:paraId="7850063B"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1,46</w:t>
            </w:r>
          </w:p>
        </w:tc>
        <w:tc>
          <w:tcPr>
            <w:tcW w:w="850" w:type="dxa"/>
            <w:shd w:val="clear" w:color="auto" w:fill="FFFF00"/>
          </w:tcPr>
          <w:p w14:paraId="310BED36" w14:textId="77777777" w:rsidR="006641CB" w:rsidRPr="000D0E58"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310" w:type="dxa"/>
            <w:shd w:val="clear" w:color="auto" w:fill="FF0000"/>
          </w:tcPr>
          <w:p w14:paraId="3197FA20"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1,4</w:t>
            </w:r>
          </w:p>
        </w:tc>
        <w:tc>
          <w:tcPr>
            <w:tcW w:w="850" w:type="dxa"/>
            <w:shd w:val="clear" w:color="auto" w:fill="auto"/>
          </w:tcPr>
          <w:p w14:paraId="2E63585F" w14:textId="77777777" w:rsidR="006641CB" w:rsidRPr="000D0E58" w:rsidRDefault="006641CB" w:rsidP="00FE3DDE">
            <w:pPr>
              <w:spacing w:after="0" w:line="240" w:lineRule="auto"/>
              <w:rPr>
                <w:rFonts w:ascii="Times New Roman" w:hAnsi="Times New Roman"/>
                <w:sz w:val="18"/>
                <w:szCs w:val="18"/>
              </w:rPr>
            </w:pPr>
          </w:p>
        </w:tc>
      </w:tr>
      <w:tr w:rsidR="006641CB" w:rsidRPr="000D0E58" w14:paraId="25D284C7" w14:textId="77777777" w:rsidTr="00FE3DDE">
        <w:trPr>
          <w:trHeight w:val="278"/>
        </w:trPr>
        <w:tc>
          <w:tcPr>
            <w:tcW w:w="16018" w:type="dxa"/>
            <w:gridSpan w:val="11"/>
            <w:shd w:val="clear" w:color="auto" w:fill="E7E6E6"/>
            <w:vAlign w:val="center"/>
          </w:tcPr>
          <w:p w14:paraId="61C38BAE" w14:textId="512FF2BF" w:rsidR="006641CB" w:rsidRPr="000D0E58" w:rsidRDefault="00822425" w:rsidP="00FE3DDE">
            <w:pPr>
              <w:spacing w:after="0" w:line="240" w:lineRule="auto"/>
              <w:rPr>
                <w:rFonts w:ascii="Times New Roman" w:hAnsi="Times New Roman"/>
                <w:sz w:val="18"/>
                <w:szCs w:val="18"/>
              </w:rPr>
            </w:pPr>
            <w:r w:rsidRPr="000D0E58">
              <w:rPr>
                <w:rFonts w:ascii="Times New Roman" w:hAnsi="Times New Roman"/>
                <w:noProof/>
                <w:color w:val="000000"/>
                <w:sz w:val="18"/>
                <w:szCs w:val="18"/>
              </w:rPr>
              <mc:AlternateContent>
                <mc:Choice Requires="wps">
                  <w:drawing>
                    <wp:anchor distT="0" distB="0" distL="114300" distR="114300" simplePos="0" relativeHeight="251589632" behindDoc="0" locked="0" layoutInCell="1" allowOverlap="1" wp14:anchorId="4B59D8ED" wp14:editId="41C22C72">
                      <wp:simplePos x="0" y="0"/>
                      <wp:positionH relativeFrom="column">
                        <wp:posOffset>5757545</wp:posOffset>
                      </wp:positionH>
                      <wp:positionV relativeFrom="paragraph">
                        <wp:posOffset>183515</wp:posOffset>
                      </wp:positionV>
                      <wp:extent cx="74295" cy="93345"/>
                      <wp:effectExtent l="22860" t="5715" r="26670" b="15240"/>
                      <wp:wrapNone/>
                      <wp:docPr id="1381"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02C65" id="AutoShape 1423" o:spid="_x0000_s1026" type="#_x0000_t68" style="position:absolute;margin-left:453.35pt;margin-top:14.45pt;width:5.85pt;height:7.35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ZGRAIAAJ8EAAAOAAAAZHJzL2Uyb0RvYy54bWysVEtv1DAQviPxHyzfaTbZhLZRs1XVUoRU&#10;oFKh91nb2Rj8wvZutv+esZMuW7ggRA7OTGbmm8fnycXlXiuyEz5IazpaniwoEYZZLs2mo1+/3L45&#10;oyREMByUNaKjTyLQy9XrVxeja0VlB6u48ARBTGhH19EhRtcWRWCD0BBOrBMGjb31GiKqflNwDyOi&#10;a1VUi8XbYrSeO2+ZCAG/3kxGusr4fS9Y/Nz3QUSiOoq1xXz6fK7TWawuoN14cINkcxnwD1VokAaT&#10;HqBuIALZevkHlJbM22D7eMKsLmzfSyZyD9hNufitm4cBnMi94HCCO4wp/D9Y9ml374nkyN3yrKTE&#10;gEaWrrbR5uSkrKtlGtLoQou+D+7epzaDu7PseyDGXg9gNuLKezsOAjiWVib/4kVAUgKGkvX40XJM&#10;AJggz2vfe016Jd1jCkzQOBOyzwQ9HQgS+0gYfjytq/OGEoaW8+WybnImaBNICnU+xPfCapKEjm5d&#10;Liujwu4uxEwQn3sE/g377bVCvnegSLPAZ74PRz7Vsc+yrMvsU0A7I6L0nDYPxirJb6VSWfGb9bXy&#10;BOGx4Opm0TwHh2M3ZciI9qZqcqkvbOHvILSMuEZK6o6epT7mRhIj7wzPlzyCVJOMJSszU5RYmdhd&#10;W/6EDHk77QjuNAoCHvFNyYgb0tHwYwteUKI+GOT5vKzrtFJZqZvTChV/bFkfW8CwweLiIdgkXsdp&#10;DbfOy82AuSb6jU2Xr5fx+RJNdc3l4hag9GLNjvXs9eu/svoJAAD//wMAUEsDBBQABgAIAAAAIQBs&#10;MqhC4gAAAAkBAAAPAAAAZHJzL2Rvd25yZXYueG1sTI9BS8NAEIXvgv9hGcGL2E3akGZjNkUFL4KI&#10;taV422THJJidDdlNm/rrXU96HN7He98Um9n07Iij6yxJiBcRMKTa6o4aCbv3p9sMmPOKtOotoYQz&#10;OtiUlxeFyrU90Rset75hoYRcriS03g85565u0Si3sANSyD7taJQP59hwPapTKDc9X0ZRyo3qKCy0&#10;asDHFuuv7WQkPHy83jwn1bTH1XCOD+tvUe9fhJTXV/P9HTCPs/+D4Vc/qEMZnCo7kXaslyCidB1Q&#10;CctMAAuAiLMEWCUhWaXAy4L//6D8AQAA//8DAFBLAQItABQABgAIAAAAIQC2gziS/gAAAOEBAAAT&#10;AAAAAAAAAAAAAAAAAAAAAABbQ29udGVudF9UeXBlc10ueG1sUEsBAi0AFAAGAAgAAAAhADj9If/W&#10;AAAAlAEAAAsAAAAAAAAAAAAAAAAALwEAAF9yZWxzLy5yZWxzUEsBAi0AFAAGAAgAAAAhAONjJkZE&#10;AgAAnwQAAA4AAAAAAAAAAAAAAAAALgIAAGRycy9lMm9Eb2MueG1sUEsBAi0AFAAGAAgAAAAhAGwy&#10;qELiAAAACQEAAA8AAAAAAAAAAAAAAAAAngQAAGRycy9kb3ducmV2LnhtbFBLBQYAAAAABAAEAPMA&#10;AACtBQAAAAA=&#10;" fillcolor="#92d050" strokecolor="#92d050">
                      <v:textbox style="layout-flow:vertical-ideographic"/>
                    </v:shape>
                  </w:pict>
                </mc:Fallback>
              </mc:AlternateContent>
            </w:r>
            <w:r w:rsidR="006641CB" w:rsidRPr="000D0E58">
              <w:rPr>
                <w:rFonts w:ascii="Times New Roman" w:hAnsi="Times New Roman"/>
                <w:b/>
                <w:sz w:val="18"/>
                <w:szCs w:val="18"/>
              </w:rPr>
              <w:t>2.4 uždavinys</w:t>
            </w:r>
            <w:r w:rsidR="006641CB" w:rsidRPr="000D0E58">
              <w:rPr>
                <w:rFonts w:ascii="Times New Roman" w:hAnsi="Times New Roman"/>
                <w:sz w:val="18"/>
                <w:szCs w:val="18"/>
              </w:rPr>
              <w:t xml:space="preserve"> – mažinti aplinkos užterštumą, triukšmą</w:t>
            </w:r>
          </w:p>
        </w:tc>
      </w:tr>
      <w:tr w:rsidR="006641CB" w:rsidRPr="000D0E58" w14:paraId="7C7B9170" w14:textId="77777777" w:rsidTr="00FE3DDE">
        <w:trPr>
          <w:trHeight w:val="326"/>
        </w:trPr>
        <w:tc>
          <w:tcPr>
            <w:tcW w:w="5812" w:type="dxa"/>
            <w:shd w:val="clear" w:color="auto" w:fill="auto"/>
          </w:tcPr>
          <w:p w14:paraId="183C95B8" w14:textId="77777777" w:rsidR="006641CB" w:rsidRPr="000D0E58" w:rsidRDefault="006641CB" w:rsidP="00FE3DDE">
            <w:pPr>
              <w:spacing w:after="0" w:line="240" w:lineRule="auto"/>
              <w:jc w:val="both"/>
              <w:rPr>
                <w:rFonts w:ascii="Times New Roman" w:hAnsi="Times New Roman"/>
                <w:color w:val="000000"/>
                <w:sz w:val="18"/>
                <w:szCs w:val="18"/>
              </w:rPr>
            </w:pPr>
            <w:r w:rsidRPr="000D0E58">
              <w:rPr>
                <w:rFonts w:ascii="Times New Roman" w:hAnsi="Times New Roman"/>
                <w:color w:val="000000"/>
                <w:sz w:val="18"/>
                <w:szCs w:val="18"/>
              </w:rPr>
              <w:t>Į atmosferą iš stacionarių taršos šaltinių išmestų teršalų kiekis, tenkantis 1 km</w:t>
            </w:r>
            <w:r w:rsidRPr="000D0E58">
              <w:rPr>
                <w:rFonts w:ascii="Times New Roman" w:hAnsi="Times New Roman"/>
                <w:color w:val="000000"/>
                <w:sz w:val="18"/>
                <w:szCs w:val="18"/>
                <w:vertAlign w:val="superscript"/>
              </w:rPr>
              <w:t xml:space="preserve">2 </w:t>
            </w:r>
            <w:r w:rsidRPr="000D0E58">
              <w:rPr>
                <w:rFonts w:ascii="Times New Roman" w:hAnsi="Times New Roman"/>
                <w:color w:val="000000"/>
                <w:sz w:val="18"/>
                <w:szCs w:val="18"/>
              </w:rPr>
              <w:t>(kg/1 km</w:t>
            </w:r>
            <w:r w:rsidRPr="000D0E58">
              <w:rPr>
                <w:rFonts w:ascii="Times New Roman" w:hAnsi="Times New Roman"/>
                <w:color w:val="000000"/>
                <w:sz w:val="18"/>
                <w:szCs w:val="18"/>
                <w:vertAlign w:val="superscript"/>
              </w:rPr>
              <w:t>2</w:t>
            </w:r>
            <w:r w:rsidRPr="000D0E58">
              <w:rPr>
                <w:rFonts w:ascii="Times New Roman" w:hAnsi="Times New Roman"/>
                <w:color w:val="000000"/>
                <w:sz w:val="18"/>
                <w:szCs w:val="18"/>
              </w:rPr>
              <w:t>)</w:t>
            </w:r>
          </w:p>
        </w:tc>
        <w:tc>
          <w:tcPr>
            <w:tcW w:w="1526" w:type="dxa"/>
            <w:shd w:val="clear" w:color="auto" w:fill="auto"/>
          </w:tcPr>
          <w:p w14:paraId="67487BFF"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 xml:space="preserve">106  </w:t>
            </w:r>
          </w:p>
          <w:p w14:paraId="62C9E2C4"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sz w:val="14"/>
                <w:szCs w:val="14"/>
              </w:rPr>
              <w:t xml:space="preserve">(2017 m. – 107 )  </w:t>
            </w:r>
            <w:r w:rsidRPr="000D0E58">
              <w:rPr>
                <w:rFonts w:ascii="Times New Roman" w:hAnsi="Times New Roman"/>
                <w:color w:val="000000"/>
                <w:sz w:val="14"/>
                <w:szCs w:val="14"/>
              </w:rPr>
              <w:t xml:space="preserve"> </w:t>
            </w:r>
          </w:p>
        </w:tc>
        <w:tc>
          <w:tcPr>
            <w:tcW w:w="884" w:type="dxa"/>
            <w:gridSpan w:val="2"/>
            <w:shd w:val="clear" w:color="auto" w:fill="auto"/>
          </w:tcPr>
          <w:p w14:paraId="760D6014"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w:t>
            </w:r>
          </w:p>
        </w:tc>
        <w:tc>
          <w:tcPr>
            <w:tcW w:w="2092" w:type="dxa"/>
            <w:shd w:val="clear" w:color="auto" w:fill="auto"/>
          </w:tcPr>
          <w:p w14:paraId="7A2BC829" w14:textId="77777777" w:rsidR="006641CB" w:rsidRPr="000D0E58" w:rsidRDefault="006641CB" w:rsidP="00FE3DDE">
            <w:pPr>
              <w:spacing w:after="0" w:line="240" w:lineRule="auto"/>
              <w:jc w:val="center"/>
              <w:rPr>
                <w:rFonts w:ascii="Times New Roman" w:hAnsi="Times New Roman"/>
                <w:color w:val="000000"/>
                <w:sz w:val="18"/>
                <w:szCs w:val="18"/>
              </w:rPr>
            </w:pPr>
            <w:r w:rsidRPr="000D0E58">
              <w:rPr>
                <w:rFonts w:ascii="Times New Roman" w:hAnsi="Times New Roman"/>
                <w:color w:val="000000"/>
                <w:sz w:val="18"/>
                <w:szCs w:val="18"/>
              </w:rPr>
              <w:t>1010     (2 m.)</w:t>
            </w:r>
          </w:p>
        </w:tc>
        <w:tc>
          <w:tcPr>
            <w:tcW w:w="851" w:type="dxa"/>
            <w:shd w:val="clear" w:color="auto" w:fill="auto"/>
          </w:tcPr>
          <w:p w14:paraId="7CAAD87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63</w:t>
            </w:r>
          </w:p>
        </w:tc>
        <w:tc>
          <w:tcPr>
            <w:tcW w:w="992" w:type="dxa"/>
            <w:shd w:val="clear" w:color="auto" w:fill="auto"/>
          </w:tcPr>
          <w:p w14:paraId="413FF62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34382</w:t>
            </w:r>
          </w:p>
        </w:tc>
        <w:tc>
          <w:tcPr>
            <w:tcW w:w="851" w:type="dxa"/>
            <w:shd w:val="clear" w:color="auto" w:fill="auto"/>
          </w:tcPr>
          <w:p w14:paraId="4DD3C9D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0" w:type="dxa"/>
            <w:shd w:val="clear" w:color="auto" w:fill="auto"/>
          </w:tcPr>
          <w:p w14:paraId="50F2ADA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1310" w:type="dxa"/>
            <w:shd w:val="clear" w:color="auto" w:fill="92D050"/>
          </w:tcPr>
          <w:p w14:paraId="08FD694B" w14:textId="77777777" w:rsidR="006641CB" w:rsidRPr="000D0E58"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0,1</w:t>
            </w:r>
          </w:p>
        </w:tc>
        <w:tc>
          <w:tcPr>
            <w:tcW w:w="850" w:type="dxa"/>
            <w:shd w:val="clear" w:color="auto" w:fill="auto"/>
          </w:tcPr>
          <w:p w14:paraId="7CBD127F"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74746E2B" w14:textId="77777777" w:rsidTr="00FE3DDE">
        <w:trPr>
          <w:trHeight w:val="105"/>
        </w:trPr>
        <w:tc>
          <w:tcPr>
            <w:tcW w:w="5812" w:type="dxa"/>
            <w:shd w:val="clear" w:color="auto" w:fill="auto"/>
          </w:tcPr>
          <w:p w14:paraId="2B8766E8"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Viešai tiekiamo geriamojo vandens prieinamumas vartotojams, proc.</w:t>
            </w:r>
          </w:p>
        </w:tc>
        <w:tc>
          <w:tcPr>
            <w:tcW w:w="1526" w:type="dxa"/>
            <w:shd w:val="clear" w:color="auto" w:fill="auto"/>
          </w:tcPr>
          <w:p w14:paraId="04839772"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 xml:space="preserve">70,7 </w:t>
            </w:r>
            <w:r w:rsidRPr="000D0E58">
              <w:rPr>
                <w:rFonts w:ascii="Times New Roman" w:hAnsi="Times New Roman"/>
                <w:sz w:val="14"/>
                <w:szCs w:val="14"/>
              </w:rPr>
              <w:t>(2017 m. – 70,1)</w:t>
            </w:r>
          </w:p>
        </w:tc>
        <w:tc>
          <w:tcPr>
            <w:tcW w:w="884" w:type="dxa"/>
            <w:gridSpan w:val="2"/>
            <w:shd w:val="clear" w:color="auto" w:fill="auto"/>
          </w:tcPr>
          <w:p w14:paraId="475596A1"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2092" w:type="dxa"/>
            <w:shd w:val="clear" w:color="auto" w:fill="auto"/>
          </w:tcPr>
          <w:p w14:paraId="39806A64"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1" w:type="dxa"/>
            <w:shd w:val="clear" w:color="auto" w:fill="auto"/>
          </w:tcPr>
          <w:p w14:paraId="0E7E583F"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992" w:type="dxa"/>
            <w:shd w:val="clear" w:color="auto" w:fill="auto"/>
          </w:tcPr>
          <w:p w14:paraId="200C1B2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3011" w:type="dxa"/>
            <w:gridSpan w:val="3"/>
            <w:shd w:val="clear" w:color="auto" w:fill="FFFFFF"/>
          </w:tcPr>
          <w:p w14:paraId="0B7AEF88"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0" w:type="dxa"/>
            <w:shd w:val="clear" w:color="auto" w:fill="auto"/>
          </w:tcPr>
          <w:p w14:paraId="0643DCA6" w14:textId="77777777" w:rsidR="006641CB" w:rsidRPr="000D0E58" w:rsidRDefault="006641CB" w:rsidP="00FE3DDE">
            <w:pPr>
              <w:spacing w:after="0" w:line="240" w:lineRule="auto"/>
              <w:jc w:val="center"/>
              <w:rPr>
                <w:rFonts w:ascii="Times New Roman" w:hAnsi="Times New Roman"/>
                <w:sz w:val="18"/>
                <w:szCs w:val="18"/>
              </w:rPr>
            </w:pPr>
          </w:p>
        </w:tc>
      </w:tr>
      <w:tr w:rsidR="006641CB" w:rsidRPr="000D0E58" w14:paraId="72C27E08" w14:textId="77777777" w:rsidTr="00FE3DDE">
        <w:trPr>
          <w:trHeight w:val="122"/>
        </w:trPr>
        <w:tc>
          <w:tcPr>
            <w:tcW w:w="5812" w:type="dxa"/>
            <w:shd w:val="clear" w:color="auto" w:fill="auto"/>
          </w:tcPr>
          <w:p w14:paraId="31B36BB9"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Nuotekų tvarkymo paslaugų prieinamumas vartotojams, proc.</w:t>
            </w:r>
          </w:p>
        </w:tc>
        <w:tc>
          <w:tcPr>
            <w:tcW w:w="1526" w:type="dxa"/>
            <w:shd w:val="clear" w:color="auto" w:fill="auto"/>
          </w:tcPr>
          <w:p w14:paraId="4B3854AC"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 xml:space="preserve">50,7 </w:t>
            </w:r>
            <w:r w:rsidRPr="000D0E58">
              <w:rPr>
                <w:rFonts w:ascii="Times New Roman" w:hAnsi="Times New Roman"/>
                <w:sz w:val="14"/>
                <w:szCs w:val="14"/>
              </w:rPr>
              <w:t>(2017 m. – 50,3)</w:t>
            </w:r>
          </w:p>
        </w:tc>
        <w:tc>
          <w:tcPr>
            <w:tcW w:w="884" w:type="dxa"/>
            <w:gridSpan w:val="2"/>
            <w:shd w:val="clear" w:color="auto" w:fill="auto"/>
          </w:tcPr>
          <w:p w14:paraId="4B153AB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2092" w:type="dxa"/>
            <w:shd w:val="clear" w:color="auto" w:fill="auto"/>
          </w:tcPr>
          <w:p w14:paraId="087ACF29"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1" w:type="dxa"/>
            <w:shd w:val="clear" w:color="auto" w:fill="auto"/>
          </w:tcPr>
          <w:p w14:paraId="6A6A0659"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992" w:type="dxa"/>
            <w:shd w:val="clear" w:color="auto" w:fill="auto"/>
          </w:tcPr>
          <w:p w14:paraId="008275DA"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3011" w:type="dxa"/>
            <w:gridSpan w:val="3"/>
            <w:shd w:val="clear" w:color="auto" w:fill="FFFFFF"/>
          </w:tcPr>
          <w:p w14:paraId="27EFE6CB" w14:textId="77777777" w:rsidR="006641CB" w:rsidRPr="000D0E58" w:rsidRDefault="006641CB" w:rsidP="00FE3DDE">
            <w:pPr>
              <w:spacing w:after="0" w:line="240" w:lineRule="auto"/>
              <w:jc w:val="center"/>
              <w:rPr>
                <w:rFonts w:ascii="Times New Roman" w:hAnsi="Times New Roman"/>
                <w:sz w:val="18"/>
                <w:szCs w:val="18"/>
              </w:rPr>
            </w:pPr>
            <w:r w:rsidRPr="000D0E58">
              <w:rPr>
                <w:rFonts w:ascii="Times New Roman" w:hAnsi="Times New Roman"/>
                <w:sz w:val="18"/>
                <w:szCs w:val="18"/>
              </w:rPr>
              <w:t>-</w:t>
            </w:r>
          </w:p>
        </w:tc>
        <w:tc>
          <w:tcPr>
            <w:tcW w:w="850" w:type="dxa"/>
            <w:shd w:val="clear" w:color="auto" w:fill="auto"/>
          </w:tcPr>
          <w:p w14:paraId="3975AEDF" w14:textId="77777777" w:rsidR="006641CB" w:rsidRPr="000D0E58" w:rsidRDefault="006641CB" w:rsidP="00FE3DDE">
            <w:pPr>
              <w:spacing w:after="0" w:line="240" w:lineRule="auto"/>
              <w:jc w:val="center"/>
              <w:rPr>
                <w:rFonts w:ascii="Times New Roman" w:hAnsi="Times New Roman"/>
                <w:sz w:val="18"/>
                <w:szCs w:val="18"/>
              </w:rPr>
            </w:pPr>
          </w:p>
        </w:tc>
      </w:tr>
    </w:tbl>
    <w:p w14:paraId="2A69F956" w14:textId="77777777" w:rsidR="006641CB" w:rsidRDefault="006641CB" w:rsidP="006641CB">
      <w:pPr>
        <w:spacing w:after="0" w:line="240" w:lineRule="auto"/>
        <w:jc w:val="center"/>
        <w:rPr>
          <w:rFonts w:ascii="Times New Roman" w:hAnsi="Times New Roman"/>
          <w:b/>
          <w:sz w:val="18"/>
          <w:szCs w:val="18"/>
        </w:rPr>
        <w:sectPr w:rsidR="006641CB" w:rsidSect="005017A8">
          <w:footerReference w:type="default" r:id="rId36"/>
          <w:pgSz w:w="16838" w:h="11906" w:orient="landscape"/>
          <w:pgMar w:top="1135" w:right="678" w:bottom="567" w:left="1134" w:header="567" w:footer="567" w:gutter="0"/>
          <w:cols w:space="1296"/>
          <w:docGrid w:linePitch="360"/>
        </w:sectPr>
      </w:pPr>
    </w:p>
    <w:tbl>
      <w:tblPr>
        <w:tblpPr w:leftFromText="180" w:rightFromText="180" w:vertAnchor="text" w:tblpX="-560"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701"/>
        <w:gridCol w:w="850"/>
        <w:gridCol w:w="1985"/>
        <w:gridCol w:w="850"/>
        <w:gridCol w:w="992"/>
        <w:gridCol w:w="851"/>
        <w:gridCol w:w="992"/>
        <w:gridCol w:w="1276"/>
        <w:gridCol w:w="884"/>
      </w:tblGrid>
      <w:tr w:rsidR="006641CB" w:rsidRPr="00366244" w14:paraId="12184F85" w14:textId="77777777" w:rsidTr="00FE3DDE">
        <w:trPr>
          <w:trHeight w:val="564"/>
        </w:trPr>
        <w:tc>
          <w:tcPr>
            <w:tcW w:w="5637" w:type="dxa"/>
            <w:shd w:val="clear" w:color="auto" w:fill="auto"/>
          </w:tcPr>
          <w:p w14:paraId="3E8F189B"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lastRenderedPageBreak/>
              <w:t>Rodiklis</w:t>
            </w:r>
          </w:p>
        </w:tc>
        <w:tc>
          <w:tcPr>
            <w:tcW w:w="1701" w:type="dxa"/>
            <w:shd w:val="clear" w:color="auto" w:fill="auto"/>
          </w:tcPr>
          <w:p w14:paraId="12AFCD46"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Savivaldybės rodikli</w:t>
            </w:r>
            <w:r>
              <w:rPr>
                <w:rFonts w:ascii="Times New Roman" w:hAnsi="Times New Roman"/>
                <w:b/>
                <w:sz w:val="16"/>
                <w:szCs w:val="16"/>
              </w:rPr>
              <w:t>s 2018 m.</w:t>
            </w:r>
          </w:p>
          <w:p w14:paraId="7D62BD89"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 xml:space="preserve"> (2018 m.</w:t>
            </w:r>
            <w:r>
              <w:rPr>
                <w:rFonts w:ascii="Times New Roman" w:hAnsi="Times New Roman"/>
                <w:b/>
                <w:sz w:val="16"/>
                <w:szCs w:val="16"/>
              </w:rPr>
              <w:t xml:space="preserve"> </w:t>
            </w:r>
            <w:r w:rsidRPr="00366244">
              <w:rPr>
                <w:rFonts w:ascii="Times New Roman" w:hAnsi="Times New Roman"/>
                <w:b/>
                <w:sz w:val="16"/>
                <w:szCs w:val="16"/>
              </w:rPr>
              <w:t>absoliutus skaičius)</w:t>
            </w:r>
          </w:p>
        </w:tc>
        <w:tc>
          <w:tcPr>
            <w:tcW w:w="850" w:type="dxa"/>
            <w:shd w:val="clear" w:color="auto" w:fill="auto"/>
          </w:tcPr>
          <w:p w14:paraId="500E1912"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2016-2018 m. vidurkis</w:t>
            </w:r>
          </w:p>
        </w:tc>
        <w:tc>
          <w:tcPr>
            <w:tcW w:w="1985" w:type="dxa"/>
            <w:shd w:val="clear" w:color="auto" w:fill="auto"/>
          </w:tcPr>
          <w:p w14:paraId="47E49B62"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Lietuvos rodiklis</w:t>
            </w:r>
          </w:p>
          <w:p w14:paraId="2829E242"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(absoliutus skaičius)</w:t>
            </w:r>
          </w:p>
        </w:tc>
        <w:tc>
          <w:tcPr>
            <w:tcW w:w="850" w:type="dxa"/>
            <w:shd w:val="clear" w:color="auto" w:fill="auto"/>
          </w:tcPr>
          <w:p w14:paraId="69D9C7C7"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Minimali reikšmė</w:t>
            </w:r>
          </w:p>
        </w:tc>
        <w:tc>
          <w:tcPr>
            <w:tcW w:w="992" w:type="dxa"/>
            <w:shd w:val="clear" w:color="auto" w:fill="auto"/>
          </w:tcPr>
          <w:p w14:paraId="62D21A46"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Maksimali reikšmė</w:t>
            </w:r>
          </w:p>
        </w:tc>
        <w:tc>
          <w:tcPr>
            <w:tcW w:w="3119" w:type="dxa"/>
            <w:gridSpan w:val="3"/>
            <w:shd w:val="clear" w:color="auto" w:fill="auto"/>
          </w:tcPr>
          <w:p w14:paraId="3146C85F"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Santykis: savivaldybė</w:t>
            </w:r>
            <w:r w:rsidR="005B290C">
              <w:rPr>
                <w:rFonts w:ascii="Times New Roman" w:hAnsi="Times New Roman"/>
                <w:b/>
                <w:sz w:val="16"/>
                <w:szCs w:val="16"/>
              </w:rPr>
              <w:t xml:space="preserve"> </w:t>
            </w:r>
            <w:r w:rsidRPr="00366244">
              <w:rPr>
                <w:rFonts w:ascii="Times New Roman" w:hAnsi="Times New Roman"/>
                <w:b/>
                <w:sz w:val="16"/>
                <w:szCs w:val="16"/>
              </w:rPr>
              <w:t>/</w:t>
            </w:r>
            <w:r w:rsidR="005B290C">
              <w:rPr>
                <w:rFonts w:ascii="Times New Roman" w:hAnsi="Times New Roman"/>
                <w:b/>
                <w:sz w:val="16"/>
                <w:szCs w:val="16"/>
              </w:rPr>
              <w:t xml:space="preserve"> </w:t>
            </w:r>
            <w:r w:rsidRPr="00366244">
              <w:rPr>
                <w:rFonts w:ascii="Times New Roman" w:hAnsi="Times New Roman"/>
                <w:b/>
                <w:sz w:val="16"/>
                <w:szCs w:val="16"/>
              </w:rPr>
              <w:t>Lietuva</w:t>
            </w:r>
          </w:p>
        </w:tc>
        <w:tc>
          <w:tcPr>
            <w:tcW w:w="884" w:type="dxa"/>
            <w:shd w:val="clear" w:color="auto" w:fill="auto"/>
          </w:tcPr>
          <w:p w14:paraId="0381AF4B"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Lietuvos siekinys</w:t>
            </w:r>
          </w:p>
          <w:p w14:paraId="212E8E5D"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2020 m.</w:t>
            </w:r>
          </w:p>
        </w:tc>
      </w:tr>
      <w:tr w:rsidR="006641CB" w:rsidRPr="00366244" w14:paraId="0D98FDAA" w14:textId="77777777" w:rsidTr="00FE3DDE">
        <w:trPr>
          <w:trHeight w:val="76"/>
        </w:trPr>
        <w:tc>
          <w:tcPr>
            <w:tcW w:w="12015" w:type="dxa"/>
            <w:gridSpan w:val="6"/>
            <w:shd w:val="clear" w:color="auto" w:fill="FFFFFF"/>
            <w:vAlign w:val="center"/>
          </w:tcPr>
          <w:p w14:paraId="49AF4A9A" w14:textId="77777777" w:rsidR="006641CB" w:rsidRPr="00366244" w:rsidRDefault="006641CB" w:rsidP="00FE3DDE">
            <w:pPr>
              <w:spacing w:after="0" w:line="240" w:lineRule="auto"/>
              <w:rPr>
                <w:rFonts w:ascii="Times New Roman" w:hAnsi="Times New Roman"/>
                <w:b/>
                <w:sz w:val="18"/>
                <w:szCs w:val="18"/>
              </w:rPr>
            </w:pPr>
          </w:p>
        </w:tc>
        <w:tc>
          <w:tcPr>
            <w:tcW w:w="851" w:type="dxa"/>
            <w:shd w:val="clear" w:color="auto" w:fill="auto"/>
          </w:tcPr>
          <w:p w14:paraId="64CDD301" w14:textId="77777777" w:rsidR="006641CB" w:rsidRPr="00366244" w:rsidRDefault="006641CB" w:rsidP="00FE3DDE">
            <w:pPr>
              <w:spacing w:after="0" w:line="240" w:lineRule="auto"/>
              <w:jc w:val="center"/>
              <w:rPr>
                <w:rFonts w:ascii="Times New Roman" w:hAnsi="Times New Roman"/>
                <w:b/>
                <w:sz w:val="18"/>
                <w:szCs w:val="18"/>
              </w:rPr>
            </w:pPr>
            <w:r w:rsidRPr="00366244">
              <w:rPr>
                <w:rFonts w:ascii="Times New Roman" w:hAnsi="Times New Roman"/>
                <w:b/>
                <w:sz w:val="18"/>
                <w:szCs w:val="18"/>
              </w:rPr>
              <w:t>2016 m.</w:t>
            </w:r>
          </w:p>
        </w:tc>
        <w:tc>
          <w:tcPr>
            <w:tcW w:w="992" w:type="dxa"/>
            <w:shd w:val="clear" w:color="auto" w:fill="auto"/>
          </w:tcPr>
          <w:p w14:paraId="4724BE21" w14:textId="77777777" w:rsidR="006641CB" w:rsidRPr="00366244" w:rsidRDefault="006641CB" w:rsidP="00FE3DDE">
            <w:pPr>
              <w:spacing w:after="0" w:line="240" w:lineRule="auto"/>
              <w:jc w:val="center"/>
              <w:rPr>
                <w:rFonts w:ascii="Times New Roman" w:hAnsi="Times New Roman"/>
                <w:b/>
                <w:sz w:val="18"/>
                <w:szCs w:val="18"/>
              </w:rPr>
            </w:pPr>
            <w:r w:rsidRPr="00366244">
              <w:rPr>
                <w:rFonts w:ascii="Times New Roman" w:hAnsi="Times New Roman"/>
                <w:b/>
                <w:sz w:val="18"/>
                <w:szCs w:val="18"/>
              </w:rPr>
              <w:t>2017 m.</w:t>
            </w:r>
          </w:p>
        </w:tc>
        <w:tc>
          <w:tcPr>
            <w:tcW w:w="1276" w:type="dxa"/>
            <w:shd w:val="clear" w:color="auto" w:fill="auto"/>
          </w:tcPr>
          <w:p w14:paraId="679EDFFD" w14:textId="77777777" w:rsidR="006641CB" w:rsidRPr="00366244" w:rsidRDefault="006641CB" w:rsidP="00FE3DDE">
            <w:pPr>
              <w:spacing w:after="0" w:line="240" w:lineRule="auto"/>
              <w:jc w:val="center"/>
              <w:rPr>
                <w:rFonts w:ascii="Times New Roman" w:hAnsi="Times New Roman"/>
                <w:b/>
                <w:sz w:val="16"/>
                <w:szCs w:val="16"/>
              </w:rPr>
            </w:pPr>
            <w:r w:rsidRPr="00366244">
              <w:rPr>
                <w:rFonts w:ascii="Times New Roman" w:hAnsi="Times New Roman"/>
                <w:b/>
                <w:sz w:val="16"/>
                <w:szCs w:val="16"/>
              </w:rPr>
              <w:t>2016 – 2018 m.</w:t>
            </w:r>
          </w:p>
        </w:tc>
        <w:tc>
          <w:tcPr>
            <w:tcW w:w="884" w:type="dxa"/>
            <w:shd w:val="clear" w:color="auto" w:fill="FFFFFF"/>
            <w:vAlign w:val="center"/>
          </w:tcPr>
          <w:p w14:paraId="5503CB3E" w14:textId="77777777" w:rsidR="006641CB" w:rsidRPr="00366244" w:rsidRDefault="006641CB" w:rsidP="00FE3DDE">
            <w:pPr>
              <w:spacing w:after="0" w:line="240" w:lineRule="auto"/>
              <w:rPr>
                <w:rFonts w:ascii="Times New Roman" w:hAnsi="Times New Roman"/>
                <w:b/>
                <w:sz w:val="18"/>
                <w:szCs w:val="18"/>
              </w:rPr>
            </w:pPr>
          </w:p>
        </w:tc>
      </w:tr>
      <w:tr w:rsidR="006641CB" w:rsidRPr="00366244" w14:paraId="08A8E985" w14:textId="77777777" w:rsidTr="00FE3DDE">
        <w:trPr>
          <w:trHeight w:val="137"/>
        </w:trPr>
        <w:tc>
          <w:tcPr>
            <w:tcW w:w="16018" w:type="dxa"/>
            <w:gridSpan w:val="10"/>
            <w:shd w:val="clear" w:color="auto" w:fill="E7E6E6"/>
            <w:vAlign w:val="center"/>
          </w:tcPr>
          <w:p w14:paraId="41482B10" w14:textId="77777777" w:rsidR="006641CB" w:rsidRPr="00366244" w:rsidRDefault="006641CB" w:rsidP="00FE3DDE">
            <w:pPr>
              <w:spacing w:after="0" w:line="240" w:lineRule="auto"/>
              <w:rPr>
                <w:rFonts w:ascii="Times New Roman" w:hAnsi="Times New Roman"/>
                <w:sz w:val="18"/>
                <w:szCs w:val="18"/>
              </w:rPr>
            </w:pPr>
            <w:r w:rsidRPr="00366244">
              <w:rPr>
                <w:rFonts w:ascii="Times New Roman" w:hAnsi="Times New Roman"/>
                <w:b/>
                <w:sz w:val="18"/>
                <w:szCs w:val="18"/>
              </w:rPr>
              <w:t xml:space="preserve">3 tikslas. </w:t>
            </w:r>
            <w:r w:rsidRPr="00366244">
              <w:rPr>
                <w:rFonts w:ascii="Times New Roman" w:hAnsi="Times New Roman"/>
                <w:sz w:val="18"/>
                <w:szCs w:val="18"/>
              </w:rPr>
              <w:t>Formuoti sveiką gyvenseną ir jos kultūrą</w:t>
            </w:r>
          </w:p>
        </w:tc>
      </w:tr>
      <w:tr w:rsidR="006641CB" w:rsidRPr="00366244" w14:paraId="2647A325" w14:textId="77777777" w:rsidTr="00FE3DDE">
        <w:tc>
          <w:tcPr>
            <w:tcW w:w="16018" w:type="dxa"/>
            <w:gridSpan w:val="10"/>
            <w:shd w:val="clear" w:color="auto" w:fill="E7E6E6"/>
          </w:tcPr>
          <w:p w14:paraId="53134B96" w14:textId="77777777" w:rsidR="006641CB" w:rsidRPr="00366244" w:rsidRDefault="006641CB" w:rsidP="00FE3DDE">
            <w:pPr>
              <w:spacing w:after="0" w:line="240" w:lineRule="auto"/>
              <w:rPr>
                <w:rFonts w:ascii="Times New Roman" w:hAnsi="Times New Roman"/>
                <w:sz w:val="18"/>
                <w:szCs w:val="18"/>
              </w:rPr>
            </w:pPr>
            <w:r w:rsidRPr="00366244">
              <w:rPr>
                <w:rFonts w:ascii="Times New Roman" w:hAnsi="Times New Roman"/>
                <w:b/>
                <w:sz w:val="18"/>
                <w:szCs w:val="18"/>
              </w:rPr>
              <w:t xml:space="preserve">3.1 uždavinys – </w:t>
            </w:r>
            <w:r w:rsidRPr="00366244">
              <w:rPr>
                <w:rFonts w:ascii="Times New Roman" w:hAnsi="Times New Roman"/>
                <w:sz w:val="18"/>
                <w:szCs w:val="18"/>
              </w:rPr>
              <w:t>sumažinti alkoholinių gėrimų, tabako vartojimą, neteisėtą narkotinių ir psichotropinių medžiagų vartojimą ir prieinamumą bei azartinių lošimų, kompiuterinių žaidimų ir pan. prieinamumą</w:t>
            </w:r>
          </w:p>
        </w:tc>
      </w:tr>
      <w:tr w:rsidR="006641CB" w:rsidRPr="00366244" w14:paraId="5A7EF59B" w14:textId="77777777" w:rsidTr="00FE3DDE">
        <w:tc>
          <w:tcPr>
            <w:tcW w:w="5637" w:type="dxa"/>
            <w:shd w:val="clear" w:color="auto" w:fill="auto"/>
          </w:tcPr>
          <w:p w14:paraId="254A7A44" w14:textId="77777777" w:rsidR="006641CB" w:rsidRPr="00366244" w:rsidRDefault="006641CB" w:rsidP="00FE3DDE">
            <w:pPr>
              <w:spacing w:after="0" w:line="240" w:lineRule="auto"/>
              <w:jc w:val="both"/>
              <w:rPr>
                <w:rFonts w:ascii="Times New Roman" w:hAnsi="Times New Roman"/>
                <w:color w:val="000000"/>
                <w:sz w:val="18"/>
                <w:szCs w:val="18"/>
              </w:rPr>
            </w:pPr>
            <w:r w:rsidRPr="00366244">
              <w:rPr>
                <w:rFonts w:ascii="Times New Roman" w:hAnsi="Times New Roman"/>
                <w:color w:val="000000"/>
                <w:sz w:val="18"/>
                <w:szCs w:val="18"/>
              </w:rPr>
              <w:t>Standartizuotas mirtingumas dėl priežasčių, susijusių su narkotikų vartojimu (F11, F12, F14, F15, F16, F19, X41, X42, X61, X62, Y11, Y12)  100 000 gyventojų</w:t>
            </w:r>
          </w:p>
        </w:tc>
        <w:tc>
          <w:tcPr>
            <w:tcW w:w="1701" w:type="dxa"/>
            <w:shd w:val="clear" w:color="auto" w:fill="auto"/>
          </w:tcPr>
          <w:p w14:paraId="3541428B" w14:textId="77777777" w:rsidR="006641CB"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4,6 (1)</w:t>
            </w:r>
          </w:p>
          <w:p w14:paraId="23A29F0C"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4"/>
                <w:szCs w:val="14"/>
              </w:rPr>
              <w:t>(2017 m.</w:t>
            </w:r>
            <w:r>
              <w:rPr>
                <w:rFonts w:ascii="Times New Roman" w:hAnsi="Times New Roman"/>
                <w:sz w:val="14"/>
                <w:szCs w:val="14"/>
              </w:rPr>
              <w:t xml:space="preserve"> </w:t>
            </w:r>
            <w:r w:rsidRPr="000D0E58">
              <w:rPr>
                <w:rFonts w:ascii="Times New Roman" w:hAnsi="Times New Roman"/>
                <w:sz w:val="14"/>
                <w:szCs w:val="14"/>
              </w:rPr>
              <w:t>–</w:t>
            </w:r>
            <w:r>
              <w:rPr>
                <w:rFonts w:ascii="Times New Roman" w:hAnsi="Times New Roman"/>
                <w:sz w:val="14"/>
                <w:szCs w:val="14"/>
              </w:rPr>
              <w:t xml:space="preserve"> 0 mirčių</w:t>
            </w:r>
            <w:r w:rsidRPr="00366244">
              <w:rPr>
                <w:rFonts w:ascii="Times New Roman" w:hAnsi="Times New Roman"/>
                <w:sz w:val="14"/>
                <w:szCs w:val="14"/>
              </w:rPr>
              <w:t>)</w:t>
            </w:r>
          </w:p>
        </w:tc>
        <w:tc>
          <w:tcPr>
            <w:tcW w:w="850" w:type="dxa"/>
            <w:shd w:val="clear" w:color="auto" w:fill="auto"/>
          </w:tcPr>
          <w:p w14:paraId="30BC4CF4"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2,9</w:t>
            </w:r>
          </w:p>
        </w:tc>
        <w:tc>
          <w:tcPr>
            <w:tcW w:w="1985" w:type="dxa"/>
            <w:shd w:val="clear" w:color="auto" w:fill="auto"/>
          </w:tcPr>
          <w:p w14:paraId="42E0EBF5" w14:textId="4C7E3940"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4688" behindDoc="0" locked="0" layoutInCell="1" allowOverlap="1" wp14:anchorId="50E3DCAE" wp14:editId="7C07A628">
                      <wp:simplePos x="0" y="0"/>
                      <wp:positionH relativeFrom="column">
                        <wp:posOffset>563245</wp:posOffset>
                      </wp:positionH>
                      <wp:positionV relativeFrom="paragraph">
                        <wp:posOffset>3175</wp:posOffset>
                      </wp:positionV>
                      <wp:extent cx="74295" cy="93345"/>
                      <wp:effectExtent l="30480" t="8255" r="28575" b="12700"/>
                      <wp:wrapNone/>
                      <wp:docPr id="1380" name="Auto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9FB3" id="AutoShape 1467" o:spid="_x0000_s1026" type="#_x0000_t68" style="position:absolute;margin-left:44.35pt;margin-top:.25pt;width:5.85pt;height:7.3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nrRQIAAJ8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yN3yFAdk&#10;QCNLl9toc3JS1scnaUijCy363rs7n9oM7tayH4EYezWA2YhL7+04COBYWpn8i1cBSQkYStbjJ8sx&#10;AWCCPK997zXplXQPKTBB40zIPhP0+EKQ2EfC8ONJXZ01lDC0nC2XdZMzQZtAUqjzIX4QVpMkdHTr&#10;clkZFXa3IWaC+Nwj8O8lJb1WyPcOFGkW+Mz34cCnOvRZlnWZfQpoZ0SUntPmwVgl+Y1UKit+s75S&#10;niA8FlxdL5rn4HDopgwZ0d5UTS71lS38HYSWEddISd3R09TH3Ehi5L3h+ZJHkGqSsWRlZooSKxO7&#10;a8sfkSFvpx3BnUZBwAO+KRlxQzoafm7BC0rUR4M8n5V1nVYqK3VzUqHiDy3rQwsYNlhcPASbxKs4&#10;reHWebkZMNdEv7Hp8vUyPl+iqa65XNwClF6t2aGevX79V1ZPAAAA//8DAFBLAwQUAAYACAAAACEA&#10;69nupN8AAAAGAQAADwAAAGRycy9kb3ducmV2LnhtbEyOQUvDQBSE74L/YXmCF7G7ra1NY16KCl6E&#10;IlaLeNtkn0kw+zZkN23qr3d70tsMM8x82Xq0rdhT7xvHCNOJAkFcOtNwhfD+9nSdgPBBs9GtY0I4&#10;kod1fn6W6dS4A7/SfhsqEUfYpxqhDqFLpfRlTVb7ieuIY/bleqtDtH0lTa8Pcdy2cqbUrbS64fhQ&#10;644eayq/t4NFePh8uXqeF8OObrrj9GP5syp3mxXi5cV4fwci0Bj+ynDCj+iQR6bCDWy8aBGSZBmb&#10;CAsQp1SpOYgiisUMZJ7J//j5LwAAAP//AwBQSwECLQAUAAYACAAAACEAtoM4kv4AAADhAQAAEwAA&#10;AAAAAAAAAAAAAAAAAAAAW0NvbnRlbnRfVHlwZXNdLnhtbFBLAQItABQABgAIAAAAIQA4/SH/1gAA&#10;AJQBAAALAAAAAAAAAAAAAAAAAC8BAABfcmVscy8ucmVsc1BLAQItABQABgAIAAAAIQAzz6nrRQIA&#10;AJ8EAAAOAAAAAAAAAAAAAAAAAC4CAABkcnMvZTJvRG9jLnhtbFBLAQItABQABgAIAAAAIQDr2e6k&#10;3wAAAAYBAAAPAAAAAAAAAAAAAAAAAJ8EAABkcnMvZG93bnJldi54bWxQSwUGAAAAAAQABADzAAAA&#10;qwUAAAAA&#10;" fillcolor="#92d050" strokecolor="#92d050">
                      <v:textbox style="layout-flow:vertical-ideographic"/>
                    </v:shape>
                  </w:pict>
                </mc:Fallback>
              </mc:AlternateContent>
            </w:r>
            <w:r w:rsidR="006641CB" w:rsidRPr="00366244">
              <w:rPr>
                <w:rFonts w:ascii="Times New Roman" w:hAnsi="Times New Roman"/>
                <w:noProof/>
                <w:sz w:val="18"/>
                <w:szCs w:val="18"/>
              </w:rPr>
              <w:t>3,1</w:t>
            </w:r>
            <w:r w:rsidR="006641CB" w:rsidRPr="00366244">
              <w:rPr>
                <w:rFonts w:ascii="Times New Roman" w:hAnsi="Times New Roman"/>
                <w:sz w:val="18"/>
                <w:szCs w:val="18"/>
              </w:rPr>
              <w:t xml:space="preserve"> (83)    (3 m.)</w:t>
            </w:r>
          </w:p>
        </w:tc>
        <w:tc>
          <w:tcPr>
            <w:tcW w:w="850" w:type="dxa"/>
            <w:shd w:val="clear" w:color="auto" w:fill="auto"/>
          </w:tcPr>
          <w:p w14:paraId="49C8DC23"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39B20527"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24,8</w:t>
            </w:r>
          </w:p>
        </w:tc>
        <w:tc>
          <w:tcPr>
            <w:tcW w:w="851" w:type="dxa"/>
            <w:tcBorders>
              <w:bottom w:val="single" w:sz="4" w:space="0" w:color="auto"/>
            </w:tcBorders>
            <w:shd w:val="clear" w:color="auto" w:fill="FF0000"/>
          </w:tcPr>
          <w:p w14:paraId="7D7C8C38"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0,89</w:t>
            </w:r>
          </w:p>
        </w:tc>
        <w:tc>
          <w:tcPr>
            <w:tcW w:w="992" w:type="dxa"/>
            <w:tcBorders>
              <w:bottom w:val="single" w:sz="4" w:space="0" w:color="auto"/>
            </w:tcBorders>
            <w:shd w:val="clear" w:color="auto" w:fill="FFFFFF"/>
          </w:tcPr>
          <w:p w14:paraId="2E1C457E"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276" w:type="dxa"/>
            <w:shd w:val="clear" w:color="auto" w:fill="FFFF00"/>
          </w:tcPr>
          <w:p w14:paraId="0DA2C413"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0,9</w:t>
            </w:r>
          </w:p>
        </w:tc>
        <w:tc>
          <w:tcPr>
            <w:tcW w:w="884" w:type="dxa"/>
            <w:shd w:val="clear" w:color="auto" w:fill="auto"/>
          </w:tcPr>
          <w:p w14:paraId="3848C373"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48370DB5" w14:textId="77777777" w:rsidTr="00FE3DDE">
        <w:tc>
          <w:tcPr>
            <w:tcW w:w="5637" w:type="dxa"/>
            <w:shd w:val="clear" w:color="auto" w:fill="auto"/>
          </w:tcPr>
          <w:p w14:paraId="53A12B8D" w14:textId="77777777" w:rsidR="006641CB" w:rsidRPr="00366244" w:rsidRDefault="006641CB" w:rsidP="00FE3DDE">
            <w:pPr>
              <w:spacing w:after="0" w:line="240" w:lineRule="auto"/>
              <w:jc w:val="both"/>
              <w:rPr>
                <w:rFonts w:ascii="Times New Roman" w:hAnsi="Times New Roman"/>
                <w:sz w:val="18"/>
                <w:szCs w:val="18"/>
              </w:rPr>
            </w:pPr>
            <w:r w:rsidRPr="00366244">
              <w:rPr>
                <w:rFonts w:ascii="Times New Roman" w:hAnsi="Times New Roman"/>
                <w:sz w:val="18"/>
                <w:szCs w:val="18"/>
              </w:rPr>
              <w:t>Mirtingumas dėl priežasčių, susijusių su narkotikų vartojimu (F11, F12, F14, F15, F16, F19, X41, X42, X61, X62, Y11, Y12) 100 000 gyv.</w:t>
            </w:r>
          </w:p>
        </w:tc>
        <w:tc>
          <w:tcPr>
            <w:tcW w:w="1701" w:type="dxa"/>
            <w:shd w:val="clear" w:color="auto" w:fill="auto"/>
          </w:tcPr>
          <w:p w14:paraId="69109DCE" w14:textId="77777777" w:rsidR="006641CB"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6,0 (1)</w:t>
            </w:r>
          </w:p>
          <w:p w14:paraId="3D82E305" w14:textId="62696C90"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2640" behindDoc="0" locked="0" layoutInCell="1" allowOverlap="1" wp14:anchorId="5095DE38" wp14:editId="68ECE065">
                      <wp:simplePos x="0" y="0"/>
                      <wp:positionH relativeFrom="column">
                        <wp:posOffset>441960</wp:posOffset>
                      </wp:positionH>
                      <wp:positionV relativeFrom="paragraph">
                        <wp:posOffset>136525</wp:posOffset>
                      </wp:positionV>
                      <wp:extent cx="74295" cy="93345"/>
                      <wp:effectExtent l="22860" t="6985" r="26670" b="13970"/>
                      <wp:wrapNone/>
                      <wp:docPr id="1379" name="Auto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125A6" id="AutoShape 1465" o:spid="_x0000_s1026" type="#_x0000_t68" style="position:absolute;margin-left:34.8pt;margin-top:10.75pt;width:5.85pt;height:7.3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rdRQIAAJ8EAAAOAAAAZHJzL2Uyb0RvYy54bWysVE2P2jAQvVfqf7B8LyEhWRZEWK2gW1Xa&#10;tittu3djO8Stv2obAv9+x06g0F6qqhzCTGb85s08TxZ3ByXRnjsvjK5xPhpjxDU1TOhtjb99fXh3&#10;i5EPRDMijeY1PnKP75Zv3yw6O+eFaY1k3CEA0X7e2Rq3Idh5lnnackX8yFiuIdgYp0gA120z5kgH&#10;6EpmxXh8k3XGMesM5d7D23UfxMuE3zSchi9N43lAssbALaSnS89NfGbLBZlvHbGtoAMN8g8sFBEa&#10;ip6h1iQQtHPiDyglqDPeNGFEjcpM0wjKUw/QTT7+rZvnllieeoHheHsek/9/sPTz/skhwUC7yXSG&#10;kSYKVLrfBZOKo7y8qeKQOuvnkPtsn1xs09tHQ394pM2qJXrL750zXcsJA2p5zM+uDkTHw1G06T4Z&#10;BgUIFEjzOjROoUYK+xIPRmiYCTokgY5ngfghIAovp2UxqzCiEJlNJmVilpF5BIlHrfPhAzcKRaPG&#10;O5toJVSyf/QhCcSGHgn7nmPUKAl674lE1Rh+w324yCkucyZ5maccKDoggnUqmwZjpGAPQsrkuO1m&#10;JR0CeCBcrMfV6bC/TJMadRCviipRvYr5v4NQIsAaSaFqfBv7GBqJirzXLF3yQITsbaAs9SBRVKVX&#10;d2PYERRypt8R2GkwOHmBf4w62JAa+5874jhG8qMGnWd5WcaVSk5ZTQtw3GVkcxkhmrYGFg/AenMV&#10;+jXcWSe2LdTq5dcmXr5GhNMl6nkNdGELwLpas0s/Zf36rixfAQAA//8DAFBLAwQUAAYACAAAACEA&#10;9YewaeAAAAAHAQAADwAAAGRycy9kb3ducmV2LnhtbEyOTUvDQBRF94L/YXiCG2knHxqbmJeighuh&#10;iK1F3E2SZxLMvAmZSZv66x1Xurzcy7knX8+6FwcabWcYIVwGIIgrU3fcILztnhYrENYprlVvmBBO&#10;ZGFdnJ/lKqvNkV/psHWN8BC2mUJonRsyKW3VklZ2aQZi332aUSvn49jIelRHD9e9jIIgkVp17B9a&#10;NdBjS9XXdtIIDx8vV8/X5bSneDiF77ffabXfpIiXF/P9HQhHs/sbw6++V4fCO5Vm4tqKHiFJE79E&#10;iMIbEL5fhTGIEiFOIpBFLv/7Fz8AAAD//wMAUEsBAi0AFAAGAAgAAAAhALaDOJL+AAAA4QEAABMA&#10;AAAAAAAAAAAAAAAAAAAAAFtDb250ZW50X1R5cGVzXS54bWxQSwECLQAUAAYACAAAACEAOP0h/9YA&#10;AACUAQAACwAAAAAAAAAAAAAAAAAvAQAAX3JlbHMvLnJlbHNQSwECLQAUAAYACAAAACEA/fGa3UUC&#10;AACfBAAADgAAAAAAAAAAAAAAAAAuAgAAZHJzL2Uyb0RvYy54bWxQSwECLQAUAAYACAAAACEA9Yew&#10;aeAAAAAHAQAADwAAAAAAAAAAAAAAAACfBAAAZHJzL2Rvd25yZXYueG1sUEsFBgAAAAAEAAQA8wAA&#10;AKwFAAAAAA==&#10;" fillcolor="#92d050" strokecolor="#92d050">
                      <v:textbox style="layout-flow:vertical-ideographic"/>
                    </v:shape>
                  </w:pict>
                </mc:Fallback>
              </mc:AlternateContent>
            </w:r>
            <w:r w:rsidR="006641CB" w:rsidRPr="00366244">
              <w:rPr>
                <w:rFonts w:ascii="Times New Roman" w:hAnsi="Times New Roman"/>
                <w:sz w:val="14"/>
                <w:szCs w:val="14"/>
              </w:rPr>
              <w:t>(2017 m.</w:t>
            </w:r>
            <w:r w:rsidR="006641CB">
              <w:rPr>
                <w:rFonts w:ascii="Times New Roman" w:hAnsi="Times New Roman"/>
                <w:sz w:val="14"/>
                <w:szCs w:val="14"/>
              </w:rPr>
              <w:t xml:space="preserve"> </w:t>
            </w:r>
            <w:r w:rsidR="006641CB" w:rsidRPr="000D0E58">
              <w:rPr>
                <w:rFonts w:ascii="Times New Roman" w:hAnsi="Times New Roman"/>
                <w:sz w:val="14"/>
                <w:szCs w:val="14"/>
              </w:rPr>
              <w:t>–</w:t>
            </w:r>
            <w:r w:rsidR="006641CB">
              <w:rPr>
                <w:rFonts w:ascii="Times New Roman" w:hAnsi="Times New Roman"/>
                <w:sz w:val="14"/>
                <w:szCs w:val="14"/>
              </w:rPr>
              <w:t xml:space="preserve"> 0 mirčių</w:t>
            </w:r>
            <w:r w:rsidR="006641CB" w:rsidRPr="00366244">
              <w:rPr>
                <w:rFonts w:ascii="Times New Roman" w:hAnsi="Times New Roman"/>
                <w:sz w:val="14"/>
                <w:szCs w:val="14"/>
              </w:rPr>
              <w:t>)</w:t>
            </w:r>
          </w:p>
        </w:tc>
        <w:tc>
          <w:tcPr>
            <w:tcW w:w="850" w:type="dxa"/>
            <w:shd w:val="clear" w:color="auto" w:fill="auto"/>
          </w:tcPr>
          <w:p w14:paraId="614C01F8"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3,9</w:t>
            </w:r>
          </w:p>
        </w:tc>
        <w:tc>
          <w:tcPr>
            <w:tcW w:w="1985" w:type="dxa"/>
            <w:shd w:val="clear" w:color="auto" w:fill="auto"/>
          </w:tcPr>
          <w:p w14:paraId="3BF4680D" w14:textId="422CC92F"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6736" behindDoc="0" locked="0" layoutInCell="1" allowOverlap="1" wp14:anchorId="207AF079" wp14:editId="39105229">
                      <wp:simplePos x="0" y="0"/>
                      <wp:positionH relativeFrom="column">
                        <wp:posOffset>641350</wp:posOffset>
                      </wp:positionH>
                      <wp:positionV relativeFrom="paragraph">
                        <wp:posOffset>267970</wp:posOffset>
                      </wp:positionV>
                      <wp:extent cx="74295" cy="93345"/>
                      <wp:effectExtent l="22860" t="6985" r="26670" b="13970"/>
                      <wp:wrapNone/>
                      <wp:docPr id="1378" name="AutoShap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D3F24" id="AutoShape 1469" o:spid="_x0000_s1026" type="#_x0000_t68" style="position:absolute;margin-left:50.5pt;margin-top:21.1pt;width:5.85pt;height:7.3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T8RQIAAJ8EAAAOAAAAZHJzL2Uyb0RvYy54bWysVEtv2zAMvg/YfxB0Xx07dtsYdYqiXYcB&#10;exTo1jsjybE2vSYpcfrvR8lul26XYZgPMmmSHx+f6IvLg1ZkL3yQ1nS0PFlQIgyzXJptR79+uX1z&#10;TkmIYDgoa0RHH0Wgl+vXry5G14rKDlZx4QmCmNCOrqNDjK4tisAGoSGcWCcMGnvrNURU/bbgHkZE&#10;16qoFovTYrSeO2+ZCAG/3kxGus74fS9Y/Nz3QUSiOoq1xXz6fG7SWawvoN16cINkcxnwD1VokAaT&#10;PkPdQASy8/IPKC2Zt8H28YRZXdi+l0zkHrCbcvFbN/cDOJF7weEE9zym8P9g2af9nSeSI3fLM+TK&#10;gEaWrnbR5uSkrE9XaUijCy363rs7n9oM7oNl3wMx9noAsxVX3ttxEMCxtDL5Fy8CkhIwlGzGj5Zj&#10;AsAEeV6H3mvSK+keUmCCxpmQQybo8ZkgcYiE4cezulo1lDC0rJbLusmZoE0gKdT5EN8Jq0kSOrpz&#10;uayMCvsPIWaC+Nwj8G8lJb1WyPceFGkW+Mz34cinOvZZlnWZfQpoZ0SUntLmwVgl+a1UKit+u7lW&#10;niA8FlzdLJqn4HDspgwZ0d5UTS71hS38HYSWEddISd3R89TH3Ehi5K3h+ZJHkGqSsWRlZooSKxO7&#10;G8sfkSFvpx3BnUZBwAO+KRlxQzoafuzAC0rUe4M8r8q6TiuVlbo5q1Dxx5bNsQUMGywuHoJN4nWc&#10;1nDnvNwOmGui39h0+XoZny7RVNdcLm4BSi/W7FjPXr/+K+ufAAAA//8DAFBLAwQUAAYACAAAACEA&#10;zrIUTuEAAAAJAQAADwAAAGRycy9kb3ducmV2LnhtbEyPT0vDQBTE74LfYXmCF7GbxNqamJeighdB&#10;xP5BvG2yzySYfRuymzb107s96XGYYeY3+WoyndjT4FrLCPEsAkFcWd1yjbDdPF/fgXBesVadZUI4&#10;koNVcX6Wq0zbA7/Tfu1rEUrYZQqh8b7PpHRVQ0a5me2Jg/dlB6N8kEMt9aAOodx0MomihTSq5bDQ&#10;qJ6eGqq+16NBePx8u3qZl+OObvpj/LH8Savda4p4eTE93IPwNPm/MJzwAzoUgam0I2snuqCjOHzx&#10;CPMkAXEKxMkSRIlwu0hBFrn8/6D4BQAA//8DAFBLAQItABQABgAIAAAAIQC2gziS/gAAAOEBAAAT&#10;AAAAAAAAAAAAAAAAAAAAAABbQ29udGVudF9UeXBlc10ueG1sUEsBAi0AFAAGAAgAAAAhADj9If/W&#10;AAAAlAEAAAsAAAAAAAAAAAAAAAAALwEAAF9yZWxzLy5yZWxzUEsBAi0AFAAGAAgAAAAhAMlilPxF&#10;AgAAnwQAAA4AAAAAAAAAAAAAAAAALgIAAGRycy9lMm9Eb2MueG1sUEsBAi0AFAAGAAgAAAAhAM6y&#10;FE7hAAAACQEAAA8AAAAAAAAAAAAAAAAAnwQAAGRycy9kb3ducmV2LnhtbFBLBQYAAAAABAAEAPMA&#10;AACtBQAAAAA=&#10;" fillcolor="#92d050" strokecolor="#92d05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35712" behindDoc="0" locked="0" layoutInCell="1" allowOverlap="1" wp14:anchorId="27681B8A" wp14:editId="6DA51958">
                      <wp:simplePos x="0" y="0"/>
                      <wp:positionH relativeFrom="column">
                        <wp:posOffset>563245</wp:posOffset>
                      </wp:positionH>
                      <wp:positionV relativeFrom="paragraph">
                        <wp:posOffset>48895</wp:posOffset>
                      </wp:positionV>
                      <wp:extent cx="74295" cy="93345"/>
                      <wp:effectExtent l="30480" t="6985" r="28575" b="13970"/>
                      <wp:wrapNone/>
                      <wp:docPr id="1377"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3D85" id="AutoShape 1468" o:spid="_x0000_s1026" type="#_x0000_t68" style="position:absolute;margin-left:44.35pt;margin-top:3.85pt;width:5.85pt;height:7.35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laRQIAAJ8EAAAOAAAAZHJzL2Uyb0RvYy54bWysVEtv2zAMvg/YfxB0Xx07dtMadYqiXYcB&#10;exTo1jsjybE2vSYpcfrvR8lul26XYZgPMmmSHx+f6IvLg1ZkL3yQ1nS0PFlQIgyzXJptR79+uX1z&#10;RkmIYDgoa0RHH0Wgl+vXry5G14rKDlZx4QmCmNCOrqNDjK4tisAGoSGcWCcMGnvrNURU/bbgHkZE&#10;16qoFovTYrSeO2+ZCAG/3kxGus74fS9Y/Nz3QUSiOoq1xXz6fG7SWawvoN16cINkcxnwD1VokAaT&#10;PkPdQASy8/IPKC2Zt8H28YRZXdi+l0zkHrCbcvFbN/cDOJF7weEE9zym8P9g2af9nSeSI3fL1YoS&#10;AxpZutpFm5OTsj49S0MaXWjR997d+dRmcB8s+x6IsdcDmK248t6OgwCOpZXJv3gRkJSAoWQzfrQc&#10;EwAmyPM69F6TXkn3kAITNM6EHDJBj88EiUMkDD+u6uq8oYSh5Xy5rJucCdoEkkKdD/GdsJokoaM7&#10;l8vKqLD/EGImiM89Av9WUtJrhXzvQZFmgc98H458qmOfZVmX2aeAdkZE6SltHoxVkt9KpbLit5tr&#10;5QnCY8HVzaJ5Cg7HbsqQEe1N1eRSX9jC30FoGXGNlNQdPUt9zI0kRt4ani95BKkmGUtWZqYosTKx&#10;u7H8ERnydtoR3GkUBDzgm5IRN6Sj4ccOvKBEvTfI83lZ12mlslI3qwoVf2zZHFvAsMHi4iHYJF7H&#10;aQ13zsvtgLkm+o1Nl6+X8ekSTXXN5eIWoPRizY717PXrv7L+CQAA//8DAFBLAwQUAAYACAAAACEA&#10;AjDHut8AAAAHAQAADwAAAGRycy9kb3ducmV2LnhtbEyOQUvDQBSE74L/YXmCF7G7jcGkMS9FBS+C&#10;FKtFvG2SZxLMvg3ZTZv6692e9DQMM8x8+Xo2vdjT6DrLCMuFAkFc2brjBuH97ek6BeG85lr3lgnh&#10;SA7WxflZrrPaHviV9lvfiDDCLtMIrfdDJqWrWjLaLexAHLIvOxrtgx0bWY/6EMZNLyOlbqXRHYeH&#10;Vg/02FL1vZ0MwsPn5uo5Lqcd3QzH5Ufys6p2LyvEy4v5/g6Ep9n/leGEH9ChCEylnbh2okdI0yQ0&#10;EZIgp1ipGESJEEUxyCKX//mLXwAAAP//AwBQSwECLQAUAAYACAAAACEAtoM4kv4AAADhAQAAEwAA&#10;AAAAAAAAAAAAAAAAAAAAW0NvbnRlbnRfVHlwZXNdLnhtbFBLAQItABQABgAIAAAAIQA4/SH/1gAA&#10;AJQBAAALAAAAAAAAAAAAAAAAAC8BAABfcmVscy8ucmVsc1BLAQItABQABgAIAAAAIQDzrIlaRQIA&#10;AJ8EAAAOAAAAAAAAAAAAAAAAAC4CAABkcnMvZTJvRG9jLnhtbFBLAQItABQABgAIAAAAIQACMMe6&#10;3wAAAAcBAAAPAAAAAAAAAAAAAAAAAJ8EAABkcnMvZG93bnJldi54bWxQSwUGAAAAAAQABADzAAAA&#10;qwUAAAAA&#10;" fillcolor="#92d050" strokecolor="#92d050">
                      <v:textbox style="layout-flow:vertical-ideographic"/>
                    </v:shape>
                  </w:pict>
                </mc:Fallback>
              </mc:AlternateContent>
            </w:r>
            <w:r w:rsidR="006641CB" w:rsidRPr="00366244">
              <w:rPr>
                <w:rFonts w:ascii="Times New Roman" w:hAnsi="Times New Roman"/>
                <w:sz w:val="18"/>
                <w:szCs w:val="18"/>
              </w:rPr>
              <w:t>3,0 (83)     (3 m.)</w:t>
            </w:r>
          </w:p>
        </w:tc>
        <w:tc>
          <w:tcPr>
            <w:tcW w:w="850" w:type="dxa"/>
            <w:shd w:val="clear" w:color="auto" w:fill="auto"/>
          </w:tcPr>
          <w:p w14:paraId="2A489636"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3DB76724"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12,7</w:t>
            </w:r>
          </w:p>
        </w:tc>
        <w:tc>
          <w:tcPr>
            <w:tcW w:w="851" w:type="dxa"/>
            <w:shd w:val="clear" w:color="auto" w:fill="FF0000"/>
          </w:tcPr>
          <w:p w14:paraId="3FFC9B88"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1,26</w:t>
            </w:r>
          </w:p>
        </w:tc>
        <w:tc>
          <w:tcPr>
            <w:tcW w:w="992" w:type="dxa"/>
            <w:shd w:val="clear" w:color="auto" w:fill="FFFFFF"/>
          </w:tcPr>
          <w:p w14:paraId="58E786DF"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276" w:type="dxa"/>
            <w:shd w:val="clear" w:color="auto" w:fill="FFFF00"/>
          </w:tcPr>
          <w:p w14:paraId="452E0A61"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1,3</w:t>
            </w:r>
          </w:p>
        </w:tc>
        <w:tc>
          <w:tcPr>
            <w:tcW w:w="884" w:type="dxa"/>
            <w:shd w:val="clear" w:color="auto" w:fill="auto"/>
          </w:tcPr>
          <w:p w14:paraId="1250FE43"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4"/>
                <w:szCs w:val="14"/>
              </w:rPr>
              <w:t>Stabilizuoti augimą</w:t>
            </w:r>
          </w:p>
        </w:tc>
      </w:tr>
      <w:tr w:rsidR="006641CB" w:rsidRPr="00366244" w14:paraId="32EC8D7F" w14:textId="77777777" w:rsidTr="00FE3DDE">
        <w:tc>
          <w:tcPr>
            <w:tcW w:w="5637" w:type="dxa"/>
            <w:shd w:val="clear" w:color="auto" w:fill="auto"/>
          </w:tcPr>
          <w:p w14:paraId="0315A988" w14:textId="77777777" w:rsidR="006641CB" w:rsidRPr="00366244" w:rsidRDefault="006641CB" w:rsidP="00FE3DDE">
            <w:pPr>
              <w:spacing w:after="0" w:line="240" w:lineRule="auto"/>
              <w:jc w:val="both"/>
              <w:rPr>
                <w:rFonts w:ascii="Times New Roman" w:hAnsi="Times New Roman"/>
                <w:sz w:val="18"/>
                <w:szCs w:val="18"/>
              </w:rPr>
            </w:pPr>
            <w:r w:rsidRPr="00366244">
              <w:rPr>
                <w:rFonts w:ascii="Times New Roman" w:hAnsi="Times New Roman"/>
                <w:sz w:val="18"/>
                <w:szCs w:val="18"/>
              </w:rPr>
              <w:t>Standartizuotas mirtingumas dėl priežasčių, susijusių su alkoholio vartojimu (E24.4, F10, G31.2, G40.5, G62.1, G72.1, I42.6, K29.2, K70, K85.2, K86.0, P04.3, X45, X65, Y15) 100 000 gyventojų</w:t>
            </w:r>
          </w:p>
        </w:tc>
        <w:tc>
          <w:tcPr>
            <w:tcW w:w="1701" w:type="dxa"/>
            <w:shd w:val="clear" w:color="auto" w:fill="auto"/>
          </w:tcPr>
          <w:p w14:paraId="71157289"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9,5 (2)     (1 m.)</w:t>
            </w:r>
          </w:p>
        </w:tc>
        <w:tc>
          <w:tcPr>
            <w:tcW w:w="850" w:type="dxa"/>
            <w:shd w:val="clear" w:color="auto" w:fill="auto"/>
          </w:tcPr>
          <w:p w14:paraId="5ED7F173"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18,7</w:t>
            </w:r>
          </w:p>
        </w:tc>
        <w:tc>
          <w:tcPr>
            <w:tcW w:w="1985" w:type="dxa"/>
            <w:shd w:val="clear" w:color="auto" w:fill="auto"/>
          </w:tcPr>
          <w:p w14:paraId="1D56A71D"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noProof/>
                <w:sz w:val="18"/>
                <w:szCs w:val="18"/>
              </w:rPr>
              <w:t>17,7</w:t>
            </w:r>
            <w:r w:rsidRPr="00366244">
              <w:rPr>
                <w:rFonts w:ascii="Times New Roman" w:hAnsi="Times New Roman"/>
                <w:sz w:val="18"/>
                <w:szCs w:val="18"/>
              </w:rPr>
              <w:t xml:space="preserve"> (507)    </w:t>
            </w:r>
            <w:r w:rsidRPr="00366244">
              <w:rPr>
                <w:rFonts w:ascii="Times New Roman" w:hAnsi="Times New Roman"/>
                <w:color w:val="000000"/>
                <w:sz w:val="18"/>
                <w:szCs w:val="18"/>
              </w:rPr>
              <w:t xml:space="preserve"> (1 m.)</w:t>
            </w:r>
          </w:p>
        </w:tc>
        <w:tc>
          <w:tcPr>
            <w:tcW w:w="850" w:type="dxa"/>
            <w:shd w:val="clear" w:color="auto" w:fill="auto"/>
          </w:tcPr>
          <w:p w14:paraId="2055D150"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174BB25F"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45,1</w:t>
            </w:r>
          </w:p>
        </w:tc>
        <w:tc>
          <w:tcPr>
            <w:tcW w:w="851" w:type="dxa"/>
            <w:tcBorders>
              <w:bottom w:val="single" w:sz="4" w:space="0" w:color="auto"/>
            </w:tcBorders>
            <w:shd w:val="clear" w:color="auto" w:fill="92D050"/>
          </w:tcPr>
          <w:p w14:paraId="4E06A4DA"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0,43</w:t>
            </w:r>
          </w:p>
        </w:tc>
        <w:tc>
          <w:tcPr>
            <w:tcW w:w="992" w:type="dxa"/>
            <w:tcBorders>
              <w:bottom w:val="single" w:sz="4" w:space="0" w:color="auto"/>
            </w:tcBorders>
            <w:shd w:val="clear" w:color="auto" w:fill="FF0000"/>
          </w:tcPr>
          <w:p w14:paraId="6FEF1DD4"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1,8</w:t>
            </w:r>
          </w:p>
        </w:tc>
        <w:tc>
          <w:tcPr>
            <w:tcW w:w="1276" w:type="dxa"/>
            <w:shd w:val="clear" w:color="auto" w:fill="FFFF00"/>
          </w:tcPr>
          <w:p w14:paraId="435837AA"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1,1</w:t>
            </w:r>
          </w:p>
        </w:tc>
        <w:tc>
          <w:tcPr>
            <w:tcW w:w="884" w:type="dxa"/>
            <w:shd w:val="clear" w:color="auto" w:fill="auto"/>
          </w:tcPr>
          <w:p w14:paraId="2A5C5318"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773F6F54" w14:textId="77777777" w:rsidTr="00FE3DDE">
        <w:tc>
          <w:tcPr>
            <w:tcW w:w="5637" w:type="dxa"/>
            <w:shd w:val="clear" w:color="auto" w:fill="auto"/>
          </w:tcPr>
          <w:p w14:paraId="37FD0971" w14:textId="77777777" w:rsidR="006641CB" w:rsidRPr="00366244" w:rsidRDefault="006641CB" w:rsidP="00FE3DDE">
            <w:pPr>
              <w:spacing w:after="0" w:line="240" w:lineRule="auto"/>
              <w:jc w:val="both"/>
              <w:rPr>
                <w:rFonts w:ascii="Times New Roman" w:hAnsi="Times New Roman"/>
                <w:sz w:val="18"/>
                <w:szCs w:val="18"/>
              </w:rPr>
            </w:pPr>
            <w:r w:rsidRPr="00366244">
              <w:rPr>
                <w:rFonts w:ascii="Times New Roman" w:hAnsi="Times New Roman"/>
                <w:sz w:val="18"/>
                <w:szCs w:val="18"/>
              </w:rPr>
              <w:t>Mirtingumas dėl priežasčių, susijusių su alkoholio vartojimu (E24.4, F10, G31.2, G40.5, G62.1, G72.1, I42.6, K29.2, K70, K85.2, K86.0, P04.3, X45, X65, Y15) 100 000 gyventojų</w:t>
            </w:r>
          </w:p>
        </w:tc>
        <w:tc>
          <w:tcPr>
            <w:tcW w:w="1701" w:type="dxa"/>
            <w:shd w:val="clear" w:color="auto" w:fill="auto"/>
          </w:tcPr>
          <w:p w14:paraId="016018C2" w14:textId="02D0BB48"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3664" behindDoc="0" locked="0" layoutInCell="1" allowOverlap="1" wp14:anchorId="5FF53ED8" wp14:editId="167432E2">
                      <wp:simplePos x="0" y="0"/>
                      <wp:positionH relativeFrom="column">
                        <wp:posOffset>441960</wp:posOffset>
                      </wp:positionH>
                      <wp:positionV relativeFrom="paragraph">
                        <wp:posOffset>13970</wp:posOffset>
                      </wp:positionV>
                      <wp:extent cx="74295" cy="93345"/>
                      <wp:effectExtent l="22860" t="13335" r="26670" b="17145"/>
                      <wp:wrapNone/>
                      <wp:docPr id="1376" name="Auto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77837" id="AutoShape 1466" o:spid="_x0000_s1026" type="#_x0000_t68" style="position:absolute;margin-left:34.8pt;margin-top:1.1pt;width:5.85pt;height:7.3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i1RQIAAJ8EAAAOAAAAZHJzL2Uyb0RvYy54bWysVEtv2zAMvg/YfxB0Xx07dtoadYqiXYcB&#10;exTo1jsjybE2vSYpcfrvR8lul26XYZgPMmmSHx+f6IvLg1ZkL3yQ1nS0PFlQIgyzXJptR79+uX1z&#10;RkmIYDgoa0RHH0Wgl+vXry5G14rKDlZx4QmCmNCOrqNDjK4tisAGoSGcWCcMGnvrNURU/bbgHkZE&#10;16qoFotVMVrPnbdMhIBfbyYjXWf8vhcsfu77ICJRHcXaYj59PjfpLNYX0G49uEGyuQz4hyo0SINJ&#10;n6FuIALZefkHlJbM22D7eMKsLmzfSyZyD9hNufitm/sBnMi94HCCex5T+H+w7NP+zhPJkbvl6YoS&#10;AxpZutpFm5OTsl6t0pBGF1r0vXd3PrUZ3AfLvgdi7PUAZiuuvLfjIIBjaWXyL14EJCVgKNmMHy3H&#10;BIAJ8rwOvdekV9I9pMAEjTMhh0zQ4zNB4hAJw4+ndXXeUMLQcr5c1k3OBG0CSaHOh/hOWE2S0NGd&#10;y2VlVNh/CDETxOcegX8rKem1Qr73oEizwGe+D0c+1bHPsqzL7FNAOyOi9JQ2D8YqyW+lUlnx2821&#10;8gThseDqZtE8BYdjN2XIiPamanKpL2zh7yC0jLhGSuqOnqU+5kYSI28Nz5c8glSTjCUrM1OUWJnY&#10;3Vj+iAx5O+0I7jQKAh7wTcmIG9LR8GMHXlCi3hvk+bys67RSWamb0woVf2zZHFvAsMHi4iHYJF7H&#10;aQ13zsvtgLkm+o1Nl6+X8ekSTXXN5eIWoPRizY717PXrv7L+CQAA//8DAFBLAwQUAAYACAAAACEA&#10;vGcX2N4AAAAGAQAADwAAAGRycy9kb3ducmV2LnhtbEyOwUrDQBRF94L/MDzBjbSTpBKbmElRwY0g&#10;Ym0Rd5PMMwlm3oTMpE39ep8rXV7u4d5TbGbbiwOOvnOkIF5GIJBqZzpqFOzeHhdrED5oMrp3hApO&#10;6GFTnp8VOjfuSK942IZG8Aj5XCtoQxhyKX3dotV+6QYk7j7daHXgODbSjPrI47aXSRSl0uqO+KHV&#10;Az60WH9tJ6vg/uPl6um6mva4Gk7x+813Vu+fM6UuL+a7WxAB5/AHw68+q0PJTpWbyHjRK0izlEkF&#10;SQKC63W8AlExlmYgy0L+1y9/AAAA//8DAFBLAQItABQABgAIAAAAIQC2gziS/gAAAOEBAAATAAAA&#10;AAAAAAAAAAAAAAAAAABbQ29udGVudF9UeXBlc10ueG1sUEsBAi0AFAAGAAgAAAAhADj9If/WAAAA&#10;lAEAAAsAAAAAAAAAAAAAAAAALwEAAF9yZWxzLy5yZWxzUEsBAi0AFAAGAAgAAAAhAMeMeLVFAgAA&#10;nwQAAA4AAAAAAAAAAAAAAAAALgIAAGRycy9lMm9Eb2MueG1sUEsBAi0AFAAGAAgAAAAhALxnF9je&#10;AAAABgEAAA8AAAAAAAAAAAAAAAAAnwQAAGRycy9kb3ducmV2LnhtbFBLBQYAAAAABAAEAPMAAACq&#10;BQAAAAA=&#10;" fillcolor="#92d050" strokecolor="#92d050">
                      <v:textbox style="layout-flow:vertical-ideographic"/>
                    </v:shape>
                  </w:pict>
                </mc:Fallback>
              </mc:AlternateContent>
            </w:r>
            <w:r w:rsidR="006641CB" w:rsidRPr="00366244">
              <w:rPr>
                <w:rFonts w:ascii="Times New Roman" w:hAnsi="Times New Roman"/>
                <w:sz w:val="18"/>
                <w:szCs w:val="18"/>
              </w:rPr>
              <w:t>12,0 (2)</w:t>
            </w:r>
            <w:r w:rsidR="006641CB">
              <w:rPr>
                <w:rFonts w:ascii="Times New Roman" w:hAnsi="Times New Roman"/>
                <w:sz w:val="18"/>
                <w:szCs w:val="18"/>
              </w:rPr>
              <w:t xml:space="preserve">    </w:t>
            </w:r>
            <w:r w:rsidR="006641CB" w:rsidRPr="00366244">
              <w:rPr>
                <w:rFonts w:ascii="Times New Roman" w:hAnsi="Times New Roman"/>
                <w:sz w:val="18"/>
                <w:szCs w:val="18"/>
              </w:rPr>
              <w:t xml:space="preserve">  (1 m.)</w:t>
            </w:r>
          </w:p>
        </w:tc>
        <w:tc>
          <w:tcPr>
            <w:tcW w:w="850" w:type="dxa"/>
            <w:shd w:val="clear" w:color="auto" w:fill="auto"/>
          </w:tcPr>
          <w:p w14:paraId="5EA282BF"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19,3</w:t>
            </w:r>
          </w:p>
        </w:tc>
        <w:tc>
          <w:tcPr>
            <w:tcW w:w="1985" w:type="dxa"/>
            <w:shd w:val="clear" w:color="auto" w:fill="auto"/>
          </w:tcPr>
          <w:p w14:paraId="1B7EC30A" w14:textId="44B2E702"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7760" behindDoc="0" locked="0" layoutInCell="1" allowOverlap="1" wp14:anchorId="5E78C9C5" wp14:editId="392B1434">
                      <wp:simplePos x="0" y="0"/>
                      <wp:positionH relativeFrom="column">
                        <wp:posOffset>620395</wp:posOffset>
                      </wp:positionH>
                      <wp:positionV relativeFrom="paragraph">
                        <wp:posOffset>13970</wp:posOffset>
                      </wp:positionV>
                      <wp:extent cx="74295" cy="93345"/>
                      <wp:effectExtent l="30480" t="13335" r="28575" b="17145"/>
                      <wp:wrapNone/>
                      <wp:docPr id="63" name="AutoShap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42F8" id="AutoShape 1470" o:spid="_x0000_s1026" type="#_x0000_t68" style="position:absolute;margin-left:48.85pt;margin-top:1.1pt;width:5.85pt;height:7.3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9rRQIAAJ0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HT1eUmJA&#10;I0eX22hzalLWJ3lEowstet67O5+aDO7Wsh+BGHs1gNmIS+/tOAjgWFiZRlq8CkhKwFCyHj9ZjgkA&#10;E+Rp7XuvSa+ke0iBCRonQvaZnscXesQ+EoYfT+rqrKGEoeVsuaybnAnaBJJCnQ/xg7CaJKGjW5fL&#10;yqiwuw0x08PnHoF/LynptUK2d6BIs8Bnvg0HPtWhz7Ksy+xTQDsjovScNg/GKslvpFJZ8Zv1lfIE&#10;4bHg6nrRPAeHQzdlyIj2pmpyqa9s4e8gtIy4RErqjp6mPuZGEiPvDc9XPIJUk4wlKzNTlFhJqxLa&#10;teWPyJC304bgRqMg4AHflIy4Hx0NP7fgBSXqo0Gez8q6TguVlbo5qVDxh5b1oQUMGyyuHYJN4lWc&#10;lnDrvNwMmGui39h0+XoZny/RVNdcLu4ASq+W7FDPXr/+KqsnAAAA//8DAFBLAwQUAAYACAAAACEA&#10;41X4CN8AAAAHAQAADwAAAGRycy9kb3ducmV2LnhtbEyOQUvDQBSE74L/YXmCF2k3jaVx02yKCl4E&#10;Ka0t0tsm+0yC2bchu2lTf73bU73NMMPMl61G07Ij9q6xJGE2jYAhlVY3VEnYfb5NnoA5r0ir1hJK&#10;OKODVX57k6lU2xNt8Lj1FQsj5FIlofa+Szl3ZY1GuantkEL2bXujfLB9xXWvTmHctDyOogU3qqHw&#10;UKsOX2ssf7aDkfByWD+8z4thj4/defaV/Ipy/yGkvL8bn5fAPI7+WoYLfkCHPDAVdiDtWCtBJElo&#10;SohjYJc4EnNgRRALATzP+H/+/A8AAP//AwBQSwECLQAUAAYACAAAACEAtoM4kv4AAADhAQAAEwAA&#10;AAAAAAAAAAAAAAAAAAAAW0NvbnRlbnRfVHlwZXNdLnhtbFBLAQItABQABgAIAAAAIQA4/SH/1gAA&#10;AJQBAAALAAAAAAAAAAAAAAAAAC8BAABfcmVscy8ucmVsc1BLAQItABQABgAIAAAAIQDoVx9rRQIA&#10;AJ0EAAAOAAAAAAAAAAAAAAAAAC4CAABkcnMvZTJvRG9jLnhtbFBLAQItABQABgAIAAAAIQDjVfgI&#10;3wAAAAcBAAAPAAAAAAAAAAAAAAAAAJ8EAABkcnMvZG93bnJldi54bWxQSwUGAAAAAAQABADzAAAA&#10;qwUAAAAA&#10;" fillcolor="#92d050" strokecolor="#92d050">
                      <v:textbox style="layout-flow:vertical-ideographic"/>
                    </v:shape>
                  </w:pict>
                </mc:Fallback>
              </mc:AlternateContent>
            </w:r>
            <w:r w:rsidR="006641CB" w:rsidRPr="00366244">
              <w:rPr>
                <w:rFonts w:ascii="Times New Roman" w:hAnsi="Times New Roman"/>
                <w:sz w:val="18"/>
                <w:szCs w:val="18"/>
              </w:rPr>
              <w:t>18,1 (507)    (1 m.)</w:t>
            </w:r>
          </w:p>
        </w:tc>
        <w:tc>
          <w:tcPr>
            <w:tcW w:w="850" w:type="dxa"/>
            <w:shd w:val="clear" w:color="auto" w:fill="auto"/>
          </w:tcPr>
          <w:p w14:paraId="690D19EB"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36A82A8F"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46,5</w:t>
            </w:r>
          </w:p>
        </w:tc>
        <w:tc>
          <w:tcPr>
            <w:tcW w:w="851" w:type="dxa"/>
            <w:tcBorders>
              <w:top w:val="single" w:sz="4" w:space="0" w:color="auto"/>
              <w:left w:val="single" w:sz="4" w:space="0" w:color="auto"/>
              <w:bottom w:val="single" w:sz="4" w:space="0" w:color="auto"/>
              <w:right w:val="single" w:sz="4" w:space="0" w:color="auto"/>
            </w:tcBorders>
            <w:shd w:val="clear" w:color="auto" w:fill="92D050"/>
          </w:tcPr>
          <w:p w14:paraId="6C756FC9"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0,48</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704E68EE"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1,7</w:t>
            </w:r>
          </w:p>
        </w:tc>
        <w:tc>
          <w:tcPr>
            <w:tcW w:w="1276" w:type="dxa"/>
            <w:shd w:val="clear" w:color="auto" w:fill="FFFF00"/>
          </w:tcPr>
          <w:p w14:paraId="0B1C567E"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1,1</w:t>
            </w:r>
          </w:p>
        </w:tc>
        <w:tc>
          <w:tcPr>
            <w:tcW w:w="884" w:type="dxa"/>
            <w:shd w:val="clear" w:color="auto" w:fill="auto"/>
          </w:tcPr>
          <w:p w14:paraId="592EE621"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464B5492" w14:textId="77777777" w:rsidTr="00FE3DDE">
        <w:tc>
          <w:tcPr>
            <w:tcW w:w="5637" w:type="dxa"/>
            <w:shd w:val="clear" w:color="auto" w:fill="auto"/>
          </w:tcPr>
          <w:p w14:paraId="579EE692" w14:textId="77777777" w:rsidR="006641CB" w:rsidRPr="00366244" w:rsidRDefault="006641CB" w:rsidP="00FE3DDE">
            <w:pPr>
              <w:spacing w:after="0" w:line="240" w:lineRule="auto"/>
              <w:jc w:val="both"/>
              <w:rPr>
                <w:rFonts w:ascii="Times New Roman" w:hAnsi="Times New Roman"/>
                <w:sz w:val="18"/>
                <w:szCs w:val="18"/>
              </w:rPr>
            </w:pPr>
            <w:bookmarkStart w:id="169" w:name="_Hlk24461358"/>
            <w:r w:rsidRPr="00366244">
              <w:rPr>
                <w:rFonts w:ascii="Times New Roman" w:hAnsi="Times New Roman"/>
                <w:sz w:val="18"/>
                <w:szCs w:val="18"/>
              </w:rPr>
              <w:t xml:space="preserve">Nusikalstamos veikos, susijusios su disponavimu narkotinėmis medžiagomis ir jų kontrabanda (nusikaltimai) </w:t>
            </w:r>
            <w:bookmarkEnd w:id="169"/>
          </w:p>
        </w:tc>
        <w:tc>
          <w:tcPr>
            <w:tcW w:w="1701" w:type="dxa"/>
            <w:shd w:val="clear" w:color="auto" w:fill="auto"/>
          </w:tcPr>
          <w:p w14:paraId="06004F07" w14:textId="77777777" w:rsidR="006641CB" w:rsidRDefault="006641CB" w:rsidP="00FE3DDE">
            <w:pPr>
              <w:spacing w:after="0" w:line="240" w:lineRule="auto"/>
              <w:jc w:val="center"/>
              <w:rPr>
                <w:rFonts w:ascii="Times New Roman" w:hAnsi="Times New Roman"/>
                <w:sz w:val="18"/>
                <w:szCs w:val="18"/>
              </w:rPr>
            </w:pPr>
            <w:r w:rsidRPr="00366244">
              <w:rPr>
                <w:rFonts w:ascii="Times New Roman" w:hAnsi="Times New Roman"/>
                <w:noProof/>
                <w:sz w:val="18"/>
                <w:szCs w:val="18"/>
              </w:rPr>
              <w:t>12,0</w:t>
            </w:r>
            <w:r w:rsidRPr="00366244">
              <w:rPr>
                <w:rFonts w:ascii="Times New Roman" w:hAnsi="Times New Roman"/>
                <w:sz w:val="18"/>
                <w:szCs w:val="18"/>
              </w:rPr>
              <w:t xml:space="preserve"> (2)   </w:t>
            </w:r>
          </w:p>
          <w:p w14:paraId="54E466CE" w14:textId="77777777" w:rsidR="006641CB" w:rsidRPr="00366244" w:rsidRDefault="006641CB" w:rsidP="00FE3DDE">
            <w:pPr>
              <w:spacing w:after="0" w:line="240" w:lineRule="auto"/>
              <w:jc w:val="center"/>
              <w:rPr>
                <w:rFonts w:ascii="Times New Roman" w:hAnsi="Times New Roman"/>
                <w:sz w:val="18"/>
                <w:szCs w:val="18"/>
              </w:rPr>
            </w:pPr>
            <w:r w:rsidRPr="00E243D6">
              <w:rPr>
                <w:rFonts w:ascii="Times New Roman" w:hAnsi="Times New Roman"/>
                <w:sz w:val="14"/>
                <w:szCs w:val="14"/>
              </w:rPr>
              <w:t>(2017 m. – 0</w:t>
            </w:r>
            <w:r>
              <w:rPr>
                <w:rFonts w:ascii="Times New Roman" w:hAnsi="Times New Roman"/>
                <w:sz w:val="14"/>
                <w:szCs w:val="14"/>
              </w:rPr>
              <w:t xml:space="preserve"> veikų</w:t>
            </w:r>
            <w:r w:rsidRPr="00E243D6">
              <w:rPr>
                <w:rFonts w:ascii="Times New Roman" w:hAnsi="Times New Roman"/>
                <w:sz w:val="14"/>
                <w:szCs w:val="14"/>
              </w:rPr>
              <w:t xml:space="preserve">)  </w:t>
            </w:r>
          </w:p>
        </w:tc>
        <w:tc>
          <w:tcPr>
            <w:tcW w:w="850" w:type="dxa"/>
            <w:shd w:val="clear" w:color="auto" w:fill="auto"/>
          </w:tcPr>
          <w:p w14:paraId="5948CD91"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3,9</w:t>
            </w:r>
          </w:p>
        </w:tc>
        <w:tc>
          <w:tcPr>
            <w:tcW w:w="1985" w:type="dxa"/>
            <w:shd w:val="clear" w:color="auto" w:fill="auto"/>
          </w:tcPr>
          <w:p w14:paraId="5903209F" w14:textId="306EAB62"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39808" behindDoc="0" locked="0" layoutInCell="1" allowOverlap="1" wp14:anchorId="5AE17A95" wp14:editId="41107BEB">
                      <wp:simplePos x="0" y="0"/>
                      <wp:positionH relativeFrom="column">
                        <wp:posOffset>715645</wp:posOffset>
                      </wp:positionH>
                      <wp:positionV relativeFrom="paragraph">
                        <wp:posOffset>267335</wp:posOffset>
                      </wp:positionV>
                      <wp:extent cx="71755" cy="71120"/>
                      <wp:effectExtent l="30480" t="10160" r="31115" b="13970"/>
                      <wp:wrapNone/>
                      <wp:docPr id="62" name="AutoShape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1C320" id="AutoShape 1472" o:spid="_x0000_s1026" type="#_x0000_t68" style="position:absolute;margin-left:56.35pt;margin-top:21.05pt;width:5.65pt;height: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OePQIAAJMEAAAOAAAAZHJzL2Uyb0RvYy54bWysVEtv2zAMvg/YfxB0Xx0bcdMadYoiWYcB&#10;3Vqg2+6MJMfa9JqkxOm/HyU7bbpdhmE+yKRJfXx8pK+uD1qRvfBBWtPS8mxGiTDMcmm2Lf365fbd&#10;BSUhguGgrBEtfRKBXi/fvrkaXCMq21vFhScIYkIzuJb2MbqmKALrhYZwZp0waOys1xBR9duCexgQ&#10;Xauims3Oi8F67rxlIgT8uh6NdJnxu06weN91QUSiWoq5xXz6fG7SWSyvoNl6cL1kUxrwD1lokAaD&#10;PkOtIQLZefkHlJbM22C7eMasLmzXSSZyDVhNOfutmscenMi1YHOCe25T+H+w7PP+wRPJW3peUWJA&#10;I0c3u2hzaFLOF1Vq0eBCg56P7sGnIoO7s+xHIMauejBbceO9HXoBHBMrk3/x6kJSAl4lm+GT5RgA&#10;MEDu1qHzOgFiH8ghk/L0TIo4RMLw46Jc1DUlDC2LsqwyZQU0x6vOh/hBWE2S0NKdy8lkdNjfhZhJ&#10;4VNlwL+XlHRaIcd7UKSe4TPNwIkPduLFp0pOuShoJkQMfwyb22GV5LdSqaz47WalPEH4ll5W61l9&#10;vBxO3ZQhA9rrqs6pvrKFv4PQMuLqKKlbepHqmApJPLw3PA92BKlGGVNWZiImcTFyurH8CXnxdtwL&#10;3GMUBHzDNyUDbkVLw88deEGJ+miQ3ctyPk9rlJV5vUA6iD+1bE4tYFhvcdkQbBRXcVy9nfNy22Os&#10;MldvbBq5Tsbj6Ix5Teni5KP0arVO9ez18i9Z/gIAAP//AwBQSwMEFAAGAAgAAAAhACDnfYLeAAAA&#10;CQEAAA8AAABkcnMvZG93bnJldi54bWxMj0FOwzAQRfdI3MEaJHbUSVoKCnGqgMQCCRaEHMCNp0la&#10;exzFbhtuz3RFl1/z9Of9YjM7K044hcGTgnSRgEBqvRmoU9D8vD88gwhRk9HWEyr4xQCb8vam0Lnx&#10;Z/rGUx07wSUUcq2gj3HMpQxtj06HhR+R+Lbzk9OR49RJM+kzlzsrsyRZS6cH4g+9HvGtx/ZQH52C&#10;L181zevnvp7iep/sPio7HlKr1P3dXL2AiDjHfxgu+qwOJTtt/ZFMEJZzmj0xqmCVpSAuQLbicVsF&#10;j8slyLKQ1wvKPwAAAP//AwBQSwECLQAUAAYACAAAACEAtoM4kv4AAADhAQAAEwAAAAAAAAAAAAAA&#10;AAAAAAAAW0NvbnRlbnRfVHlwZXNdLnhtbFBLAQItABQABgAIAAAAIQA4/SH/1gAAAJQBAAALAAAA&#10;AAAAAAAAAAAAAC8BAABfcmVscy8ucmVsc1BLAQItABQABgAIAAAAIQBNzmOePQIAAJMEAAAOAAAA&#10;AAAAAAAAAAAAAC4CAABkcnMvZTJvRG9jLnhtbFBLAQItABQABgAIAAAAIQAg532C3gAAAAkBAAAP&#10;AAAAAAAAAAAAAAAAAJcEAABkcnMvZG93bnJldi54bWxQSwUGAAAAAAQABADzAAAAogUAAAAA&#10;" fillcolor="#92d050" strokecolor="#92d05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38784" behindDoc="0" locked="0" layoutInCell="1" allowOverlap="1" wp14:anchorId="1728952D" wp14:editId="1B68ECAC">
                      <wp:simplePos x="0" y="0"/>
                      <wp:positionH relativeFrom="column">
                        <wp:posOffset>637540</wp:posOffset>
                      </wp:positionH>
                      <wp:positionV relativeFrom="paragraph">
                        <wp:posOffset>36195</wp:posOffset>
                      </wp:positionV>
                      <wp:extent cx="71755" cy="71120"/>
                      <wp:effectExtent l="28575" t="17145" r="33020" b="6985"/>
                      <wp:wrapNone/>
                      <wp:docPr id="61" name="AutoShap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AF0D4" id="AutoShape 1471" o:spid="_x0000_s1026" type="#_x0000_t68" style="position:absolute;margin-left:50.2pt;margin-top:2.85pt;width:5.65pt;height: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eHPgIAAJMEAAAOAAAAZHJzL2Uyb0RvYy54bWysVE2P0zAQvSPxHyzfaZqo3e5WTVerLkVI&#10;C6y0wH1qO4nBX9hu0/33jJ20dOGCEDk4nsz4zbx5nqxuj1qRg/BBWlPTcjKlRBhmuTRtTb983r65&#10;piREMByUNaKmzyLQ2/XrV6veLUVlO6u48ARBTFj2rqZdjG5ZFIF1QkOYWCcMOhvrNUQ0fVtwDz2i&#10;a1VU0+lV0VvPnbdMhIBf7wcnXWf8phEsfmqaICJRNcXaYl59XndpLdYrWLYeXCfZWAb8QxUapMGk&#10;Z6h7iED2Xv4BpSXzNtgmTpjVhW0ayUTmgGzK6W9snjpwInPB5gR3blP4f7Ds4+HRE8lrelVSYkCj&#10;Rnf7aHNqUs4WZWpR78ISI5/co08kg3uw7Hsgxm46MK248972nQCOheX44sWBZAQ8Snb9B8sxAWCC&#10;3K1j43UCxD6QYxbl+SyKOEbC8OOiXMznlDD0LMqyypIVsDwddT7Ed8JqkjY13btcTEaHw0OIWRQ+&#10;MgP+DVk2WqHGB1BkPsVnvAMXMdVlTJWCUgwmHRFxd0qb22GV5FupVDZ8u9soTxC+ptvtKQEeCZdh&#10;ypC+pjfzap5LfeELfwehZcTRUVLX9DqlGYkkHd4ani92BKmGPeZXBjmctBg03Vn+jLp4O8wFzjFu&#10;BHzFNyU9TkVNw489eEGJem9Q3ZtyNktjlI3ZfIFyEH/p2V16wLDO4rAh2LDdxGH09s7LtsNcZWZv&#10;bLpyjYypy6nCoa7RwJufmz9OaRqtSztH/fqXrH8CAAD//wMAUEsDBBQABgAIAAAAIQD5eFlV3gAA&#10;AAgBAAAPAAAAZHJzL2Rvd25yZXYueG1sTI/BTsMwEETvSPyDtUjcqJ0AoU3jVIDEFURaIfXm2iaJ&#10;Gq/T2E1Tvp7tCW4zmtHs22I1uY6NdgitRwnJTACzqL1psZawWb/dzYGFqNCozqOVcLYBVuX1VaFy&#10;40/4accq1oxGMORKQhNjn3MedGOdCjPfW6Ts2w9ORbJDzc2gTjTuOp4KkXGnWqQLjerta2P1vjo6&#10;CS/b9Gd+SKvtl75f6HW2GQ/n9w8pb2+m5yWwaKf4V4YLPqFDSUw7f0QTWEdeiAeqSnh8AnbJk4TE&#10;jkS2AF4W/P8D5S8AAAD//wMAUEsBAi0AFAAGAAgAAAAhALaDOJL+AAAA4QEAABMAAAAAAAAAAAAA&#10;AAAAAAAAAFtDb250ZW50X1R5cGVzXS54bWxQSwECLQAUAAYACAAAACEAOP0h/9YAAACUAQAACwAA&#10;AAAAAAAAAAAAAAAvAQAAX3JlbHMvLnJlbHNQSwECLQAUAAYACAAAACEALrZXhz4CAACTBAAADgAA&#10;AAAAAAAAAAAAAAAuAgAAZHJzL2Uyb0RvYy54bWxQSwECLQAUAAYACAAAACEA+XhZVd4AAAAIAQAA&#10;DwAAAAAAAAAAAAAAAACYBAAAZHJzL2Rvd25yZXYueG1sUEsFBgAAAAAEAAQA8wAAAKMFAAAAAA==&#10;" fillcolor="red" strokecolor="red">
                      <v:textbox style="layout-flow:vertical-ideographic"/>
                    </v:shape>
                  </w:pict>
                </mc:Fallback>
              </mc:AlternateContent>
            </w:r>
            <w:r w:rsidR="006641CB" w:rsidRPr="00366244">
              <w:rPr>
                <w:rFonts w:ascii="Times New Roman" w:hAnsi="Times New Roman"/>
                <w:noProof/>
                <w:sz w:val="18"/>
                <w:szCs w:val="18"/>
              </w:rPr>
              <w:t>70,6</w:t>
            </w:r>
            <w:r w:rsidR="006641CB" w:rsidRPr="00366244">
              <w:rPr>
                <w:rFonts w:ascii="Times New Roman" w:hAnsi="Times New Roman"/>
                <w:sz w:val="18"/>
                <w:szCs w:val="18"/>
              </w:rPr>
              <w:t xml:space="preserve"> (1977)     (1 m.)</w:t>
            </w:r>
          </w:p>
        </w:tc>
        <w:tc>
          <w:tcPr>
            <w:tcW w:w="850" w:type="dxa"/>
            <w:shd w:val="clear" w:color="auto" w:fill="auto"/>
          </w:tcPr>
          <w:p w14:paraId="680751A5"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7BD417A1"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281,5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29B82E3"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2F8FAA1"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276" w:type="dxa"/>
            <w:shd w:val="clear" w:color="auto" w:fill="92D050"/>
          </w:tcPr>
          <w:p w14:paraId="54B3ED38"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0,1</w:t>
            </w:r>
          </w:p>
        </w:tc>
        <w:tc>
          <w:tcPr>
            <w:tcW w:w="884" w:type="dxa"/>
            <w:shd w:val="clear" w:color="auto" w:fill="auto"/>
          </w:tcPr>
          <w:p w14:paraId="15A06B91"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265DF1AD" w14:textId="77777777" w:rsidTr="00FE3DDE">
        <w:trPr>
          <w:trHeight w:val="371"/>
        </w:trPr>
        <w:tc>
          <w:tcPr>
            <w:tcW w:w="5637" w:type="dxa"/>
            <w:shd w:val="clear" w:color="auto" w:fill="auto"/>
          </w:tcPr>
          <w:p w14:paraId="52F83609" w14:textId="77777777" w:rsidR="006641CB" w:rsidRPr="00366244" w:rsidRDefault="006641CB" w:rsidP="00FE3DDE">
            <w:pPr>
              <w:spacing w:after="0" w:line="240" w:lineRule="auto"/>
              <w:jc w:val="both"/>
              <w:rPr>
                <w:rFonts w:ascii="Times New Roman" w:hAnsi="Times New Roman"/>
                <w:color w:val="000000"/>
                <w:sz w:val="18"/>
                <w:szCs w:val="18"/>
              </w:rPr>
            </w:pPr>
            <w:r w:rsidRPr="00366244">
              <w:rPr>
                <w:rFonts w:ascii="Times New Roman" w:hAnsi="Times New Roman"/>
                <w:color w:val="000000"/>
                <w:sz w:val="18"/>
                <w:szCs w:val="18"/>
              </w:rPr>
              <w:t>Gyventojų skaičius, tenkantis vienai licencijai verstis mažmenine prekyba tabako gaminiais</w:t>
            </w:r>
            <w:r w:rsidRPr="00366244">
              <w:rPr>
                <w:rFonts w:ascii="Times New Roman" w:hAnsi="Times New Roman"/>
                <w:color w:val="000000"/>
                <w:sz w:val="18"/>
                <w:szCs w:val="18"/>
                <w:vertAlign w:val="superscript"/>
              </w:rPr>
              <w:footnoteReference w:id="5"/>
            </w:r>
          </w:p>
        </w:tc>
        <w:tc>
          <w:tcPr>
            <w:tcW w:w="1701" w:type="dxa"/>
            <w:shd w:val="clear" w:color="auto" w:fill="auto"/>
          </w:tcPr>
          <w:p w14:paraId="173DDEAC" w14:textId="0B9C3EA2"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noProof/>
                <w:sz w:val="18"/>
                <w:szCs w:val="18"/>
              </w:rPr>
              <w:t>183,6</w:t>
            </w:r>
            <w:r w:rsidRPr="00366244">
              <w:rPr>
                <w:rFonts w:ascii="Times New Roman" w:hAnsi="Times New Roman"/>
                <w:sz w:val="18"/>
                <w:szCs w:val="18"/>
              </w:rPr>
              <w:t xml:space="preserve"> (91) </w:t>
            </w:r>
            <w:r w:rsidR="00822425" w:rsidRPr="000D0E58">
              <w:rPr>
                <w:rFonts w:ascii="Times New Roman" w:hAnsi="Times New Roman"/>
                <w:noProof/>
                <w:sz w:val="18"/>
                <w:szCs w:val="18"/>
              </w:rPr>
              <w:drawing>
                <wp:inline distT="0" distB="0" distL="0" distR="0" wp14:anchorId="0AEF9A2C" wp14:editId="5A084DC4">
                  <wp:extent cx="99695" cy="140335"/>
                  <wp:effectExtent l="0" t="0" r="0" b="0"/>
                  <wp:docPr id="1409" name="Paveikslėlis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366244">
              <w:rPr>
                <w:rFonts w:ascii="Times New Roman" w:hAnsi="Times New Roman"/>
                <w:sz w:val="18"/>
                <w:szCs w:val="18"/>
              </w:rPr>
              <w:t>(3 m.)</w:t>
            </w:r>
          </w:p>
        </w:tc>
        <w:tc>
          <w:tcPr>
            <w:tcW w:w="850" w:type="dxa"/>
            <w:shd w:val="clear" w:color="auto" w:fill="auto"/>
          </w:tcPr>
          <w:p w14:paraId="3B943970"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190,9</w:t>
            </w:r>
          </w:p>
        </w:tc>
        <w:tc>
          <w:tcPr>
            <w:tcW w:w="1985" w:type="dxa"/>
            <w:shd w:val="clear" w:color="auto" w:fill="auto"/>
          </w:tcPr>
          <w:p w14:paraId="406C4612"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189,9 (14756)    (1 m.)</w:t>
            </w:r>
          </w:p>
        </w:tc>
        <w:tc>
          <w:tcPr>
            <w:tcW w:w="850" w:type="dxa"/>
            <w:shd w:val="clear" w:color="auto" w:fill="auto"/>
          </w:tcPr>
          <w:p w14:paraId="14C8E5DA"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49,8</w:t>
            </w:r>
          </w:p>
        </w:tc>
        <w:tc>
          <w:tcPr>
            <w:tcW w:w="992" w:type="dxa"/>
            <w:shd w:val="clear" w:color="auto" w:fill="auto"/>
          </w:tcPr>
          <w:p w14:paraId="7A269058"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415,9</w:t>
            </w:r>
          </w:p>
        </w:tc>
        <w:tc>
          <w:tcPr>
            <w:tcW w:w="851" w:type="dxa"/>
            <w:shd w:val="clear" w:color="auto" w:fill="FFFF00"/>
          </w:tcPr>
          <w:p w14:paraId="347C69FE"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1,15</w:t>
            </w:r>
          </w:p>
        </w:tc>
        <w:tc>
          <w:tcPr>
            <w:tcW w:w="992" w:type="dxa"/>
            <w:shd w:val="clear" w:color="auto" w:fill="FFFF00"/>
          </w:tcPr>
          <w:p w14:paraId="23FB1003"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276" w:type="dxa"/>
            <w:shd w:val="clear" w:color="auto" w:fill="FFFF00"/>
          </w:tcPr>
          <w:p w14:paraId="71A21BA7" w14:textId="77777777" w:rsidR="006641CB" w:rsidRPr="00366244"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884" w:type="dxa"/>
            <w:shd w:val="clear" w:color="auto" w:fill="auto"/>
          </w:tcPr>
          <w:p w14:paraId="730BCA54"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7AEAC46F" w14:textId="77777777" w:rsidTr="00FE3DDE">
        <w:tc>
          <w:tcPr>
            <w:tcW w:w="5637" w:type="dxa"/>
            <w:shd w:val="clear" w:color="auto" w:fill="auto"/>
          </w:tcPr>
          <w:p w14:paraId="7D0D48BE" w14:textId="77777777" w:rsidR="006641CB" w:rsidRPr="00366244" w:rsidRDefault="006641CB" w:rsidP="00FE3DDE">
            <w:pPr>
              <w:spacing w:after="0" w:line="240" w:lineRule="auto"/>
              <w:jc w:val="both"/>
              <w:rPr>
                <w:rFonts w:ascii="Times New Roman" w:hAnsi="Times New Roman"/>
                <w:sz w:val="18"/>
                <w:szCs w:val="18"/>
              </w:rPr>
            </w:pPr>
            <w:r w:rsidRPr="00366244">
              <w:rPr>
                <w:rFonts w:ascii="Times New Roman" w:hAnsi="Times New Roman"/>
                <w:sz w:val="18"/>
                <w:szCs w:val="18"/>
              </w:rPr>
              <w:t>Gyventojų skaičius, tenkantis vienai licencijai verstis mažmenine prekyba alkoholiniais gėrimais</w:t>
            </w:r>
            <w:r w:rsidRPr="00366244">
              <w:rPr>
                <w:rFonts w:ascii="Times New Roman" w:hAnsi="Times New Roman"/>
                <w:sz w:val="18"/>
                <w:szCs w:val="18"/>
                <w:vertAlign w:val="superscript"/>
              </w:rPr>
              <w:footnoteReference w:id="6"/>
            </w:r>
          </w:p>
        </w:tc>
        <w:tc>
          <w:tcPr>
            <w:tcW w:w="1701" w:type="dxa"/>
            <w:shd w:val="clear" w:color="auto" w:fill="auto"/>
          </w:tcPr>
          <w:p w14:paraId="01ACAB7F" w14:textId="4A2CBE49" w:rsidR="006641CB" w:rsidRPr="00366244" w:rsidRDefault="006641CB" w:rsidP="00FE3DDE">
            <w:pPr>
              <w:spacing w:after="0" w:line="240" w:lineRule="auto"/>
              <w:rPr>
                <w:rFonts w:ascii="Times New Roman" w:hAnsi="Times New Roman"/>
                <w:sz w:val="18"/>
                <w:szCs w:val="18"/>
              </w:rPr>
            </w:pPr>
            <w:r w:rsidRPr="00E243D6">
              <w:rPr>
                <w:rFonts w:ascii="Times New Roman" w:hAnsi="Times New Roman"/>
                <w:noProof/>
                <w:sz w:val="16"/>
                <w:szCs w:val="16"/>
              </w:rPr>
              <w:t>162,2</w:t>
            </w:r>
            <w:r w:rsidRPr="00E243D6">
              <w:rPr>
                <w:rFonts w:ascii="Times New Roman" w:hAnsi="Times New Roman"/>
                <w:sz w:val="16"/>
                <w:szCs w:val="16"/>
              </w:rPr>
              <w:t xml:space="preserve"> (103) </w:t>
            </w:r>
            <w:r w:rsidR="00822425" w:rsidRPr="00E243D6">
              <w:rPr>
                <w:rFonts w:ascii="Times New Roman" w:hAnsi="Times New Roman"/>
                <w:noProof/>
                <w:sz w:val="16"/>
                <w:szCs w:val="16"/>
              </w:rPr>
              <w:drawing>
                <wp:inline distT="0" distB="0" distL="0" distR="0" wp14:anchorId="2CB624D4" wp14:editId="6B3ACF39">
                  <wp:extent cx="99695" cy="140335"/>
                  <wp:effectExtent l="0" t="0" r="0" b="0"/>
                  <wp:docPr id="1408" name="Paveikslėlis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E243D6">
              <w:rPr>
                <w:rFonts w:ascii="Times New Roman" w:hAnsi="Times New Roman"/>
                <w:sz w:val="16"/>
                <w:szCs w:val="16"/>
              </w:rPr>
              <w:t xml:space="preserve"> (3 m.)</w:t>
            </w:r>
          </w:p>
        </w:tc>
        <w:tc>
          <w:tcPr>
            <w:tcW w:w="850" w:type="dxa"/>
            <w:shd w:val="clear" w:color="auto" w:fill="auto"/>
          </w:tcPr>
          <w:p w14:paraId="583BCE06"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168,0</w:t>
            </w:r>
          </w:p>
        </w:tc>
        <w:tc>
          <w:tcPr>
            <w:tcW w:w="1985" w:type="dxa"/>
            <w:shd w:val="clear" w:color="auto" w:fill="auto"/>
          </w:tcPr>
          <w:p w14:paraId="095BA071" w14:textId="54BE8BF8" w:rsidR="006641CB" w:rsidRPr="0036624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0832" behindDoc="0" locked="0" layoutInCell="1" allowOverlap="1" wp14:anchorId="07708420" wp14:editId="493D6E55">
                      <wp:simplePos x="0" y="0"/>
                      <wp:positionH relativeFrom="column">
                        <wp:posOffset>715645</wp:posOffset>
                      </wp:positionH>
                      <wp:positionV relativeFrom="paragraph">
                        <wp:posOffset>0</wp:posOffset>
                      </wp:positionV>
                      <wp:extent cx="71755" cy="71120"/>
                      <wp:effectExtent l="30480" t="14605" r="31115" b="9525"/>
                      <wp:wrapNone/>
                      <wp:docPr id="60" name="AutoShap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A8F0F" id="AutoShape 1473" o:spid="_x0000_s1026" type="#_x0000_t68" style="position:absolute;margin-left:56.35pt;margin-top:0;width:5.65pt;height: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5+PAIAAJMEAAAOAAAAZHJzL2Uyb0RvYy54bWysVN1v0zAQf0fif7D8ztKEZt2ipdPUMYQ0&#10;YNKA96vtNAZ/YbtN99/v7KSlgxeEyINzlzv/7uN3l6vrvVZkJ3yQ1rS0PJtRIgyzXJpNS79+uXtz&#10;QUmIYDgoa0RLn0Sg18vXr64G14jK9lZx4QmCmNAMrqV9jK4pisB6oSGcWScMGjvrNURU/abgHgZE&#10;16qoZrPzYrCeO2+ZCAG/3o5Gusz4XSdY/Nx1QUSiWoq5xXz6fK7TWSyvoNl4cL1kUxrwD1lokAaD&#10;HqFuIQLZevkHlJbM22C7eMasLmzXSSZyDVhNOfutmscenMi1YHOCO7Yp/D9Y9mn34InkLT3H9hjQ&#10;yNHNNtocmpTzxdvUosGFBj0f3YNPRQZ3b9mPQIxd9WA24sZ7O/QCOCZWJv/ixYWkBLxK1sNHyzEA&#10;YIDcrX3ndQLEPpB9JuXpSIrYR8Lw46Jc1DUlDC2LsqwyZQU0h6vOh/heWE2S0NKty8lkdNjdh5hJ&#10;4VNlwL+XlHRaIcc7UKSe4TPNwIlPdepTJadcFDQTIoY/hM3tsEryO6lUVvxmvVKeIHxLL6vbWX24&#10;HE7dlCED2uuqzqm+sIW/g9Ay4uooqVt6keqYCkk8vDM8D3YEqUYZU1ZmIiZxMXK6tvwJefF23Avc&#10;YxQEfMM3JQNuRUvDzy14QYn6YJDdy3I+T2uUlXm9QDqIP7WsTy1gWG9x2RBsFFdxXL2t83LTY6wy&#10;V29sGrlOxsPojHlN6eLko/RitU717PXrX7J8BgAA//8DAFBLAwQUAAYACAAAACEAtE7a2NoAAAAH&#10;AQAADwAAAGRycy9kb3ducmV2LnhtbEyPwU7DMBBE70j8g7VI3KiTCBUU4lQBiQMSHAj5ADfeJmnt&#10;dWS7bfh7tlzgtrMzmn1bbRZnxQlDnDwpyFcZCKTem4kGBd3X690jiJg0GW09oYJvjLCpr68qXRp/&#10;pk88tWkQXEKx1ArGlOZSytiP6HRc+RmJvZ0PTieWYZAm6DOXOyuLLFtLpyfiC6Oe8WXE/tAenYIP&#10;33Td8/u+DWm9z3ZvjZ0PuVXq9mZpnkAkXNJfGC74jA41M239kUwUlnVePHBUAX90sYt7Hra/e5B1&#10;Jf/z1z8AAAD//wMAUEsBAi0AFAAGAAgAAAAhALaDOJL+AAAA4QEAABMAAAAAAAAAAAAAAAAAAAAA&#10;AFtDb250ZW50X1R5cGVzXS54bWxQSwECLQAUAAYACAAAACEAOP0h/9YAAACUAQAACwAAAAAAAAAA&#10;AAAAAAAvAQAAX3JlbHMvLnJlbHNQSwECLQAUAAYACAAAACEA7+P+fjwCAACTBAAADgAAAAAAAAAA&#10;AAAAAAAuAgAAZHJzL2Uyb0RvYy54bWxQSwECLQAUAAYACAAAACEAtE7a2NoAAAAHAQAADwAAAAAA&#10;AAAAAAAAAACWBAAAZHJzL2Rvd25yZXYueG1sUEsFBgAAAAAEAAQA8wAAAJ0FAAAAAA==&#10;" fillcolor="#92d050" strokecolor="#92d050">
                      <v:textbox style="layout-flow:vertical-ideographic"/>
                    </v:shape>
                  </w:pict>
                </mc:Fallback>
              </mc:AlternateContent>
            </w:r>
            <w:r w:rsidR="006641CB" w:rsidRPr="00366244">
              <w:rPr>
                <w:rFonts w:ascii="Times New Roman" w:hAnsi="Times New Roman"/>
                <w:sz w:val="18"/>
                <w:szCs w:val="18"/>
              </w:rPr>
              <w:t>166,8 (16800)    (2 m.)</w:t>
            </w:r>
          </w:p>
        </w:tc>
        <w:tc>
          <w:tcPr>
            <w:tcW w:w="850" w:type="dxa"/>
            <w:shd w:val="clear" w:color="auto" w:fill="auto"/>
          </w:tcPr>
          <w:p w14:paraId="1B26B484"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32,5</w:t>
            </w:r>
          </w:p>
        </w:tc>
        <w:tc>
          <w:tcPr>
            <w:tcW w:w="992" w:type="dxa"/>
            <w:shd w:val="clear" w:color="auto" w:fill="auto"/>
          </w:tcPr>
          <w:p w14:paraId="36E7FEE6"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359,2</w:t>
            </w:r>
          </w:p>
        </w:tc>
        <w:tc>
          <w:tcPr>
            <w:tcW w:w="851" w:type="dxa"/>
            <w:shd w:val="clear" w:color="auto" w:fill="FFFF00"/>
          </w:tcPr>
          <w:p w14:paraId="7D2A9A50"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1,16</w:t>
            </w:r>
          </w:p>
        </w:tc>
        <w:tc>
          <w:tcPr>
            <w:tcW w:w="992" w:type="dxa"/>
            <w:shd w:val="clear" w:color="auto" w:fill="FFFF00"/>
          </w:tcPr>
          <w:p w14:paraId="666EEA51" w14:textId="77777777" w:rsidR="006641CB" w:rsidRPr="0036624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276" w:type="dxa"/>
            <w:shd w:val="clear" w:color="auto" w:fill="FFFF00"/>
          </w:tcPr>
          <w:p w14:paraId="48201DFC"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w:t>
            </w:r>
          </w:p>
        </w:tc>
        <w:tc>
          <w:tcPr>
            <w:tcW w:w="884" w:type="dxa"/>
            <w:shd w:val="clear" w:color="auto" w:fill="auto"/>
          </w:tcPr>
          <w:p w14:paraId="132B305B"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17285F76" w14:textId="77777777" w:rsidTr="00FE3DDE">
        <w:trPr>
          <w:trHeight w:val="228"/>
        </w:trPr>
        <w:tc>
          <w:tcPr>
            <w:tcW w:w="5637" w:type="dxa"/>
            <w:shd w:val="clear" w:color="auto" w:fill="auto"/>
          </w:tcPr>
          <w:p w14:paraId="1B7ECB11"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paskutines 30 dienų kasdien rūkė tabako gaminius, dalis (proc.)</w:t>
            </w:r>
          </w:p>
        </w:tc>
        <w:tc>
          <w:tcPr>
            <w:tcW w:w="1701" w:type="dxa"/>
            <w:shd w:val="clear" w:color="auto" w:fill="auto"/>
          </w:tcPr>
          <w:p w14:paraId="6A40FEA6"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sz w:val="18"/>
                <w:szCs w:val="18"/>
              </w:rPr>
              <w:t>18,4</w:t>
            </w:r>
          </w:p>
        </w:tc>
        <w:tc>
          <w:tcPr>
            <w:tcW w:w="850" w:type="dxa"/>
            <w:shd w:val="clear" w:color="auto" w:fill="auto"/>
          </w:tcPr>
          <w:p w14:paraId="5A761E57"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w:t>
            </w:r>
          </w:p>
        </w:tc>
        <w:tc>
          <w:tcPr>
            <w:tcW w:w="1985" w:type="dxa"/>
            <w:shd w:val="clear" w:color="auto" w:fill="auto"/>
          </w:tcPr>
          <w:p w14:paraId="0076C900" w14:textId="77777777" w:rsidR="006641CB" w:rsidRPr="00366244" w:rsidRDefault="006641CB" w:rsidP="00FE3DDE">
            <w:pPr>
              <w:spacing w:after="0" w:line="240" w:lineRule="auto"/>
              <w:jc w:val="center"/>
              <w:rPr>
                <w:rFonts w:ascii="Times New Roman" w:hAnsi="Times New Roman"/>
                <w:noProof/>
                <w:sz w:val="18"/>
                <w:szCs w:val="18"/>
              </w:rPr>
            </w:pPr>
            <w:r w:rsidRPr="00366244">
              <w:rPr>
                <w:rFonts w:ascii="Times New Roman" w:hAnsi="Times New Roman"/>
                <w:sz w:val="18"/>
                <w:szCs w:val="18"/>
              </w:rPr>
              <w:t>17,3</w:t>
            </w:r>
          </w:p>
        </w:tc>
        <w:tc>
          <w:tcPr>
            <w:tcW w:w="850" w:type="dxa"/>
            <w:shd w:val="clear" w:color="auto" w:fill="auto"/>
          </w:tcPr>
          <w:p w14:paraId="6809ACDC"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8,0</w:t>
            </w:r>
          </w:p>
        </w:tc>
        <w:tc>
          <w:tcPr>
            <w:tcW w:w="992" w:type="dxa"/>
            <w:shd w:val="clear" w:color="auto" w:fill="auto"/>
          </w:tcPr>
          <w:p w14:paraId="5639660A"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31,5</w:t>
            </w:r>
          </w:p>
        </w:tc>
        <w:tc>
          <w:tcPr>
            <w:tcW w:w="851" w:type="dxa"/>
            <w:shd w:val="clear" w:color="auto" w:fill="FFFFFF"/>
          </w:tcPr>
          <w:p w14:paraId="730C6512"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992" w:type="dxa"/>
            <w:shd w:val="clear" w:color="auto" w:fill="FFFFFF"/>
          </w:tcPr>
          <w:p w14:paraId="3D8E62C5"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1276" w:type="dxa"/>
            <w:shd w:val="clear" w:color="auto" w:fill="FFFFFF"/>
          </w:tcPr>
          <w:p w14:paraId="1A6FE387"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884" w:type="dxa"/>
            <w:shd w:val="clear" w:color="auto" w:fill="auto"/>
          </w:tcPr>
          <w:p w14:paraId="51788237"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292DBCF1" w14:textId="77777777" w:rsidTr="00FE3DDE">
        <w:tc>
          <w:tcPr>
            <w:tcW w:w="5637" w:type="dxa"/>
            <w:shd w:val="clear" w:color="auto" w:fill="auto"/>
          </w:tcPr>
          <w:p w14:paraId="02E2DF6D"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Tabako gaminių vartojimas kasdien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 xml:space="preserve">nes 30 d., skaičiuojant </w:t>
            </w:r>
          </w:p>
          <w:p w14:paraId="54A21CDB" w14:textId="77777777" w:rsidR="006641CB" w:rsidRPr="00366244" w:rsidRDefault="006641CB" w:rsidP="00FE3DDE">
            <w:pPr>
              <w:spacing w:after="0" w:line="240" w:lineRule="auto"/>
              <w:jc w:val="both"/>
              <w:rPr>
                <w:rFonts w:ascii="Times New Roman" w:hAnsi="Times New Roman"/>
                <w:color w:val="FF0000"/>
                <w:sz w:val="18"/>
                <w:szCs w:val="18"/>
              </w:rPr>
            </w:pPr>
            <w:r w:rsidRPr="0096679F">
              <w:rPr>
                <w:rFonts w:ascii="Times New Roman" w:hAnsi="Times New Roman"/>
                <w:color w:val="000000"/>
                <w:sz w:val="18"/>
                <w:szCs w:val="18"/>
              </w:rPr>
              <w:t>1 000 gyventojų</w:t>
            </w:r>
          </w:p>
        </w:tc>
        <w:tc>
          <w:tcPr>
            <w:tcW w:w="1701" w:type="dxa"/>
            <w:shd w:val="clear" w:color="auto" w:fill="auto"/>
          </w:tcPr>
          <w:p w14:paraId="6A39E99B"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147</w:t>
            </w:r>
          </w:p>
        </w:tc>
        <w:tc>
          <w:tcPr>
            <w:tcW w:w="850" w:type="dxa"/>
            <w:shd w:val="clear" w:color="auto" w:fill="auto"/>
          </w:tcPr>
          <w:p w14:paraId="4AC3CD4E"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54A7F5B0" w14:textId="77777777" w:rsidR="006641CB" w:rsidRPr="00366244" w:rsidRDefault="006641CB" w:rsidP="00FE3DDE">
            <w:pPr>
              <w:spacing w:after="0" w:line="240" w:lineRule="auto"/>
              <w:jc w:val="center"/>
              <w:rPr>
                <w:rFonts w:ascii="Times New Roman" w:hAnsi="Times New Roman"/>
                <w:sz w:val="18"/>
                <w:szCs w:val="18"/>
              </w:rPr>
            </w:pPr>
            <w:r w:rsidRPr="00E243D6">
              <w:rPr>
                <w:rFonts w:ascii="Times New Roman" w:hAnsi="Times New Roman"/>
                <w:sz w:val="16"/>
                <w:szCs w:val="16"/>
              </w:rPr>
              <w:t>Lietuvos rodiklis mažesnis nei</w:t>
            </w:r>
            <w:r>
              <w:rPr>
                <w:rFonts w:ascii="Times New Roman" w:hAnsi="Times New Roman"/>
                <w:sz w:val="16"/>
                <w:szCs w:val="16"/>
              </w:rPr>
              <w:t xml:space="preserve"> Skuodo</w:t>
            </w:r>
            <w:r w:rsidRPr="00E243D6">
              <w:rPr>
                <w:rFonts w:ascii="Times New Roman" w:hAnsi="Times New Roman"/>
                <w:sz w:val="16"/>
                <w:szCs w:val="16"/>
              </w:rPr>
              <w:t xml:space="preserve"> r.</w:t>
            </w:r>
          </w:p>
        </w:tc>
        <w:tc>
          <w:tcPr>
            <w:tcW w:w="850" w:type="dxa"/>
            <w:shd w:val="clear" w:color="auto" w:fill="auto"/>
          </w:tcPr>
          <w:p w14:paraId="4A893E4C"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66</w:t>
            </w:r>
          </w:p>
        </w:tc>
        <w:tc>
          <w:tcPr>
            <w:tcW w:w="992" w:type="dxa"/>
            <w:shd w:val="clear" w:color="auto" w:fill="auto"/>
          </w:tcPr>
          <w:p w14:paraId="0E27CFE4"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272</w:t>
            </w:r>
          </w:p>
        </w:tc>
        <w:tc>
          <w:tcPr>
            <w:tcW w:w="851" w:type="dxa"/>
            <w:shd w:val="clear" w:color="auto" w:fill="FFFFFF"/>
          </w:tcPr>
          <w:p w14:paraId="285F0EFC"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992" w:type="dxa"/>
            <w:shd w:val="clear" w:color="auto" w:fill="FFFFFF"/>
          </w:tcPr>
          <w:p w14:paraId="61CE9304"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1276" w:type="dxa"/>
            <w:shd w:val="clear" w:color="auto" w:fill="FFFFFF"/>
          </w:tcPr>
          <w:p w14:paraId="4CEAE681"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884" w:type="dxa"/>
            <w:shd w:val="clear" w:color="auto" w:fill="auto"/>
          </w:tcPr>
          <w:p w14:paraId="6A99CBD6"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59069CD1" w14:textId="77777777" w:rsidTr="00FE3DDE">
        <w:tc>
          <w:tcPr>
            <w:tcW w:w="5637" w:type="dxa"/>
            <w:shd w:val="clear" w:color="auto" w:fill="auto"/>
          </w:tcPr>
          <w:p w14:paraId="5AB6281D"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paskutines 30 dienų kasdien rūkė elektronines cigaretes, dalis (proc.)</w:t>
            </w:r>
          </w:p>
        </w:tc>
        <w:tc>
          <w:tcPr>
            <w:tcW w:w="1701" w:type="dxa"/>
            <w:shd w:val="clear" w:color="auto" w:fill="auto"/>
          </w:tcPr>
          <w:p w14:paraId="192DD414"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sz w:val="18"/>
                <w:szCs w:val="18"/>
              </w:rPr>
              <w:t>1,5</w:t>
            </w:r>
          </w:p>
        </w:tc>
        <w:tc>
          <w:tcPr>
            <w:tcW w:w="850" w:type="dxa"/>
            <w:shd w:val="clear" w:color="auto" w:fill="auto"/>
          </w:tcPr>
          <w:p w14:paraId="0E2DBA31"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w:t>
            </w:r>
          </w:p>
        </w:tc>
        <w:tc>
          <w:tcPr>
            <w:tcW w:w="1985" w:type="dxa"/>
            <w:shd w:val="clear" w:color="auto" w:fill="auto"/>
          </w:tcPr>
          <w:p w14:paraId="0B4CA2C0" w14:textId="77777777" w:rsidR="006641CB" w:rsidRPr="00366244" w:rsidRDefault="006641CB" w:rsidP="00FE3DDE">
            <w:pPr>
              <w:spacing w:after="0" w:line="240" w:lineRule="auto"/>
              <w:jc w:val="center"/>
              <w:rPr>
                <w:rFonts w:ascii="Times New Roman" w:hAnsi="Times New Roman"/>
                <w:noProof/>
                <w:sz w:val="18"/>
                <w:szCs w:val="18"/>
              </w:rPr>
            </w:pPr>
            <w:r w:rsidRPr="00366244">
              <w:rPr>
                <w:rFonts w:ascii="Times New Roman" w:hAnsi="Times New Roman"/>
                <w:sz w:val="18"/>
                <w:szCs w:val="18"/>
              </w:rPr>
              <w:t>1,1</w:t>
            </w:r>
          </w:p>
        </w:tc>
        <w:tc>
          <w:tcPr>
            <w:tcW w:w="850" w:type="dxa"/>
            <w:shd w:val="clear" w:color="auto" w:fill="auto"/>
          </w:tcPr>
          <w:p w14:paraId="160C5507"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7226A6A3"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3,3</w:t>
            </w:r>
          </w:p>
        </w:tc>
        <w:tc>
          <w:tcPr>
            <w:tcW w:w="851" w:type="dxa"/>
            <w:shd w:val="clear" w:color="auto" w:fill="FFFFFF"/>
          </w:tcPr>
          <w:p w14:paraId="4FD3A4CA"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992" w:type="dxa"/>
            <w:shd w:val="clear" w:color="auto" w:fill="FFFFFF"/>
          </w:tcPr>
          <w:p w14:paraId="0565B0AE"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1276" w:type="dxa"/>
            <w:shd w:val="clear" w:color="auto" w:fill="FFFFFF"/>
          </w:tcPr>
          <w:p w14:paraId="2937A7C7"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884" w:type="dxa"/>
            <w:shd w:val="clear" w:color="auto" w:fill="auto"/>
          </w:tcPr>
          <w:p w14:paraId="572C4958"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43A077F4" w14:textId="77777777" w:rsidTr="00FE3DDE">
        <w:tc>
          <w:tcPr>
            <w:tcW w:w="5637" w:type="dxa"/>
            <w:shd w:val="clear" w:color="auto" w:fill="auto"/>
          </w:tcPr>
          <w:p w14:paraId="6DBAF4AF"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Elektroninių cigarečių rūkymas kasdien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nes 30 d., skaičiuojant 1 000 gyventojų</w:t>
            </w:r>
          </w:p>
        </w:tc>
        <w:tc>
          <w:tcPr>
            <w:tcW w:w="1701" w:type="dxa"/>
            <w:shd w:val="clear" w:color="auto" w:fill="auto"/>
          </w:tcPr>
          <w:p w14:paraId="3849D9F5"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50" w:type="dxa"/>
            <w:shd w:val="clear" w:color="auto" w:fill="auto"/>
          </w:tcPr>
          <w:p w14:paraId="043B5390"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730180B1" w14:textId="77777777" w:rsidR="006641CB" w:rsidRPr="00366244" w:rsidRDefault="006641CB" w:rsidP="00FE3DDE">
            <w:pPr>
              <w:spacing w:after="0" w:line="240" w:lineRule="auto"/>
              <w:jc w:val="center"/>
              <w:rPr>
                <w:rFonts w:ascii="Times New Roman" w:hAnsi="Times New Roman"/>
                <w:sz w:val="18"/>
                <w:szCs w:val="18"/>
              </w:rPr>
            </w:pPr>
            <w:r w:rsidRPr="00E243D6">
              <w:rPr>
                <w:rFonts w:ascii="Times New Roman" w:hAnsi="Times New Roman"/>
                <w:sz w:val="16"/>
                <w:szCs w:val="16"/>
              </w:rPr>
              <w:t xml:space="preserve">Lietuvos rodiklis mažesnis nei </w:t>
            </w:r>
            <w:r>
              <w:rPr>
                <w:rFonts w:ascii="Times New Roman" w:hAnsi="Times New Roman"/>
                <w:sz w:val="16"/>
                <w:szCs w:val="16"/>
              </w:rPr>
              <w:t>Skuodo</w:t>
            </w:r>
            <w:r w:rsidRPr="00E243D6">
              <w:rPr>
                <w:rFonts w:ascii="Times New Roman" w:hAnsi="Times New Roman"/>
                <w:sz w:val="16"/>
                <w:szCs w:val="16"/>
              </w:rPr>
              <w:t xml:space="preserve"> r.</w:t>
            </w:r>
          </w:p>
        </w:tc>
        <w:tc>
          <w:tcPr>
            <w:tcW w:w="850" w:type="dxa"/>
            <w:shd w:val="clear" w:color="auto" w:fill="auto"/>
          </w:tcPr>
          <w:p w14:paraId="1BB30E26"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3F32876B"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24</w:t>
            </w:r>
          </w:p>
        </w:tc>
        <w:tc>
          <w:tcPr>
            <w:tcW w:w="851" w:type="dxa"/>
            <w:shd w:val="clear" w:color="auto" w:fill="FFFFFF"/>
          </w:tcPr>
          <w:p w14:paraId="1081F5E1"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p w14:paraId="64C282B1" w14:textId="77777777" w:rsidR="006641CB" w:rsidRPr="00366244" w:rsidRDefault="006641CB" w:rsidP="00FE3DDE">
            <w:pPr>
              <w:spacing w:after="0" w:line="240" w:lineRule="auto"/>
              <w:jc w:val="center"/>
              <w:rPr>
                <w:rFonts w:ascii="Times New Roman" w:hAnsi="Times New Roman"/>
                <w:sz w:val="18"/>
                <w:szCs w:val="18"/>
              </w:rPr>
            </w:pPr>
          </w:p>
        </w:tc>
        <w:tc>
          <w:tcPr>
            <w:tcW w:w="992" w:type="dxa"/>
            <w:shd w:val="clear" w:color="auto" w:fill="FFFFFF"/>
          </w:tcPr>
          <w:p w14:paraId="151CA4DC"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p w14:paraId="06ED3643" w14:textId="77777777" w:rsidR="006641CB" w:rsidRPr="00366244" w:rsidRDefault="006641CB" w:rsidP="00FE3DDE">
            <w:pPr>
              <w:spacing w:after="0" w:line="240" w:lineRule="auto"/>
              <w:jc w:val="center"/>
              <w:rPr>
                <w:rFonts w:ascii="Times New Roman" w:hAnsi="Times New Roman"/>
                <w:sz w:val="18"/>
                <w:szCs w:val="18"/>
              </w:rPr>
            </w:pPr>
          </w:p>
        </w:tc>
        <w:tc>
          <w:tcPr>
            <w:tcW w:w="1276" w:type="dxa"/>
            <w:shd w:val="clear" w:color="auto" w:fill="FFFFFF"/>
          </w:tcPr>
          <w:p w14:paraId="55474D81"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p w14:paraId="2B752B4D" w14:textId="77777777" w:rsidR="006641CB" w:rsidRPr="00366244" w:rsidRDefault="006641CB" w:rsidP="00FE3DDE">
            <w:pPr>
              <w:spacing w:after="0" w:line="240" w:lineRule="auto"/>
              <w:jc w:val="center"/>
              <w:rPr>
                <w:rFonts w:ascii="Times New Roman" w:hAnsi="Times New Roman"/>
                <w:sz w:val="18"/>
                <w:szCs w:val="18"/>
              </w:rPr>
            </w:pPr>
          </w:p>
        </w:tc>
        <w:tc>
          <w:tcPr>
            <w:tcW w:w="884" w:type="dxa"/>
            <w:shd w:val="clear" w:color="auto" w:fill="auto"/>
          </w:tcPr>
          <w:p w14:paraId="490AEFDB"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14025E9C" w14:textId="77777777" w:rsidTr="00FE3DDE">
        <w:tc>
          <w:tcPr>
            <w:tcW w:w="5637" w:type="dxa"/>
            <w:shd w:val="clear" w:color="auto" w:fill="auto"/>
          </w:tcPr>
          <w:p w14:paraId="7E26ABD8"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paskutines 30 dienų kasdien vartojo alkoholinius gėrimus, dalis (proc.)</w:t>
            </w:r>
          </w:p>
        </w:tc>
        <w:tc>
          <w:tcPr>
            <w:tcW w:w="1701" w:type="dxa"/>
            <w:shd w:val="clear" w:color="auto" w:fill="auto"/>
          </w:tcPr>
          <w:p w14:paraId="2C9B865D"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sz w:val="18"/>
                <w:szCs w:val="18"/>
              </w:rPr>
              <w:t>1,5</w:t>
            </w:r>
          </w:p>
        </w:tc>
        <w:tc>
          <w:tcPr>
            <w:tcW w:w="850" w:type="dxa"/>
            <w:shd w:val="clear" w:color="auto" w:fill="auto"/>
          </w:tcPr>
          <w:p w14:paraId="657E723A" w14:textId="77777777" w:rsidR="006641CB" w:rsidRPr="00366244"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w:t>
            </w:r>
          </w:p>
        </w:tc>
        <w:tc>
          <w:tcPr>
            <w:tcW w:w="1985" w:type="dxa"/>
            <w:shd w:val="clear" w:color="auto" w:fill="auto"/>
          </w:tcPr>
          <w:p w14:paraId="3EF1101C" w14:textId="77777777" w:rsidR="006641CB" w:rsidRPr="00366244" w:rsidRDefault="006641CB" w:rsidP="00FE3DDE">
            <w:pPr>
              <w:spacing w:after="0" w:line="240" w:lineRule="auto"/>
              <w:jc w:val="center"/>
              <w:rPr>
                <w:rFonts w:ascii="Times New Roman" w:hAnsi="Times New Roman"/>
                <w:noProof/>
                <w:sz w:val="18"/>
                <w:szCs w:val="18"/>
              </w:rPr>
            </w:pPr>
            <w:r w:rsidRPr="00366244">
              <w:rPr>
                <w:rFonts w:ascii="Times New Roman" w:hAnsi="Times New Roman"/>
                <w:sz w:val="18"/>
                <w:szCs w:val="18"/>
              </w:rPr>
              <w:t>1,5</w:t>
            </w:r>
          </w:p>
        </w:tc>
        <w:tc>
          <w:tcPr>
            <w:tcW w:w="850" w:type="dxa"/>
            <w:shd w:val="clear" w:color="auto" w:fill="auto"/>
          </w:tcPr>
          <w:p w14:paraId="4103D15F"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4A840320"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5,9</w:t>
            </w:r>
          </w:p>
        </w:tc>
        <w:tc>
          <w:tcPr>
            <w:tcW w:w="851" w:type="dxa"/>
            <w:shd w:val="clear" w:color="auto" w:fill="FFFFFF"/>
          </w:tcPr>
          <w:p w14:paraId="4578C5C1"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992" w:type="dxa"/>
            <w:shd w:val="clear" w:color="auto" w:fill="FFFFFF"/>
          </w:tcPr>
          <w:p w14:paraId="454762DE"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1276" w:type="dxa"/>
            <w:shd w:val="clear" w:color="auto" w:fill="FFFFFF"/>
          </w:tcPr>
          <w:p w14:paraId="5EA8ABC0"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884" w:type="dxa"/>
            <w:shd w:val="clear" w:color="auto" w:fill="auto"/>
          </w:tcPr>
          <w:p w14:paraId="07D1BB12" w14:textId="77777777" w:rsidR="006641CB" w:rsidRPr="00366244" w:rsidRDefault="006641CB" w:rsidP="00FE3DDE">
            <w:pPr>
              <w:spacing w:after="0" w:line="240" w:lineRule="auto"/>
              <w:jc w:val="center"/>
              <w:rPr>
                <w:rFonts w:ascii="Times New Roman" w:hAnsi="Times New Roman"/>
                <w:sz w:val="18"/>
                <w:szCs w:val="18"/>
              </w:rPr>
            </w:pPr>
          </w:p>
        </w:tc>
      </w:tr>
      <w:tr w:rsidR="006641CB" w:rsidRPr="00366244" w14:paraId="3C3AB5E0" w14:textId="77777777" w:rsidTr="00FE3DDE">
        <w:tc>
          <w:tcPr>
            <w:tcW w:w="5637" w:type="dxa"/>
            <w:shd w:val="clear" w:color="auto" w:fill="auto"/>
          </w:tcPr>
          <w:p w14:paraId="39F43B92"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Alkoholinių gėrimų vartojimas kasdien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nes 30 d., skaičiuojant</w:t>
            </w:r>
          </w:p>
          <w:p w14:paraId="699E3304" w14:textId="77777777" w:rsidR="006641CB" w:rsidRPr="00366244" w:rsidRDefault="006641CB" w:rsidP="00FE3DDE">
            <w:pPr>
              <w:spacing w:after="0" w:line="240" w:lineRule="auto"/>
              <w:jc w:val="both"/>
              <w:rPr>
                <w:rFonts w:ascii="Times New Roman" w:hAnsi="Times New Roman"/>
                <w:color w:val="FF0000"/>
                <w:sz w:val="18"/>
                <w:szCs w:val="18"/>
              </w:rPr>
            </w:pPr>
            <w:r w:rsidRPr="0096679F">
              <w:rPr>
                <w:rFonts w:ascii="Times New Roman" w:hAnsi="Times New Roman"/>
                <w:color w:val="000000"/>
                <w:sz w:val="18"/>
                <w:szCs w:val="18"/>
              </w:rPr>
              <w:t xml:space="preserve"> 1 000 gyventojų</w:t>
            </w:r>
          </w:p>
        </w:tc>
        <w:tc>
          <w:tcPr>
            <w:tcW w:w="1701" w:type="dxa"/>
            <w:shd w:val="clear" w:color="auto" w:fill="auto"/>
          </w:tcPr>
          <w:p w14:paraId="75181EA1"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6</w:t>
            </w:r>
          </w:p>
        </w:tc>
        <w:tc>
          <w:tcPr>
            <w:tcW w:w="850" w:type="dxa"/>
            <w:shd w:val="clear" w:color="auto" w:fill="auto"/>
          </w:tcPr>
          <w:p w14:paraId="395C0232" w14:textId="77777777" w:rsidR="006641CB" w:rsidRPr="0036624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9CD0DCF" w14:textId="77777777" w:rsidR="006641CB" w:rsidRPr="00366244" w:rsidRDefault="006641CB" w:rsidP="00FE3DDE">
            <w:pPr>
              <w:spacing w:after="0" w:line="240" w:lineRule="auto"/>
              <w:jc w:val="center"/>
              <w:rPr>
                <w:rFonts w:ascii="Times New Roman" w:hAnsi="Times New Roman"/>
                <w:sz w:val="18"/>
                <w:szCs w:val="18"/>
              </w:rPr>
            </w:pPr>
            <w:r w:rsidRPr="00E243D6">
              <w:rPr>
                <w:rFonts w:ascii="Times New Roman" w:hAnsi="Times New Roman"/>
                <w:sz w:val="16"/>
                <w:szCs w:val="16"/>
              </w:rPr>
              <w:t xml:space="preserve">Lietuvos rodiklis </w:t>
            </w:r>
            <w:r>
              <w:rPr>
                <w:rFonts w:ascii="Times New Roman" w:hAnsi="Times New Roman"/>
                <w:sz w:val="16"/>
                <w:szCs w:val="16"/>
              </w:rPr>
              <w:t xml:space="preserve">didesnis </w:t>
            </w:r>
            <w:r w:rsidRPr="00E243D6">
              <w:rPr>
                <w:rFonts w:ascii="Times New Roman" w:hAnsi="Times New Roman"/>
                <w:sz w:val="16"/>
                <w:szCs w:val="16"/>
              </w:rPr>
              <w:t xml:space="preserve">nei </w:t>
            </w:r>
            <w:r>
              <w:rPr>
                <w:rFonts w:ascii="Times New Roman" w:hAnsi="Times New Roman"/>
                <w:sz w:val="16"/>
                <w:szCs w:val="16"/>
              </w:rPr>
              <w:t>Skuodo</w:t>
            </w:r>
            <w:r w:rsidRPr="00E243D6">
              <w:rPr>
                <w:rFonts w:ascii="Times New Roman" w:hAnsi="Times New Roman"/>
                <w:sz w:val="16"/>
                <w:szCs w:val="16"/>
              </w:rPr>
              <w:t xml:space="preserve"> r.</w:t>
            </w:r>
          </w:p>
        </w:tc>
        <w:tc>
          <w:tcPr>
            <w:tcW w:w="850" w:type="dxa"/>
            <w:shd w:val="clear" w:color="auto" w:fill="auto"/>
          </w:tcPr>
          <w:p w14:paraId="6A978946"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0</w:t>
            </w:r>
          </w:p>
        </w:tc>
        <w:tc>
          <w:tcPr>
            <w:tcW w:w="992" w:type="dxa"/>
            <w:shd w:val="clear" w:color="auto" w:fill="auto"/>
          </w:tcPr>
          <w:p w14:paraId="527A42C8"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38</w:t>
            </w:r>
          </w:p>
        </w:tc>
        <w:tc>
          <w:tcPr>
            <w:tcW w:w="851" w:type="dxa"/>
            <w:shd w:val="clear" w:color="auto" w:fill="FFFFFF"/>
          </w:tcPr>
          <w:p w14:paraId="3760D244"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992" w:type="dxa"/>
            <w:shd w:val="clear" w:color="auto" w:fill="FFFFFF"/>
          </w:tcPr>
          <w:p w14:paraId="186F4BDA"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p w14:paraId="00BDB92D" w14:textId="77777777" w:rsidR="006641CB" w:rsidRPr="00366244" w:rsidRDefault="006641CB" w:rsidP="00FE3DDE">
            <w:pPr>
              <w:spacing w:after="0" w:line="240" w:lineRule="auto"/>
              <w:jc w:val="center"/>
              <w:rPr>
                <w:rFonts w:ascii="Times New Roman" w:hAnsi="Times New Roman"/>
                <w:sz w:val="18"/>
                <w:szCs w:val="18"/>
              </w:rPr>
            </w:pPr>
          </w:p>
        </w:tc>
        <w:tc>
          <w:tcPr>
            <w:tcW w:w="1276" w:type="dxa"/>
            <w:shd w:val="clear" w:color="auto" w:fill="FFFFFF"/>
          </w:tcPr>
          <w:p w14:paraId="097591B3" w14:textId="77777777" w:rsidR="006641CB" w:rsidRPr="00366244" w:rsidRDefault="006641CB" w:rsidP="00FE3DDE">
            <w:pPr>
              <w:spacing w:after="0" w:line="240" w:lineRule="auto"/>
              <w:jc w:val="center"/>
              <w:rPr>
                <w:rFonts w:ascii="Times New Roman" w:hAnsi="Times New Roman"/>
                <w:sz w:val="18"/>
                <w:szCs w:val="18"/>
              </w:rPr>
            </w:pPr>
            <w:r w:rsidRPr="00366244">
              <w:rPr>
                <w:rFonts w:ascii="Times New Roman" w:hAnsi="Times New Roman"/>
                <w:sz w:val="18"/>
                <w:szCs w:val="18"/>
              </w:rPr>
              <w:t>-</w:t>
            </w:r>
          </w:p>
        </w:tc>
        <w:tc>
          <w:tcPr>
            <w:tcW w:w="884" w:type="dxa"/>
            <w:shd w:val="clear" w:color="auto" w:fill="auto"/>
          </w:tcPr>
          <w:p w14:paraId="7E6322CB" w14:textId="77777777" w:rsidR="006641CB" w:rsidRPr="00366244" w:rsidRDefault="006641CB" w:rsidP="00FE3DDE">
            <w:pPr>
              <w:spacing w:after="0" w:line="240" w:lineRule="auto"/>
              <w:jc w:val="center"/>
              <w:rPr>
                <w:rFonts w:ascii="Times New Roman" w:hAnsi="Times New Roman"/>
                <w:sz w:val="18"/>
                <w:szCs w:val="18"/>
              </w:rPr>
            </w:pPr>
          </w:p>
        </w:tc>
      </w:tr>
    </w:tbl>
    <w:p w14:paraId="336038CE" w14:textId="77777777" w:rsidR="006641CB" w:rsidRDefault="006641CB" w:rsidP="006641CB">
      <w:pPr>
        <w:spacing w:after="0" w:line="240" w:lineRule="auto"/>
        <w:jc w:val="center"/>
        <w:rPr>
          <w:rFonts w:ascii="Times New Roman" w:hAnsi="Times New Roman"/>
          <w:b/>
          <w:sz w:val="16"/>
          <w:szCs w:val="16"/>
        </w:rPr>
        <w:sectPr w:rsidR="006641CB" w:rsidSect="005017A8">
          <w:footerReference w:type="default" r:id="rId37"/>
          <w:pgSz w:w="16838" w:h="11906" w:orient="landscape"/>
          <w:pgMar w:top="1135" w:right="678" w:bottom="567" w:left="1134" w:header="567" w:footer="567" w:gutter="0"/>
          <w:cols w:space="1296"/>
          <w:docGrid w:linePitch="360"/>
        </w:sectPr>
      </w:pPr>
    </w:p>
    <w:tbl>
      <w:tblPr>
        <w:tblpPr w:leftFromText="180" w:rightFromText="180" w:vertAnchor="text" w:tblpX="-560"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701"/>
        <w:gridCol w:w="850"/>
        <w:gridCol w:w="1985"/>
        <w:gridCol w:w="850"/>
        <w:gridCol w:w="992"/>
        <w:gridCol w:w="851"/>
        <w:gridCol w:w="992"/>
        <w:gridCol w:w="1276"/>
        <w:gridCol w:w="884"/>
      </w:tblGrid>
      <w:tr w:rsidR="006641CB" w:rsidRPr="00E243D6" w14:paraId="4979ED4B" w14:textId="77777777" w:rsidTr="00FE3DDE">
        <w:trPr>
          <w:trHeight w:val="698"/>
        </w:trPr>
        <w:tc>
          <w:tcPr>
            <w:tcW w:w="5637" w:type="dxa"/>
            <w:shd w:val="clear" w:color="auto" w:fill="auto"/>
          </w:tcPr>
          <w:p w14:paraId="0D6FF5EE"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lastRenderedPageBreak/>
              <w:t>Rodiklis</w:t>
            </w:r>
          </w:p>
        </w:tc>
        <w:tc>
          <w:tcPr>
            <w:tcW w:w="1701" w:type="dxa"/>
            <w:shd w:val="clear" w:color="auto" w:fill="auto"/>
          </w:tcPr>
          <w:p w14:paraId="1B3A5CB1" w14:textId="77777777" w:rsidR="006641CB"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Savivaldybės rodikli</w:t>
            </w:r>
            <w:r>
              <w:rPr>
                <w:rFonts w:ascii="Times New Roman" w:hAnsi="Times New Roman"/>
                <w:b/>
                <w:sz w:val="16"/>
                <w:szCs w:val="16"/>
              </w:rPr>
              <w:t xml:space="preserve"> 2018 m.</w:t>
            </w:r>
          </w:p>
          <w:p w14:paraId="2902B2BE"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(2018 m. absoliutus skaičius)</w:t>
            </w:r>
          </w:p>
        </w:tc>
        <w:tc>
          <w:tcPr>
            <w:tcW w:w="850" w:type="dxa"/>
            <w:shd w:val="clear" w:color="auto" w:fill="auto"/>
          </w:tcPr>
          <w:p w14:paraId="678FDE97"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2016-2018 m. vidurkis</w:t>
            </w:r>
          </w:p>
        </w:tc>
        <w:tc>
          <w:tcPr>
            <w:tcW w:w="1985" w:type="dxa"/>
            <w:shd w:val="clear" w:color="auto" w:fill="auto"/>
          </w:tcPr>
          <w:p w14:paraId="155B3035"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Lietuvos rodiklis</w:t>
            </w:r>
          </w:p>
          <w:p w14:paraId="66552390"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(absoliutus skaičius)</w:t>
            </w:r>
          </w:p>
        </w:tc>
        <w:tc>
          <w:tcPr>
            <w:tcW w:w="850" w:type="dxa"/>
            <w:shd w:val="clear" w:color="auto" w:fill="auto"/>
          </w:tcPr>
          <w:p w14:paraId="6B4241FF"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Minimali reikšmė</w:t>
            </w:r>
          </w:p>
        </w:tc>
        <w:tc>
          <w:tcPr>
            <w:tcW w:w="992" w:type="dxa"/>
            <w:shd w:val="clear" w:color="auto" w:fill="auto"/>
          </w:tcPr>
          <w:p w14:paraId="67EAC90C"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Maksimali reikšmė</w:t>
            </w:r>
          </w:p>
        </w:tc>
        <w:tc>
          <w:tcPr>
            <w:tcW w:w="3119" w:type="dxa"/>
            <w:gridSpan w:val="3"/>
            <w:shd w:val="clear" w:color="auto" w:fill="auto"/>
          </w:tcPr>
          <w:p w14:paraId="352FC37A"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Santykis: savivaldybė</w:t>
            </w:r>
            <w:r w:rsidR="005B290C">
              <w:rPr>
                <w:rFonts w:ascii="Times New Roman" w:hAnsi="Times New Roman"/>
                <w:b/>
                <w:sz w:val="16"/>
                <w:szCs w:val="16"/>
              </w:rPr>
              <w:t xml:space="preserve"> </w:t>
            </w:r>
            <w:r w:rsidRPr="00D15AC4">
              <w:rPr>
                <w:rFonts w:ascii="Times New Roman" w:hAnsi="Times New Roman"/>
                <w:b/>
                <w:sz w:val="16"/>
                <w:szCs w:val="16"/>
              </w:rPr>
              <w:t>/</w:t>
            </w:r>
            <w:r w:rsidR="005B290C">
              <w:rPr>
                <w:rFonts w:ascii="Times New Roman" w:hAnsi="Times New Roman"/>
                <w:b/>
                <w:sz w:val="16"/>
                <w:szCs w:val="16"/>
              </w:rPr>
              <w:t xml:space="preserve"> </w:t>
            </w:r>
            <w:r w:rsidRPr="00D15AC4">
              <w:rPr>
                <w:rFonts w:ascii="Times New Roman" w:hAnsi="Times New Roman"/>
                <w:b/>
                <w:sz w:val="16"/>
                <w:szCs w:val="16"/>
              </w:rPr>
              <w:t>Lietuva</w:t>
            </w:r>
          </w:p>
        </w:tc>
        <w:tc>
          <w:tcPr>
            <w:tcW w:w="884" w:type="dxa"/>
            <w:shd w:val="clear" w:color="auto" w:fill="auto"/>
          </w:tcPr>
          <w:p w14:paraId="046AEB4D"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Lietuvos siekinys</w:t>
            </w:r>
          </w:p>
          <w:p w14:paraId="14D1A37F"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2020 m.</w:t>
            </w:r>
          </w:p>
        </w:tc>
      </w:tr>
      <w:tr w:rsidR="006641CB" w:rsidRPr="00E243D6" w14:paraId="72AAFE9C" w14:textId="77777777" w:rsidTr="00FE3DDE">
        <w:tc>
          <w:tcPr>
            <w:tcW w:w="12015" w:type="dxa"/>
            <w:gridSpan w:val="6"/>
            <w:shd w:val="clear" w:color="auto" w:fill="auto"/>
          </w:tcPr>
          <w:p w14:paraId="65912BE3" w14:textId="77777777" w:rsidR="006641CB" w:rsidRPr="00E243D6"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0D4D94E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b/>
                <w:sz w:val="18"/>
                <w:szCs w:val="18"/>
              </w:rPr>
              <w:t>2016 m.</w:t>
            </w:r>
          </w:p>
        </w:tc>
        <w:tc>
          <w:tcPr>
            <w:tcW w:w="992" w:type="dxa"/>
            <w:shd w:val="clear" w:color="auto" w:fill="auto"/>
          </w:tcPr>
          <w:p w14:paraId="7456624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b/>
                <w:sz w:val="18"/>
                <w:szCs w:val="18"/>
              </w:rPr>
              <w:t>2017 m.</w:t>
            </w:r>
          </w:p>
        </w:tc>
        <w:tc>
          <w:tcPr>
            <w:tcW w:w="1276" w:type="dxa"/>
            <w:shd w:val="clear" w:color="auto" w:fill="auto"/>
          </w:tcPr>
          <w:p w14:paraId="3104D0AD"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b/>
                <w:sz w:val="16"/>
                <w:szCs w:val="16"/>
              </w:rPr>
              <w:t>2016 – 2018 m.</w:t>
            </w:r>
          </w:p>
        </w:tc>
        <w:tc>
          <w:tcPr>
            <w:tcW w:w="884" w:type="dxa"/>
            <w:shd w:val="clear" w:color="auto" w:fill="auto"/>
          </w:tcPr>
          <w:p w14:paraId="20C64DFF"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50801D74" w14:textId="77777777" w:rsidTr="00FE3DDE">
        <w:tc>
          <w:tcPr>
            <w:tcW w:w="5637" w:type="dxa"/>
            <w:shd w:val="clear" w:color="auto" w:fill="auto"/>
          </w:tcPr>
          <w:p w14:paraId="24F691BF"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paskutines 30 dienų vartojo gėrimus kartą per savaitę ir dažniau, dalis (proc.)</w:t>
            </w:r>
          </w:p>
        </w:tc>
        <w:tc>
          <w:tcPr>
            <w:tcW w:w="1701" w:type="dxa"/>
            <w:shd w:val="clear" w:color="auto" w:fill="auto"/>
          </w:tcPr>
          <w:p w14:paraId="22421598"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23,2</w:t>
            </w:r>
          </w:p>
        </w:tc>
        <w:tc>
          <w:tcPr>
            <w:tcW w:w="850" w:type="dxa"/>
            <w:shd w:val="clear" w:color="auto" w:fill="auto"/>
          </w:tcPr>
          <w:p w14:paraId="5C432D73"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8338EB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22,0</w:t>
            </w:r>
          </w:p>
        </w:tc>
        <w:tc>
          <w:tcPr>
            <w:tcW w:w="850" w:type="dxa"/>
            <w:shd w:val="clear" w:color="auto" w:fill="auto"/>
          </w:tcPr>
          <w:p w14:paraId="0CF5BDB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10,1</w:t>
            </w:r>
          </w:p>
        </w:tc>
        <w:tc>
          <w:tcPr>
            <w:tcW w:w="992" w:type="dxa"/>
            <w:shd w:val="clear" w:color="auto" w:fill="auto"/>
          </w:tcPr>
          <w:p w14:paraId="4A7C1622"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38,8</w:t>
            </w:r>
          </w:p>
        </w:tc>
        <w:tc>
          <w:tcPr>
            <w:tcW w:w="851" w:type="dxa"/>
            <w:shd w:val="clear" w:color="auto" w:fill="FFFFFF"/>
          </w:tcPr>
          <w:p w14:paraId="1569EB7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1B7B419F"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6291413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798077C8"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663FA494" w14:textId="77777777" w:rsidTr="00FE3DDE">
        <w:tc>
          <w:tcPr>
            <w:tcW w:w="5637" w:type="dxa"/>
            <w:shd w:val="clear" w:color="auto" w:fill="auto"/>
          </w:tcPr>
          <w:p w14:paraId="5DF6D743"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Alkoholinių gėrimų vartojimas 2–3 kartus per savaitę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nes 30 d., skaičiuojant 1 000 gyventojų</w:t>
            </w:r>
          </w:p>
        </w:tc>
        <w:tc>
          <w:tcPr>
            <w:tcW w:w="1701" w:type="dxa"/>
            <w:shd w:val="clear" w:color="auto" w:fill="auto"/>
          </w:tcPr>
          <w:p w14:paraId="61AD034C"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42</w:t>
            </w:r>
          </w:p>
        </w:tc>
        <w:tc>
          <w:tcPr>
            <w:tcW w:w="850" w:type="dxa"/>
            <w:shd w:val="clear" w:color="auto" w:fill="auto"/>
          </w:tcPr>
          <w:p w14:paraId="45647245"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9809DFA"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w:t>
            </w:r>
            <w:r>
              <w:rPr>
                <w:rFonts w:ascii="Times New Roman" w:hAnsi="Times New Roman"/>
                <w:sz w:val="16"/>
                <w:szCs w:val="16"/>
              </w:rPr>
              <w:t>didesnis</w:t>
            </w:r>
            <w:r w:rsidRPr="00D15AC4">
              <w:rPr>
                <w:rFonts w:ascii="Times New Roman" w:hAnsi="Times New Roman"/>
                <w:sz w:val="16"/>
                <w:szCs w:val="16"/>
              </w:rPr>
              <w:t xml:space="preserve">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163962A7"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11</w:t>
            </w:r>
          </w:p>
        </w:tc>
        <w:tc>
          <w:tcPr>
            <w:tcW w:w="992" w:type="dxa"/>
            <w:shd w:val="clear" w:color="auto" w:fill="auto"/>
          </w:tcPr>
          <w:p w14:paraId="328A6A8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99</w:t>
            </w:r>
          </w:p>
        </w:tc>
        <w:tc>
          <w:tcPr>
            <w:tcW w:w="851" w:type="dxa"/>
            <w:shd w:val="clear" w:color="auto" w:fill="FFFFFF"/>
          </w:tcPr>
          <w:p w14:paraId="03265A73"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71689C3B"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553E74F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5819863D"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34037D18" w14:textId="77777777" w:rsidTr="00FE3DDE">
        <w:tc>
          <w:tcPr>
            <w:tcW w:w="5637" w:type="dxa"/>
            <w:shd w:val="clear" w:color="auto" w:fill="auto"/>
          </w:tcPr>
          <w:p w14:paraId="3299BA7A"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paskutinius 12 mėnesių vartojo alkoholinius gėrimus kartą per savaitę ir dažniau, dalis (proc.)</w:t>
            </w:r>
          </w:p>
        </w:tc>
        <w:tc>
          <w:tcPr>
            <w:tcW w:w="1701" w:type="dxa"/>
            <w:shd w:val="clear" w:color="auto" w:fill="auto"/>
          </w:tcPr>
          <w:p w14:paraId="4E93A5B3"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17,1</w:t>
            </w:r>
          </w:p>
        </w:tc>
        <w:tc>
          <w:tcPr>
            <w:tcW w:w="850" w:type="dxa"/>
            <w:shd w:val="clear" w:color="auto" w:fill="auto"/>
          </w:tcPr>
          <w:p w14:paraId="11489388"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2850712B"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15,7</w:t>
            </w:r>
          </w:p>
        </w:tc>
        <w:tc>
          <w:tcPr>
            <w:tcW w:w="850" w:type="dxa"/>
            <w:shd w:val="clear" w:color="auto" w:fill="auto"/>
          </w:tcPr>
          <w:p w14:paraId="31125145"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7,1</w:t>
            </w:r>
          </w:p>
        </w:tc>
        <w:tc>
          <w:tcPr>
            <w:tcW w:w="992" w:type="dxa"/>
            <w:shd w:val="clear" w:color="auto" w:fill="auto"/>
          </w:tcPr>
          <w:p w14:paraId="26C484F5"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33,7</w:t>
            </w:r>
          </w:p>
        </w:tc>
        <w:tc>
          <w:tcPr>
            <w:tcW w:w="851" w:type="dxa"/>
            <w:shd w:val="clear" w:color="auto" w:fill="FFFFFF"/>
          </w:tcPr>
          <w:p w14:paraId="5C2D6A0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5549127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6F553D9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34296B3B"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6784DA54" w14:textId="77777777" w:rsidTr="00FE3DDE">
        <w:tc>
          <w:tcPr>
            <w:tcW w:w="5637" w:type="dxa"/>
            <w:shd w:val="clear" w:color="auto" w:fill="auto"/>
          </w:tcPr>
          <w:p w14:paraId="04E2C036"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Alkoholinių gėrimų vartojimas 2–3 kartus per savaitę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nius 12 mėn., skaičiuojant 1 000 gyventojų</w:t>
            </w:r>
          </w:p>
        </w:tc>
        <w:tc>
          <w:tcPr>
            <w:tcW w:w="1701" w:type="dxa"/>
            <w:shd w:val="clear" w:color="auto" w:fill="auto"/>
          </w:tcPr>
          <w:p w14:paraId="09F49DD4"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41</w:t>
            </w:r>
          </w:p>
        </w:tc>
        <w:tc>
          <w:tcPr>
            <w:tcW w:w="850" w:type="dxa"/>
            <w:shd w:val="clear" w:color="auto" w:fill="auto"/>
          </w:tcPr>
          <w:p w14:paraId="08578910"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2131E363"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mažesnis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11ED05C3"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6</w:t>
            </w:r>
          </w:p>
        </w:tc>
        <w:tc>
          <w:tcPr>
            <w:tcW w:w="992" w:type="dxa"/>
            <w:shd w:val="clear" w:color="auto" w:fill="auto"/>
          </w:tcPr>
          <w:p w14:paraId="4D02D78A"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97</w:t>
            </w:r>
          </w:p>
        </w:tc>
        <w:tc>
          <w:tcPr>
            <w:tcW w:w="851" w:type="dxa"/>
            <w:shd w:val="clear" w:color="auto" w:fill="FFFFFF"/>
          </w:tcPr>
          <w:p w14:paraId="0113B0D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6B73C43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533ADD27"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1442F384"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40864B75" w14:textId="77777777" w:rsidTr="00FE3DDE">
        <w:tc>
          <w:tcPr>
            <w:tcW w:w="5637" w:type="dxa"/>
            <w:shd w:val="clear" w:color="auto" w:fill="auto"/>
          </w:tcPr>
          <w:p w14:paraId="6EB8BE60"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paskutines 30 dienų bent kartą vartojo narkotinių ar psichotropinių medžiagų be gydytojo paskyrimo, dalis (proc.)</w:t>
            </w:r>
          </w:p>
        </w:tc>
        <w:tc>
          <w:tcPr>
            <w:tcW w:w="1701" w:type="dxa"/>
            <w:shd w:val="clear" w:color="auto" w:fill="auto"/>
          </w:tcPr>
          <w:p w14:paraId="406C5E5D"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1,6</w:t>
            </w:r>
          </w:p>
        </w:tc>
        <w:tc>
          <w:tcPr>
            <w:tcW w:w="850" w:type="dxa"/>
            <w:shd w:val="clear" w:color="auto" w:fill="auto"/>
          </w:tcPr>
          <w:p w14:paraId="186CE86F"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251DAB37"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2,1</w:t>
            </w:r>
          </w:p>
        </w:tc>
        <w:tc>
          <w:tcPr>
            <w:tcW w:w="850" w:type="dxa"/>
            <w:shd w:val="clear" w:color="auto" w:fill="auto"/>
          </w:tcPr>
          <w:p w14:paraId="7E3E1BFE"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0</w:t>
            </w:r>
          </w:p>
        </w:tc>
        <w:tc>
          <w:tcPr>
            <w:tcW w:w="992" w:type="dxa"/>
            <w:shd w:val="clear" w:color="auto" w:fill="auto"/>
          </w:tcPr>
          <w:p w14:paraId="2FC4D643"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9,3</w:t>
            </w:r>
          </w:p>
        </w:tc>
        <w:tc>
          <w:tcPr>
            <w:tcW w:w="851" w:type="dxa"/>
            <w:shd w:val="clear" w:color="auto" w:fill="FFFFFF"/>
          </w:tcPr>
          <w:p w14:paraId="2D5C8CE7"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5296351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6780600A"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42F15CEA"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339A894A" w14:textId="77777777" w:rsidTr="00FE3DDE">
        <w:tc>
          <w:tcPr>
            <w:tcW w:w="5637" w:type="dxa"/>
            <w:shd w:val="clear" w:color="auto" w:fill="auto"/>
          </w:tcPr>
          <w:p w14:paraId="7B09A828"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Narko</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nių ar psichotropinių medžiagų vartojimas be gydytojo paskyrimo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nes 30 d., skaičiuojant 1 000 gyventojų</w:t>
            </w:r>
          </w:p>
        </w:tc>
        <w:tc>
          <w:tcPr>
            <w:tcW w:w="1701" w:type="dxa"/>
            <w:shd w:val="clear" w:color="auto" w:fill="auto"/>
          </w:tcPr>
          <w:p w14:paraId="3C8512DF"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w:t>
            </w:r>
          </w:p>
        </w:tc>
        <w:tc>
          <w:tcPr>
            <w:tcW w:w="850" w:type="dxa"/>
            <w:shd w:val="clear" w:color="auto" w:fill="auto"/>
          </w:tcPr>
          <w:p w14:paraId="5831D717"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0B1584A5"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w:t>
            </w:r>
            <w:r>
              <w:rPr>
                <w:rFonts w:ascii="Times New Roman" w:hAnsi="Times New Roman"/>
                <w:sz w:val="16"/>
                <w:szCs w:val="16"/>
              </w:rPr>
              <w:t xml:space="preserve">didesnis </w:t>
            </w:r>
            <w:r w:rsidRPr="00D15AC4">
              <w:rPr>
                <w:rFonts w:ascii="Times New Roman" w:hAnsi="Times New Roman"/>
                <w:sz w:val="16"/>
                <w:szCs w:val="16"/>
              </w:rPr>
              <w:t xml:space="preserve">nei </w:t>
            </w:r>
            <w:r>
              <w:rPr>
                <w:rFonts w:ascii="Times New Roman" w:hAnsi="Times New Roman"/>
                <w:sz w:val="16"/>
                <w:szCs w:val="16"/>
              </w:rPr>
              <w:t xml:space="preserve">Skuodo </w:t>
            </w:r>
            <w:r w:rsidRPr="00D15AC4">
              <w:rPr>
                <w:rFonts w:ascii="Times New Roman" w:hAnsi="Times New Roman"/>
                <w:sz w:val="16"/>
                <w:szCs w:val="16"/>
              </w:rPr>
              <w:t>r.</w:t>
            </w:r>
          </w:p>
        </w:tc>
        <w:tc>
          <w:tcPr>
            <w:tcW w:w="850" w:type="dxa"/>
            <w:shd w:val="clear" w:color="auto" w:fill="auto"/>
          </w:tcPr>
          <w:p w14:paraId="538E6803"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w:t>
            </w:r>
          </w:p>
        </w:tc>
        <w:tc>
          <w:tcPr>
            <w:tcW w:w="992" w:type="dxa"/>
            <w:shd w:val="clear" w:color="auto" w:fill="auto"/>
          </w:tcPr>
          <w:p w14:paraId="19390C2A"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54</w:t>
            </w:r>
          </w:p>
        </w:tc>
        <w:tc>
          <w:tcPr>
            <w:tcW w:w="851" w:type="dxa"/>
            <w:shd w:val="clear" w:color="auto" w:fill="FFFFFF"/>
          </w:tcPr>
          <w:p w14:paraId="3C946F4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257D4C8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52EDEC8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0C97B8D5"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6279D613" w14:textId="77777777" w:rsidTr="00FE3DDE">
        <w:tc>
          <w:tcPr>
            <w:tcW w:w="5637" w:type="dxa"/>
            <w:shd w:val="clear" w:color="auto" w:fill="auto"/>
          </w:tcPr>
          <w:p w14:paraId="4A91A16A"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per paskutinius 12 mėnesių bent kartą vartojo narkotinių ar psichotropinių medžiagų be gydytojo paskyrimo, dalis (proc.)</w:t>
            </w:r>
          </w:p>
        </w:tc>
        <w:tc>
          <w:tcPr>
            <w:tcW w:w="1701" w:type="dxa"/>
            <w:shd w:val="clear" w:color="auto" w:fill="auto"/>
          </w:tcPr>
          <w:p w14:paraId="4FEA4EED" w14:textId="77777777" w:rsidR="006641CB" w:rsidRPr="00E243D6" w:rsidRDefault="006641CB" w:rsidP="00FE3DDE">
            <w:pPr>
              <w:spacing w:after="0" w:line="240" w:lineRule="auto"/>
              <w:jc w:val="center"/>
              <w:rPr>
                <w:rFonts w:ascii="Times New Roman" w:hAnsi="Times New Roman"/>
                <w:noProof/>
                <w:sz w:val="18"/>
                <w:szCs w:val="18"/>
              </w:rPr>
            </w:pPr>
            <w:r>
              <w:rPr>
                <w:rFonts w:ascii="Times New Roman" w:hAnsi="Times New Roman"/>
                <w:sz w:val="18"/>
                <w:szCs w:val="18"/>
              </w:rPr>
              <w:t>1,9</w:t>
            </w:r>
          </w:p>
        </w:tc>
        <w:tc>
          <w:tcPr>
            <w:tcW w:w="850" w:type="dxa"/>
            <w:shd w:val="clear" w:color="auto" w:fill="auto"/>
          </w:tcPr>
          <w:p w14:paraId="6AE2B7C1" w14:textId="77777777" w:rsidR="006641CB" w:rsidRPr="00E243D6"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w:t>
            </w:r>
          </w:p>
        </w:tc>
        <w:tc>
          <w:tcPr>
            <w:tcW w:w="1985" w:type="dxa"/>
            <w:shd w:val="clear" w:color="auto" w:fill="auto"/>
          </w:tcPr>
          <w:p w14:paraId="16B06944" w14:textId="77777777" w:rsidR="006641CB" w:rsidRPr="00E243D6" w:rsidRDefault="006641CB" w:rsidP="00FE3DDE">
            <w:pPr>
              <w:spacing w:after="0" w:line="240" w:lineRule="auto"/>
              <w:jc w:val="center"/>
              <w:rPr>
                <w:rFonts w:ascii="Times New Roman" w:hAnsi="Times New Roman"/>
                <w:noProof/>
                <w:sz w:val="18"/>
                <w:szCs w:val="18"/>
              </w:rPr>
            </w:pPr>
            <w:r w:rsidRPr="00E243D6">
              <w:rPr>
                <w:rFonts w:ascii="Times New Roman" w:hAnsi="Times New Roman"/>
                <w:sz w:val="18"/>
                <w:szCs w:val="18"/>
              </w:rPr>
              <w:t>3,2</w:t>
            </w:r>
          </w:p>
        </w:tc>
        <w:tc>
          <w:tcPr>
            <w:tcW w:w="850" w:type="dxa"/>
            <w:shd w:val="clear" w:color="auto" w:fill="auto"/>
          </w:tcPr>
          <w:p w14:paraId="08C31CD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0</w:t>
            </w:r>
          </w:p>
        </w:tc>
        <w:tc>
          <w:tcPr>
            <w:tcW w:w="992" w:type="dxa"/>
            <w:shd w:val="clear" w:color="auto" w:fill="auto"/>
          </w:tcPr>
          <w:p w14:paraId="4035198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11,5</w:t>
            </w:r>
          </w:p>
        </w:tc>
        <w:tc>
          <w:tcPr>
            <w:tcW w:w="851" w:type="dxa"/>
            <w:shd w:val="clear" w:color="auto" w:fill="FFFFFF"/>
          </w:tcPr>
          <w:p w14:paraId="5020175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7A2C6E9F"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159CB9EF"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3895B627"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7B60EC35" w14:textId="77777777" w:rsidTr="00FE3DDE">
        <w:tc>
          <w:tcPr>
            <w:tcW w:w="5637" w:type="dxa"/>
            <w:shd w:val="clear" w:color="auto" w:fill="auto"/>
          </w:tcPr>
          <w:p w14:paraId="771683EC"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Narko</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nių ar psichotropinių medžiagų vartojimas be gydytojo paskyrimo per pasku</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nius 12 mėn., skaičiuojant 1000 gyventojų</w:t>
            </w:r>
          </w:p>
        </w:tc>
        <w:tc>
          <w:tcPr>
            <w:tcW w:w="1701" w:type="dxa"/>
            <w:shd w:val="clear" w:color="auto" w:fill="auto"/>
          </w:tcPr>
          <w:p w14:paraId="35CFD997"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41</w:t>
            </w:r>
          </w:p>
        </w:tc>
        <w:tc>
          <w:tcPr>
            <w:tcW w:w="850" w:type="dxa"/>
            <w:shd w:val="clear" w:color="auto" w:fill="auto"/>
          </w:tcPr>
          <w:p w14:paraId="01DB3C38"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52A1D2F6"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mažesnis nei </w:t>
            </w:r>
            <w:r>
              <w:rPr>
                <w:rFonts w:ascii="Times New Roman" w:hAnsi="Times New Roman"/>
                <w:sz w:val="16"/>
                <w:szCs w:val="16"/>
              </w:rPr>
              <w:t xml:space="preserve">Skuodo </w:t>
            </w:r>
            <w:r w:rsidRPr="00D15AC4">
              <w:rPr>
                <w:rFonts w:ascii="Times New Roman" w:hAnsi="Times New Roman"/>
                <w:sz w:val="16"/>
                <w:szCs w:val="16"/>
              </w:rPr>
              <w:t xml:space="preserve"> r.</w:t>
            </w:r>
          </w:p>
        </w:tc>
        <w:tc>
          <w:tcPr>
            <w:tcW w:w="850" w:type="dxa"/>
            <w:shd w:val="clear" w:color="auto" w:fill="auto"/>
          </w:tcPr>
          <w:p w14:paraId="2526FE1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6</w:t>
            </w:r>
          </w:p>
        </w:tc>
        <w:tc>
          <w:tcPr>
            <w:tcW w:w="992" w:type="dxa"/>
            <w:shd w:val="clear" w:color="auto" w:fill="auto"/>
          </w:tcPr>
          <w:p w14:paraId="63ED7C5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97</w:t>
            </w:r>
          </w:p>
        </w:tc>
        <w:tc>
          <w:tcPr>
            <w:tcW w:w="851" w:type="dxa"/>
            <w:shd w:val="clear" w:color="auto" w:fill="FFFFFF"/>
          </w:tcPr>
          <w:p w14:paraId="28C8B961"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377C7D8E"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3DE976B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407C4B48"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0F92EAB8" w14:textId="77777777" w:rsidTr="00FE3DDE">
        <w:tc>
          <w:tcPr>
            <w:tcW w:w="16018" w:type="dxa"/>
            <w:gridSpan w:val="10"/>
            <w:shd w:val="clear" w:color="auto" w:fill="E7E6E6"/>
          </w:tcPr>
          <w:p w14:paraId="5052B267" w14:textId="77777777" w:rsidR="006641CB" w:rsidRPr="00E243D6" w:rsidRDefault="006641CB" w:rsidP="00FE3DDE">
            <w:pPr>
              <w:spacing w:after="0" w:line="240" w:lineRule="auto"/>
              <w:rPr>
                <w:rFonts w:ascii="Times New Roman" w:hAnsi="Times New Roman"/>
                <w:b/>
                <w:sz w:val="18"/>
                <w:szCs w:val="18"/>
              </w:rPr>
            </w:pPr>
            <w:r w:rsidRPr="00E243D6">
              <w:rPr>
                <w:rFonts w:ascii="Times New Roman" w:hAnsi="Times New Roman"/>
                <w:b/>
                <w:sz w:val="18"/>
                <w:szCs w:val="18"/>
              </w:rPr>
              <w:t xml:space="preserve">3.2 uždavinys – </w:t>
            </w:r>
            <w:r w:rsidRPr="00E243D6">
              <w:rPr>
                <w:rFonts w:ascii="Times New Roman" w:hAnsi="Times New Roman"/>
                <w:sz w:val="18"/>
                <w:szCs w:val="18"/>
              </w:rPr>
              <w:t>skatinti sveikos mitybos įpročius</w:t>
            </w:r>
          </w:p>
        </w:tc>
      </w:tr>
      <w:tr w:rsidR="006641CB" w:rsidRPr="00E243D6" w14:paraId="0DCB0BB9" w14:textId="77777777" w:rsidTr="00FE3DDE">
        <w:tc>
          <w:tcPr>
            <w:tcW w:w="5637" w:type="dxa"/>
            <w:shd w:val="clear" w:color="auto" w:fill="auto"/>
          </w:tcPr>
          <w:p w14:paraId="12434B65" w14:textId="77777777" w:rsidR="006641CB" w:rsidRPr="00E243D6" w:rsidRDefault="006641CB" w:rsidP="00FE3DDE">
            <w:pPr>
              <w:spacing w:after="0" w:line="240" w:lineRule="auto"/>
              <w:jc w:val="both"/>
              <w:rPr>
                <w:rFonts w:ascii="Times New Roman" w:hAnsi="Times New Roman"/>
                <w:color w:val="000000"/>
                <w:sz w:val="18"/>
                <w:szCs w:val="18"/>
              </w:rPr>
            </w:pPr>
            <w:r w:rsidRPr="00E243D6">
              <w:rPr>
                <w:rFonts w:ascii="Times New Roman" w:hAnsi="Times New Roman"/>
                <w:color w:val="000000"/>
                <w:sz w:val="18"/>
                <w:szCs w:val="18"/>
              </w:rPr>
              <w:t>Kūdikių, išimtinai žindytų iki 6 mėn. amžiaus, dalis (proc.)</w:t>
            </w:r>
          </w:p>
        </w:tc>
        <w:tc>
          <w:tcPr>
            <w:tcW w:w="1701" w:type="dxa"/>
            <w:shd w:val="clear" w:color="auto" w:fill="auto"/>
          </w:tcPr>
          <w:p w14:paraId="3AB01E29" w14:textId="57DF7099"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20,7 (23)</w:t>
            </w:r>
            <w:r>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0289732E" wp14:editId="48EA1975">
                  <wp:extent cx="99695" cy="140335"/>
                  <wp:effectExtent l="0" t="0" r="0" b="0"/>
                  <wp:docPr id="1407" name="Paveikslėlis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E243D6">
              <w:rPr>
                <w:rFonts w:ascii="Times New Roman" w:hAnsi="Times New Roman"/>
                <w:sz w:val="18"/>
                <w:szCs w:val="18"/>
              </w:rPr>
              <w:t xml:space="preserve"> (1 m.)</w:t>
            </w:r>
          </w:p>
        </w:tc>
        <w:tc>
          <w:tcPr>
            <w:tcW w:w="850" w:type="dxa"/>
            <w:shd w:val="clear" w:color="auto" w:fill="auto"/>
          </w:tcPr>
          <w:p w14:paraId="1181D4C7"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17,7</w:t>
            </w:r>
          </w:p>
        </w:tc>
        <w:tc>
          <w:tcPr>
            <w:tcW w:w="1985" w:type="dxa"/>
            <w:shd w:val="clear" w:color="auto" w:fill="auto"/>
          </w:tcPr>
          <w:p w14:paraId="3CCC8D84" w14:textId="5F0233C6" w:rsidR="006641CB" w:rsidRPr="00E243D6"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1856" behindDoc="0" locked="0" layoutInCell="1" allowOverlap="1" wp14:anchorId="1E66882F" wp14:editId="417FCDAD">
                      <wp:simplePos x="0" y="0"/>
                      <wp:positionH relativeFrom="column">
                        <wp:posOffset>671830</wp:posOffset>
                      </wp:positionH>
                      <wp:positionV relativeFrom="paragraph">
                        <wp:posOffset>0</wp:posOffset>
                      </wp:positionV>
                      <wp:extent cx="71755" cy="71120"/>
                      <wp:effectExtent l="34290" t="11430" r="27305" b="12700"/>
                      <wp:wrapNone/>
                      <wp:docPr id="59" name="AutoShape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83E5" id="AutoShape 1474" o:spid="_x0000_s1026" type="#_x0000_t68" style="position:absolute;margin-left:52.9pt;margin-top:0;width:5.65pt;height: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UiPAIAAJMEAAAOAAAAZHJzL2Uyb0RvYy54bWysVN1v0zAQf0fif7D8ztJEDV2jpdPUMoQ0&#10;2KQB71fbaQz+wnab7r/n7KSjgxeEyINzlzv/7uN3l6vro1bkIHyQ1rS0vJhRIgyzXJpdS798vn1z&#10;SUmIYDgoa0RLn0Sg16vXr64G14jK9lZx4QmCmNAMrqV9jK4pisB6oSFcWCcMGjvrNURU/a7gHgZE&#10;16qoZrO3xWA9d94yEQJ+3YxGusr4XSdYvO+6ICJRLcXcYj59PrfpLFZX0Ow8uF6yKQ34hyw0SINB&#10;n6E2EIHsvfwDSkvmbbBdvGBWF7brJBO5BqymnP1WzWMPTuRasDnBPbcp/D9Y9unw4InkLa2XlBjQ&#10;yNHNPtocmpTzxTy1aHChQc9H9+BTkcHdWfY9EGPXPZiduPHeDr0AjomVyb94cSEpAa+S7fDRcgwA&#10;GCB369h5nQCxD+SYSXl6JkUcI2H4cVEu6poShpZFWVaZsgKa01XnQ3wvrCZJaOne5WQyOhzuQsyk&#10;8Kky4N9KSjqtkOMDKFLP8Jlm4MynOvepklMuCpoJEcOfwuZ2WCX5rVQqK363XStPEL6ly2ozq0+X&#10;w7mbMmRAe13VOdUXtvB3EFpGXB0ldUsvUx1TIYmHd4bnwY4g1ShjyspMxCQuRk63lj8hL96Oe4F7&#10;jIKAr/imZMCtaGn4sQcvKFEfDLK7LOfztEZZmdcLpIP4c8v23AKG9RaXDcFGcR3H1ds7L3c9xipz&#10;9camketkPI3OmNeULk4+Si9W61zPXr/+JaufAAAA//8DAFBLAwQUAAYACAAAACEAw2F37doAAAAH&#10;AQAADwAAAGRycy9kb3ducmV2LnhtbEyPwU7DMBBE70j8g7VI3KidShQU4lQBiQMSHEjzAW68TdLa&#10;6yh22/D3bE5wm9GsZt4W29k7ccEpDoE0ZCsFAqkNdqBOQ7N7f3gGEZMha1wg1PCDEbbl7U1hchuu&#10;9I2XOnWCSyjmRkOf0phLGdsevYmrMCJxdgiTN4nt1Ek7mSuXeyfXSm2kNwPxQm9GfOuxPdVnr+Er&#10;VE3z+nmsp7Q5qsNH5cZT5rS+v5urFxAJ5/R3DAs+o0PJTPtwJhuFY68eGT1p4I+WOHvKQOwXsQZZ&#10;FvI/f/kLAAD//wMAUEsBAi0AFAAGAAgAAAAhALaDOJL+AAAA4QEAABMAAAAAAAAAAAAAAAAAAAAA&#10;AFtDb250ZW50X1R5cGVzXS54bWxQSwECLQAUAAYACAAAACEAOP0h/9YAAACUAQAACwAAAAAAAAAA&#10;AAAAAAAvAQAAX3JlbHMvLnJlbHNQSwECLQAUAAYACAAAACEAyi71IjwCAACTBAAADgAAAAAAAAAA&#10;AAAAAAAuAgAAZHJzL2Uyb0RvYy54bWxQSwECLQAUAAYACAAAACEAw2F37doAAAAHAQAADwAAAAAA&#10;AAAAAAAAAACWBAAAZHJzL2Rvd25yZXYueG1sUEsFBgAAAAAEAAQA8wAAAJ0FAAAAAA==&#10;" fillcolor="#92d050" strokecolor="#92d050">
                      <v:textbox style="layout-flow:vertical-ideographic"/>
                    </v:shape>
                  </w:pict>
                </mc:Fallback>
              </mc:AlternateContent>
            </w:r>
            <w:r w:rsidR="006641CB" w:rsidRPr="00E243D6">
              <w:rPr>
                <w:rFonts w:ascii="Times New Roman" w:hAnsi="Times New Roman"/>
                <w:sz w:val="18"/>
                <w:szCs w:val="18"/>
              </w:rPr>
              <w:t>36,7 (9523)    (1 m.)</w:t>
            </w:r>
          </w:p>
        </w:tc>
        <w:tc>
          <w:tcPr>
            <w:tcW w:w="850" w:type="dxa"/>
            <w:shd w:val="clear" w:color="auto" w:fill="auto"/>
          </w:tcPr>
          <w:p w14:paraId="0E5DD5C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11,7</w:t>
            </w:r>
          </w:p>
        </w:tc>
        <w:tc>
          <w:tcPr>
            <w:tcW w:w="992" w:type="dxa"/>
            <w:shd w:val="clear" w:color="auto" w:fill="auto"/>
          </w:tcPr>
          <w:p w14:paraId="40DED815"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73,5</w:t>
            </w:r>
          </w:p>
        </w:tc>
        <w:tc>
          <w:tcPr>
            <w:tcW w:w="851" w:type="dxa"/>
            <w:shd w:val="clear" w:color="auto" w:fill="FF0000"/>
          </w:tcPr>
          <w:p w14:paraId="40147E96" w14:textId="77777777" w:rsidR="006641CB" w:rsidRPr="00E243D6"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0,45</w:t>
            </w:r>
          </w:p>
        </w:tc>
        <w:tc>
          <w:tcPr>
            <w:tcW w:w="992" w:type="dxa"/>
            <w:shd w:val="clear" w:color="auto" w:fill="FF0000"/>
          </w:tcPr>
          <w:p w14:paraId="6D491BFA" w14:textId="77777777" w:rsidR="006641CB" w:rsidRPr="00E243D6"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0,5</w:t>
            </w:r>
          </w:p>
        </w:tc>
        <w:tc>
          <w:tcPr>
            <w:tcW w:w="1276" w:type="dxa"/>
            <w:shd w:val="clear" w:color="auto" w:fill="FF0000"/>
          </w:tcPr>
          <w:p w14:paraId="28C33DB5"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0,5</w:t>
            </w:r>
          </w:p>
        </w:tc>
        <w:tc>
          <w:tcPr>
            <w:tcW w:w="884" w:type="dxa"/>
            <w:shd w:val="clear" w:color="auto" w:fill="auto"/>
          </w:tcPr>
          <w:p w14:paraId="65231434"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65CE6B77" w14:textId="77777777" w:rsidTr="00FE3DDE">
        <w:tc>
          <w:tcPr>
            <w:tcW w:w="5637" w:type="dxa"/>
            <w:shd w:val="clear" w:color="auto" w:fill="auto"/>
          </w:tcPr>
          <w:p w14:paraId="418D8336"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bent kartą per dieną valgo vaisius, dalis (proc.)</w:t>
            </w:r>
          </w:p>
        </w:tc>
        <w:tc>
          <w:tcPr>
            <w:tcW w:w="1701" w:type="dxa"/>
            <w:shd w:val="clear" w:color="auto" w:fill="auto"/>
          </w:tcPr>
          <w:p w14:paraId="6CEF81A3"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22,8</w:t>
            </w:r>
          </w:p>
        </w:tc>
        <w:tc>
          <w:tcPr>
            <w:tcW w:w="850" w:type="dxa"/>
            <w:shd w:val="clear" w:color="auto" w:fill="auto"/>
          </w:tcPr>
          <w:p w14:paraId="3B4D2DF2"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AE86DC4" w14:textId="77777777" w:rsidR="006641CB" w:rsidRPr="00E243D6" w:rsidRDefault="006641CB" w:rsidP="00FE3DDE">
            <w:pPr>
              <w:spacing w:after="0" w:line="240" w:lineRule="auto"/>
              <w:jc w:val="center"/>
              <w:rPr>
                <w:rFonts w:ascii="Times New Roman" w:hAnsi="Times New Roman"/>
                <w:noProof/>
                <w:sz w:val="18"/>
                <w:szCs w:val="18"/>
              </w:rPr>
            </w:pPr>
            <w:r w:rsidRPr="00E243D6">
              <w:rPr>
                <w:rFonts w:ascii="Times New Roman" w:hAnsi="Times New Roman"/>
                <w:sz w:val="18"/>
                <w:szCs w:val="18"/>
              </w:rPr>
              <w:t>34,7</w:t>
            </w:r>
          </w:p>
        </w:tc>
        <w:tc>
          <w:tcPr>
            <w:tcW w:w="850" w:type="dxa"/>
            <w:shd w:val="clear" w:color="auto" w:fill="auto"/>
          </w:tcPr>
          <w:p w14:paraId="61C7AB4D"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20,4</w:t>
            </w:r>
          </w:p>
        </w:tc>
        <w:tc>
          <w:tcPr>
            <w:tcW w:w="992" w:type="dxa"/>
            <w:shd w:val="clear" w:color="auto" w:fill="auto"/>
          </w:tcPr>
          <w:p w14:paraId="4403A48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54,9</w:t>
            </w:r>
          </w:p>
        </w:tc>
        <w:tc>
          <w:tcPr>
            <w:tcW w:w="851" w:type="dxa"/>
            <w:shd w:val="clear" w:color="auto" w:fill="FFFFFF"/>
          </w:tcPr>
          <w:p w14:paraId="5ACBBD0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551FF4F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460644E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798E5E8E"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3885C6EA" w14:textId="77777777" w:rsidTr="00FE3DDE">
        <w:tc>
          <w:tcPr>
            <w:tcW w:w="5637" w:type="dxa"/>
            <w:shd w:val="clear" w:color="auto" w:fill="auto"/>
          </w:tcPr>
          <w:p w14:paraId="3AFD9410"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Vaisių valgymas kasdien, skaičiuojant 1 000 gyventojų</w:t>
            </w:r>
          </w:p>
        </w:tc>
        <w:tc>
          <w:tcPr>
            <w:tcW w:w="1701" w:type="dxa"/>
            <w:shd w:val="clear" w:color="auto" w:fill="auto"/>
          </w:tcPr>
          <w:p w14:paraId="2D260FDE"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w:t>
            </w:r>
            <w:r>
              <w:rPr>
                <w:rFonts w:ascii="Times New Roman" w:hAnsi="Times New Roman"/>
                <w:sz w:val="18"/>
                <w:szCs w:val="18"/>
              </w:rPr>
              <w:t>08</w:t>
            </w:r>
          </w:p>
        </w:tc>
        <w:tc>
          <w:tcPr>
            <w:tcW w:w="850" w:type="dxa"/>
            <w:shd w:val="clear" w:color="auto" w:fill="auto"/>
          </w:tcPr>
          <w:p w14:paraId="283B7A43"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0CCE222D"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didesnis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5B01D6E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208</w:t>
            </w:r>
          </w:p>
        </w:tc>
        <w:tc>
          <w:tcPr>
            <w:tcW w:w="992" w:type="dxa"/>
            <w:shd w:val="clear" w:color="auto" w:fill="auto"/>
          </w:tcPr>
          <w:p w14:paraId="709E9C2E"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573</w:t>
            </w:r>
          </w:p>
        </w:tc>
        <w:tc>
          <w:tcPr>
            <w:tcW w:w="851" w:type="dxa"/>
            <w:shd w:val="clear" w:color="auto" w:fill="FFFFFF"/>
          </w:tcPr>
          <w:p w14:paraId="0FDA945D"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4F7A6CCE"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26ACFD72"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5583B363"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20F4EB16" w14:textId="77777777" w:rsidTr="00FE3DDE">
        <w:tc>
          <w:tcPr>
            <w:tcW w:w="5637" w:type="dxa"/>
            <w:shd w:val="clear" w:color="auto" w:fill="auto"/>
          </w:tcPr>
          <w:p w14:paraId="7F2CD2B3"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bent kartą per dieną valgo daržoves (neįskaitant bulvių), dalis (proc.)</w:t>
            </w:r>
          </w:p>
        </w:tc>
        <w:tc>
          <w:tcPr>
            <w:tcW w:w="1701" w:type="dxa"/>
            <w:shd w:val="clear" w:color="auto" w:fill="auto"/>
          </w:tcPr>
          <w:p w14:paraId="759C191B"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26,2</w:t>
            </w:r>
          </w:p>
        </w:tc>
        <w:tc>
          <w:tcPr>
            <w:tcW w:w="850" w:type="dxa"/>
            <w:shd w:val="clear" w:color="auto" w:fill="auto"/>
          </w:tcPr>
          <w:p w14:paraId="007C1939"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3E04F4A" w14:textId="77777777" w:rsidR="006641CB" w:rsidRPr="00E243D6" w:rsidRDefault="006641CB" w:rsidP="00FE3DDE">
            <w:pPr>
              <w:spacing w:after="0" w:line="240" w:lineRule="auto"/>
              <w:jc w:val="center"/>
              <w:rPr>
                <w:rFonts w:ascii="Times New Roman" w:hAnsi="Times New Roman"/>
                <w:noProof/>
                <w:sz w:val="18"/>
                <w:szCs w:val="18"/>
              </w:rPr>
            </w:pPr>
            <w:r w:rsidRPr="00E243D6">
              <w:rPr>
                <w:rFonts w:ascii="Times New Roman" w:hAnsi="Times New Roman"/>
                <w:sz w:val="18"/>
                <w:szCs w:val="18"/>
              </w:rPr>
              <w:t>42,0</w:t>
            </w:r>
          </w:p>
        </w:tc>
        <w:tc>
          <w:tcPr>
            <w:tcW w:w="850" w:type="dxa"/>
            <w:shd w:val="clear" w:color="auto" w:fill="auto"/>
          </w:tcPr>
          <w:p w14:paraId="3F4E8A7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26,2</w:t>
            </w:r>
          </w:p>
        </w:tc>
        <w:tc>
          <w:tcPr>
            <w:tcW w:w="992" w:type="dxa"/>
            <w:shd w:val="clear" w:color="auto" w:fill="auto"/>
          </w:tcPr>
          <w:p w14:paraId="432318F7"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62,6</w:t>
            </w:r>
          </w:p>
        </w:tc>
        <w:tc>
          <w:tcPr>
            <w:tcW w:w="851" w:type="dxa"/>
            <w:shd w:val="clear" w:color="auto" w:fill="FFFFFF"/>
          </w:tcPr>
          <w:p w14:paraId="34818529"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67DE500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56B13073"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669C9B0B"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291CE65C" w14:textId="77777777" w:rsidTr="00FE3DDE">
        <w:tc>
          <w:tcPr>
            <w:tcW w:w="5637" w:type="dxa"/>
            <w:shd w:val="clear" w:color="auto" w:fill="auto"/>
          </w:tcPr>
          <w:p w14:paraId="6EEB68A8"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Daržovių valgymas kasdien, skaičiuojant 1 000 gyventojų</w:t>
            </w:r>
          </w:p>
        </w:tc>
        <w:tc>
          <w:tcPr>
            <w:tcW w:w="1701" w:type="dxa"/>
            <w:shd w:val="clear" w:color="auto" w:fill="auto"/>
          </w:tcPr>
          <w:p w14:paraId="581AE1AD"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236</w:t>
            </w:r>
          </w:p>
        </w:tc>
        <w:tc>
          <w:tcPr>
            <w:tcW w:w="850" w:type="dxa"/>
            <w:shd w:val="clear" w:color="auto" w:fill="auto"/>
          </w:tcPr>
          <w:p w14:paraId="1A509260"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200C2F44"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w:t>
            </w:r>
            <w:r>
              <w:rPr>
                <w:rFonts w:ascii="Times New Roman" w:hAnsi="Times New Roman"/>
                <w:sz w:val="16"/>
                <w:szCs w:val="16"/>
              </w:rPr>
              <w:t>didesnis nei Skuodo</w:t>
            </w:r>
            <w:r w:rsidRPr="00D15AC4">
              <w:rPr>
                <w:rFonts w:ascii="Times New Roman" w:hAnsi="Times New Roman"/>
                <w:sz w:val="16"/>
                <w:szCs w:val="16"/>
              </w:rPr>
              <w:t xml:space="preserve"> r.</w:t>
            </w:r>
          </w:p>
        </w:tc>
        <w:tc>
          <w:tcPr>
            <w:tcW w:w="850" w:type="dxa"/>
            <w:shd w:val="clear" w:color="auto" w:fill="auto"/>
          </w:tcPr>
          <w:p w14:paraId="0E7DF4A2"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236</w:t>
            </w:r>
          </w:p>
        </w:tc>
        <w:tc>
          <w:tcPr>
            <w:tcW w:w="992" w:type="dxa"/>
            <w:shd w:val="clear" w:color="auto" w:fill="auto"/>
          </w:tcPr>
          <w:p w14:paraId="111EB5C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641</w:t>
            </w:r>
          </w:p>
        </w:tc>
        <w:tc>
          <w:tcPr>
            <w:tcW w:w="851" w:type="dxa"/>
            <w:shd w:val="clear" w:color="auto" w:fill="FFFFFF"/>
          </w:tcPr>
          <w:p w14:paraId="623085B5"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7A86589A"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0F0202B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5B2EAFD8"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12660E4E" w14:textId="77777777" w:rsidTr="00FE3DDE">
        <w:tc>
          <w:tcPr>
            <w:tcW w:w="5637" w:type="dxa"/>
            <w:shd w:val="clear" w:color="auto" w:fill="auto"/>
          </w:tcPr>
          <w:p w14:paraId="54BE18AF"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papildomai nededa druskos į paruoštą maistą, dalis (proc.)</w:t>
            </w:r>
          </w:p>
        </w:tc>
        <w:tc>
          <w:tcPr>
            <w:tcW w:w="1701" w:type="dxa"/>
            <w:shd w:val="clear" w:color="auto" w:fill="auto"/>
          </w:tcPr>
          <w:p w14:paraId="1BC5D36F"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46,0</w:t>
            </w:r>
          </w:p>
        </w:tc>
        <w:tc>
          <w:tcPr>
            <w:tcW w:w="850" w:type="dxa"/>
            <w:shd w:val="clear" w:color="auto" w:fill="auto"/>
          </w:tcPr>
          <w:p w14:paraId="0F4D0558"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8D2C767" w14:textId="77777777" w:rsidR="006641CB" w:rsidRPr="00E243D6" w:rsidRDefault="006641CB" w:rsidP="00FE3DDE">
            <w:pPr>
              <w:spacing w:after="0" w:line="240" w:lineRule="auto"/>
              <w:jc w:val="center"/>
              <w:rPr>
                <w:rFonts w:ascii="Times New Roman" w:hAnsi="Times New Roman"/>
                <w:noProof/>
                <w:sz w:val="18"/>
                <w:szCs w:val="18"/>
              </w:rPr>
            </w:pPr>
            <w:r w:rsidRPr="00E243D6">
              <w:rPr>
                <w:rFonts w:ascii="Times New Roman" w:hAnsi="Times New Roman"/>
                <w:sz w:val="18"/>
                <w:szCs w:val="18"/>
              </w:rPr>
              <w:t>43,8</w:t>
            </w:r>
          </w:p>
        </w:tc>
        <w:tc>
          <w:tcPr>
            <w:tcW w:w="850" w:type="dxa"/>
            <w:shd w:val="clear" w:color="auto" w:fill="auto"/>
          </w:tcPr>
          <w:p w14:paraId="69388A5D"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20,9</w:t>
            </w:r>
          </w:p>
        </w:tc>
        <w:tc>
          <w:tcPr>
            <w:tcW w:w="992" w:type="dxa"/>
            <w:shd w:val="clear" w:color="auto" w:fill="auto"/>
          </w:tcPr>
          <w:p w14:paraId="39210AB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54,6</w:t>
            </w:r>
          </w:p>
        </w:tc>
        <w:tc>
          <w:tcPr>
            <w:tcW w:w="851" w:type="dxa"/>
            <w:shd w:val="clear" w:color="auto" w:fill="FFFFFF"/>
          </w:tcPr>
          <w:p w14:paraId="43A5152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2F28562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397CD9E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05BF2E76"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4A41B5D0" w14:textId="77777777" w:rsidTr="00FE3DDE">
        <w:tc>
          <w:tcPr>
            <w:tcW w:w="5637" w:type="dxa"/>
            <w:shd w:val="clear" w:color="auto" w:fill="auto"/>
          </w:tcPr>
          <w:p w14:paraId="703F8AF8"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Papildomos druskos nedėjimas į paruoštą maistą, skaičiuojant 1 000 gyventojų</w:t>
            </w:r>
          </w:p>
        </w:tc>
        <w:tc>
          <w:tcPr>
            <w:tcW w:w="1701" w:type="dxa"/>
            <w:shd w:val="clear" w:color="auto" w:fill="auto"/>
          </w:tcPr>
          <w:p w14:paraId="50C3349E"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455</w:t>
            </w:r>
          </w:p>
        </w:tc>
        <w:tc>
          <w:tcPr>
            <w:tcW w:w="850" w:type="dxa"/>
            <w:shd w:val="clear" w:color="auto" w:fill="auto"/>
          </w:tcPr>
          <w:p w14:paraId="6BC67A39"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84BBAF8" w14:textId="77777777" w:rsidR="006641CB" w:rsidRPr="00E243D6"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w:t>
            </w:r>
            <w:r>
              <w:rPr>
                <w:rFonts w:ascii="Times New Roman" w:hAnsi="Times New Roman"/>
                <w:sz w:val="16"/>
                <w:szCs w:val="16"/>
              </w:rPr>
              <w:t xml:space="preserve">mažesnis </w:t>
            </w:r>
            <w:r w:rsidRPr="00D15AC4">
              <w:rPr>
                <w:rFonts w:ascii="Times New Roman" w:hAnsi="Times New Roman"/>
                <w:sz w:val="16"/>
                <w:szCs w:val="16"/>
              </w:rPr>
              <w:t xml:space="preserve">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4C50830D"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213</w:t>
            </w:r>
          </w:p>
        </w:tc>
        <w:tc>
          <w:tcPr>
            <w:tcW w:w="992" w:type="dxa"/>
            <w:shd w:val="clear" w:color="auto" w:fill="auto"/>
          </w:tcPr>
          <w:p w14:paraId="47C0641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522</w:t>
            </w:r>
          </w:p>
        </w:tc>
        <w:tc>
          <w:tcPr>
            <w:tcW w:w="851" w:type="dxa"/>
            <w:shd w:val="clear" w:color="auto" w:fill="FFFFFF"/>
          </w:tcPr>
          <w:p w14:paraId="3ACC7C1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51C0EE2C"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717DDED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04DA6AD9" w14:textId="77777777" w:rsidR="006641CB" w:rsidRPr="00E243D6" w:rsidRDefault="006641CB" w:rsidP="00FE3DDE">
            <w:pPr>
              <w:spacing w:after="0" w:line="240" w:lineRule="auto"/>
              <w:jc w:val="center"/>
              <w:rPr>
                <w:rFonts w:ascii="Times New Roman" w:hAnsi="Times New Roman"/>
                <w:sz w:val="18"/>
                <w:szCs w:val="18"/>
              </w:rPr>
            </w:pPr>
          </w:p>
        </w:tc>
      </w:tr>
      <w:tr w:rsidR="006641CB" w:rsidRPr="00E243D6" w14:paraId="5D6C5676" w14:textId="77777777" w:rsidTr="00FE3DDE">
        <w:tc>
          <w:tcPr>
            <w:tcW w:w="16018" w:type="dxa"/>
            <w:gridSpan w:val="10"/>
            <w:shd w:val="clear" w:color="auto" w:fill="E7E6E6"/>
          </w:tcPr>
          <w:p w14:paraId="55E8C221" w14:textId="77777777" w:rsidR="006641CB" w:rsidRPr="00E243D6" w:rsidRDefault="006641CB" w:rsidP="00FE3DDE">
            <w:pPr>
              <w:spacing w:after="0" w:line="240" w:lineRule="auto"/>
              <w:rPr>
                <w:rFonts w:ascii="Times New Roman" w:hAnsi="Times New Roman"/>
                <w:sz w:val="18"/>
                <w:szCs w:val="18"/>
              </w:rPr>
            </w:pPr>
            <w:r w:rsidRPr="00E243D6">
              <w:rPr>
                <w:rFonts w:ascii="Times New Roman" w:hAnsi="Times New Roman"/>
                <w:b/>
                <w:sz w:val="18"/>
                <w:szCs w:val="18"/>
              </w:rPr>
              <w:t xml:space="preserve">3.3 uždavinys – </w:t>
            </w:r>
            <w:r w:rsidRPr="00E243D6">
              <w:rPr>
                <w:rFonts w:ascii="Times New Roman" w:hAnsi="Times New Roman"/>
                <w:sz w:val="18"/>
                <w:szCs w:val="18"/>
              </w:rPr>
              <w:t>ugdyti optimalaus fizinio aktyvumo įpročius</w:t>
            </w:r>
          </w:p>
        </w:tc>
      </w:tr>
      <w:tr w:rsidR="006641CB" w:rsidRPr="00E243D6" w14:paraId="6F3E9CA3" w14:textId="77777777" w:rsidTr="00FE3DDE">
        <w:tc>
          <w:tcPr>
            <w:tcW w:w="5637" w:type="dxa"/>
            <w:shd w:val="clear" w:color="auto" w:fill="auto"/>
          </w:tcPr>
          <w:p w14:paraId="203DCAFB"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užsiima energinga fizine veikla bent po 30 min. 5 dienas per savaitę ar dažniau, dalis (proc.)</w:t>
            </w:r>
          </w:p>
        </w:tc>
        <w:tc>
          <w:tcPr>
            <w:tcW w:w="1701" w:type="dxa"/>
            <w:shd w:val="clear" w:color="auto" w:fill="auto"/>
          </w:tcPr>
          <w:p w14:paraId="7DA0B80D"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53,7</w:t>
            </w:r>
          </w:p>
        </w:tc>
        <w:tc>
          <w:tcPr>
            <w:tcW w:w="850" w:type="dxa"/>
            <w:shd w:val="clear" w:color="auto" w:fill="auto"/>
          </w:tcPr>
          <w:p w14:paraId="19C1C5C2" w14:textId="77777777" w:rsidR="006641CB" w:rsidRPr="00E243D6"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9CC60D8"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40,5</w:t>
            </w:r>
          </w:p>
        </w:tc>
        <w:tc>
          <w:tcPr>
            <w:tcW w:w="850" w:type="dxa"/>
            <w:shd w:val="clear" w:color="auto" w:fill="auto"/>
          </w:tcPr>
          <w:p w14:paraId="70AC0F3D"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27,0</w:t>
            </w:r>
          </w:p>
        </w:tc>
        <w:tc>
          <w:tcPr>
            <w:tcW w:w="992" w:type="dxa"/>
            <w:shd w:val="clear" w:color="auto" w:fill="auto"/>
          </w:tcPr>
          <w:p w14:paraId="13D19006"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59,6</w:t>
            </w:r>
          </w:p>
        </w:tc>
        <w:tc>
          <w:tcPr>
            <w:tcW w:w="851" w:type="dxa"/>
            <w:shd w:val="clear" w:color="auto" w:fill="FFFFFF"/>
          </w:tcPr>
          <w:p w14:paraId="698EE934"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992" w:type="dxa"/>
            <w:shd w:val="clear" w:color="auto" w:fill="FFFFFF"/>
          </w:tcPr>
          <w:p w14:paraId="2A95647B"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1276" w:type="dxa"/>
            <w:shd w:val="clear" w:color="auto" w:fill="FFFFFF"/>
          </w:tcPr>
          <w:p w14:paraId="403C8E70" w14:textId="77777777" w:rsidR="006641CB" w:rsidRPr="00E243D6" w:rsidRDefault="006641CB" w:rsidP="00FE3DDE">
            <w:pPr>
              <w:spacing w:after="0" w:line="240" w:lineRule="auto"/>
              <w:jc w:val="center"/>
              <w:rPr>
                <w:rFonts w:ascii="Times New Roman" w:hAnsi="Times New Roman"/>
                <w:sz w:val="18"/>
                <w:szCs w:val="18"/>
              </w:rPr>
            </w:pPr>
            <w:r w:rsidRPr="00E243D6">
              <w:rPr>
                <w:rFonts w:ascii="Times New Roman" w:hAnsi="Times New Roman"/>
                <w:sz w:val="18"/>
                <w:szCs w:val="18"/>
              </w:rPr>
              <w:t>-</w:t>
            </w:r>
          </w:p>
        </w:tc>
        <w:tc>
          <w:tcPr>
            <w:tcW w:w="884" w:type="dxa"/>
            <w:shd w:val="clear" w:color="auto" w:fill="auto"/>
          </w:tcPr>
          <w:p w14:paraId="6E312AAA" w14:textId="77777777" w:rsidR="006641CB" w:rsidRPr="00E243D6" w:rsidRDefault="006641CB" w:rsidP="00FE3DDE">
            <w:pPr>
              <w:spacing w:after="0" w:line="240" w:lineRule="auto"/>
              <w:jc w:val="center"/>
              <w:rPr>
                <w:rFonts w:ascii="Times New Roman" w:hAnsi="Times New Roman"/>
                <w:sz w:val="18"/>
                <w:szCs w:val="18"/>
              </w:rPr>
            </w:pPr>
          </w:p>
        </w:tc>
      </w:tr>
    </w:tbl>
    <w:p w14:paraId="500C142C" w14:textId="77777777" w:rsidR="006641CB" w:rsidRDefault="006641CB" w:rsidP="006641CB">
      <w:pPr>
        <w:spacing w:after="0" w:line="240" w:lineRule="auto"/>
        <w:jc w:val="center"/>
        <w:rPr>
          <w:rFonts w:ascii="Times New Roman" w:hAnsi="Times New Roman"/>
          <w:b/>
          <w:sz w:val="18"/>
          <w:szCs w:val="18"/>
        </w:rPr>
        <w:sectPr w:rsidR="006641CB" w:rsidSect="005017A8">
          <w:footerReference w:type="default" r:id="rId38"/>
          <w:pgSz w:w="16838" w:h="11906" w:orient="landscape"/>
          <w:pgMar w:top="1135" w:right="678" w:bottom="567" w:left="1134" w:header="567" w:footer="567" w:gutter="0"/>
          <w:cols w:space="1296"/>
          <w:docGrid w:linePitch="360"/>
        </w:sectPr>
      </w:pPr>
    </w:p>
    <w:tbl>
      <w:tblPr>
        <w:tblpPr w:leftFromText="180" w:rightFromText="180" w:vertAnchor="text" w:tblpX="-560"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701"/>
        <w:gridCol w:w="850"/>
        <w:gridCol w:w="1985"/>
        <w:gridCol w:w="850"/>
        <w:gridCol w:w="992"/>
        <w:gridCol w:w="851"/>
        <w:gridCol w:w="992"/>
        <w:gridCol w:w="1276"/>
        <w:gridCol w:w="884"/>
      </w:tblGrid>
      <w:tr w:rsidR="006641CB" w:rsidRPr="00D15AC4" w14:paraId="43973643" w14:textId="77777777" w:rsidTr="00FE3DDE">
        <w:tc>
          <w:tcPr>
            <w:tcW w:w="5637" w:type="dxa"/>
            <w:shd w:val="clear" w:color="auto" w:fill="auto"/>
          </w:tcPr>
          <w:p w14:paraId="7A6EB8AB"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lastRenderedPageBreak/>
              <w:t>Rodiklis</w:t>
            </w:r>
          </w:p>
        </w:tc>
        <w:tc>
          <w:tcPr>
            <w:tcW w:w="1701" w:type="dxa"/>
            <w:shd w:val="clear" w:color="auto" w:fill="auto"/>
          </w:tcPr>
          <w:p w14:paraId="04AF6C6A"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Savivaldybės rodikli</w:t>
            </w:r>
            <w:r>
              <w:rPr>
                <w:rFonts w:ascii="Times New Roman" w:hAnsi="Times New Roman"/>
                <w:b/>
                <w:sz w:val="16"/>
                <w:szCs w:val="16"/>
              </w:rPr>
              <w:t>s 2018 m.</w:t>
            </w:r>
          </w:p>
          <w:p w14:paraId="58DECE63"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 xml:space="preserve"> (2018 m. absoliutus skaičius)</w:t>
            </w:r>
          </w:p>
        </w:tc>
        <w:tc>
          <w:tcPr>
            <w:tcW w:w="850" w:type="dxa"/>
            <w:shd w:val="clear" w:color="auto" w:fill="auto"/>
          </w:tcPr>
          <w:p w14:paraId="76A0886C"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2016-2018 m. vidurkis</w:t>
            </w:r>
          </w:p>
        </w:tc>
        <w:tc>
          <w:tcPr>
            <w:tcW w:w="1985" w:type="dxa"/>
            <w:shd w:val="clear" w:color="auto" w:fill="auto"/>
          </w:tcPr>
          <w:p w14:paraId="079E9CFC"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Lietuvos rodiklis</w:t>
            </w:r>
          </w:p>
          <w:p w14:paraId="6AF92BDD"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(absoliutus skaičius)</w:t>
            </w:r>
          </w:p>
        </w:tc>
        <w:tc>
          <w:tcPr>
            <w:tcW w:w="850" w:type="dxa"/>
            <w:shd w:val="clear" w:color="auto" w:fill="auto"/>
          </w:tcPr>
          <w:p w14:paraId="74149F97"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Minimali reikšmė</w:t>
            </w:r>
          </w:p>
        </w:tc>
        <w:tc>
          <w:tcPr>
            <w:tcW w:w="992" w:type="dxa"/>
            <w:shd w:val="clear" w:color="auto" w:fill="auto"/>
          </w:tcPr>
          <w:p w14:paraId="563B49AF"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Maksimali reikšmė</w:t>
            </w:r>
          </w:p>
        </w:tc>
        <w:tc>
          <w:tcPr>
            <w:tcW w:w="3119" w:type="dxa"/>
            <w:gridSpan w:val="3"/>
            <w:shd w:val="clear" w:color="auto" w:fill="auto"/>
          </w:tcPr>
          <w:p w14:paraId="3B8692B8"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Santykis: savivaldybė</w:t>
            </w:r>
            <w:r w:rsidR="005B290C">
              <w:rPr>
                <w:rFonts w:ascii="Times New Roman" w:hAnsi="Times New Roman"/>
                <w:b/>
                <w:sz w:val="16"/>
                <w:szCs w:val="16"/>
              </w:rPr>
              <w:t xml:space="preserve"> </w:t>
            </w:r>
            <w:r w:rsidRPr="00D15AC4">
              <w:rPr>
                <w:rFonts w:ascii="Times New Roman" w:hAnsi="Times New Roman"/>
                <w:b/>
                <w:sz w:val="16"/>
                <w:szCs w:val="16"/>
              </w:rPr>
              <w:t>/</w:t>
            </w:r>
            <w:r w:rsidR="005B290C">
              <w:rPr>
                <w:rFonts w:ascii="Times New Roman" w:hAnsi="Times New Roman"/>
                <w:b/>
                <w:sz w:val="16"/>
                <w:szCs w:val="16"/>
              </w:rPr>
              <w:t xml:space="preserve"> </w:t>
            </w:r>
            <w:r w:rsidRPr="00D15AC4">
              <w:rPr>
                <w:rFonts w:ascii="Times New Roman" w:hAnsi="Times New Roman"/>
                <w:b/>
                <w:sz w:val="16"/>
                <w:szCs w:val="16"/>
              </w:rPr>
              <w:t>Lietuva</w:t>
            </w:r>
          </w:p>
        </w:tc>
        <w:tc>
          <w:tcPr>
            <w:tcW w:w="884" w:type="dxa"/>
            <w:shd w:val="clear" w:color="auto" w:fill="auto"/>
          </w:tcPr>
          <w:p w14:paraId="34B77602" w14:textId="77777777" w:rsidR="006641CB" w:rsidRPr="00D15AC4" w:rsidRDefault="006641CB" w:rsidP="00FE3DDE">
            <w:pPr>
              <w:spacing w:after="0" w:line="240" w:lineRule="auto"/>
              <w:jc w:val="center"/>
              <w:rPr>
                <w:rFonts w:ascii="Times New Roman" w:hAnsi="Times New Roman"/>
                <w:b/>
                <w:sz w:val="16"/>
                <w:szCs w:val="16"/>
              </w:rPr>
            </w:pPr>
            <w:r w:rsidRPr="00D15AC4">
              <w:rPr>
                <w:rFonts w:ascii="Times New Roman" w:hAnsi="Times New Roman"/>
                <w:b/>
                <w:sz w:val="16"/>
                <w:szCs w:val="16"/>
              </w:rPr>
              <w:t>Lietuvos siekinys</w:t>
            </w:r>
          </w:p>
          <w:p w14:paraId="7D370A68"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2020 m.</w:t>
            </w:r>
          </w:p>
        </w:tc>
      </w:tr>
      <w:tr w:rsidR="006641CB" w:rsidRPr="00D15AC4" w14:paraId="7A22FC4D" w14:textId="77777777" w:rsidTr="00FE3DDE">
        <w:tc>
          <w:tcPr>
            <w:tcW w:w="12015" w:type="dxa"/>
            <w:gridSpan w:val="6"/>
            <w:shd w:val="clear" w:color="auto" w:fill="auto"/>
          </w:tcPr>
          <w:p w14:paraId="1B097332" w14:textId="77777777" w:rsidR="006641CB" w:rsidRPr="00D15AC4"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54950A3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b/>
                <w:sz w:val="18"/>
                <w:szCs w:val="18"/>
              </w:rPr>
              <w:t>2016 m.</w:t>
            </w:r>
          </w:p>
        </w:tc>
        <w:tc>
          <w:tcPr>
            <w:tcW w:w="992" w:type="dxa"/>
            <w:shd w:val="clear" w:color="auto" w:fill="auto"/>
          </w:tcPr>
          <w:p w14:paraId="74B6FED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b/>
                <w:sz w:val="18"/>
                <w:szCs w:val="18"/>
              </w:rPr>
              <w:t>2017 m.</w:t>
            </w:r>
          </w:p>
        </w:tc>
        <w:tc>
          <w:tcPr>
            <w:tcW w:w="1276" w:type="dxa"/>
            <w:shd w:val="clear" w:color="auto" w:fill="auto"/>
          </w:tcPr>
          <w:p w14:paraId="2B5C0DF2"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b/>
                <w:sz w:val="16"/>
                <w:szCs w:val="16"/>
              </w:rPr>
              <w:t>2016 – 2018 m.</w:t>
            </w:r>
          </w:p>
        </w:tc>
        <w:tc>
          <w:tcPr>
            <w:tcW w:w="884" w:type="dxa"/>
            <w:shd w:val="clear" w:color="auto" w:fill="auto"/>
          </w:tcPr>
          <w:p w14:paraId="058FD675"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44B30AAE" w14:textId="77777777" w:rsidTr="00FE3DDE">
        <w:tc>
          <w:tcPr>
            <w:tcW w:w="5637" w:type="dxa"/>
            <w:shd w:val="clear" w:color="auto" w:fill="auto"/>
          </w:tcPr>
          <w:p w14:paraId="2B35FFD9"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Užsiėmimas energinga fizine veikla bent po 30 min. 5 d. per savaitę, skaičiuojant 1 000 gyventojų</w:t>
            </w:r>
          </w:p>
        </w:tc>
        <w:tc>
          <w:tcPr>
            <w:tcW w:w="1701" w:type="dxa"/>
            <w:shd w:val="clear" w:color="auto" w:fill="auto"/>
          </w:tcPr>
          <w:p w14:paraId="51A4F4A2"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617</w:t>
            </w:r>
          </w:p>
        </w:tc>
        <w:tc>
          <w:tcPr>
            <w:tcW w:w="850" w:type="dxa"/>
            <w:shd w:val="clear" w:color="auto" w:fill="auto"/>
          </w:tcPr>
          <w:p w14:paraId="4049CBA9"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6A16DFF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mažesnis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0A9A20A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233</w:t>
            </w:r>
          </w:p>
        </w:tc>
        <w:tc>
          <w:tcPr>
            <w:tcW w:w="992" w:type="dxa"/>
            <w:shd w:val="clear" w:color="auto" w:fill="auto"/>
          </w:tcPr>
          <w:p w14:paraId="55E47DE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617</w:t>
            </w:r>
          </w:p>
        </w:tc>
        <w:tc>
          <w:tcPr>
            <w:tcW w:w="851" w:type="dxa"/>
            <w:shd w:val="clear" w:color="auto" w:fill="FFFFFF"/>
          </w:tcPr>
          <w:p w14:paraId="39BF5785"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7C8D572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5555DBE5"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59E1C0EC"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54F0F069" w14:textId="77777777" w:rsidTr="00FE3DDE">
        <w:tc>
          <w:tcPr>
            <w:tcW w:w="16018" w:type="dxa"/>
            <w:gridSpan w:val="10"/>
            <w:shd w:val="clear" w:color="auto" w:fill="E7E6E6"/>
          </w:tcPr>
          <w:p w14:paraId="23AD9319" w14:textId="77777777" w:rsidR="006641CB" w:rsidRPr="00D15AC4" w:rsidRDefault="006641CB" w:rsidP="00FE3DDE">
            <w:pPr>
              <w:spacing w:after="0" w:line="240" w:lineRule="auto"/>
              <w:rPr>
                <w:rFonts w:ascii="Times New Roman" w:hAnsi="Times New Roman"/>
                <w:sz w:val="18"/>
                <w:szCs w:val="18"/>
              </w:rPr>
            </w:pPr>
            <w:r w:rsidRPr="00D15AC4">
              <w:rPr>
                <w:rFonts w:ascii="Times New Roman" w:hAnsi="Times New Roman"/>
                <w:b/>
                <w:sz w:val="18"/>
                <w:szCs w:val="18"/>
              </w:rPr>
              <w:t xml:space="preserve">3.5 uždavinys – </w:t>
            </w:r>
            <w:r w:rsidRPr="00D15AC4">
              <w:rPr>
                <w:rFonts w:ascii="Times New Roman" w:hAnsi="Times New Roman"/>
                <w:sz w:val="18"/>
                <w:szCs w:val="18"/>
              </w:rPr>
              <w:t>stiprinti psichoemocinę sveikatą</w:t>
            </w:r>
          </w:p>
        </w:tc>
      </w:tr>
      <w:tr w:rsidR="006641CB" w:rsidRPr="00D15AC4" w14:paraId="7C3F13C8" w14:textId="77777777" w:rsidTr="00FE3DDE">
        <w:tc>
          <w:tcPr>
            <w:tcW w:w="5637" w:type="dxa"/>
            <w:shd w:val="clear" w:color="auto" w:fill="auto"/>
          </w:tcPr>
          <w:p w14:paraId="3A43CD2D"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bendrauja su šeimos nariais bent kelis kartus per mėnesį, dalis</w:t>
            </w:r>
          </w:p>
        </w:tc>
        <w:tc>
          <w:tcPr>
            <w:tcW w:w="1701" w:type="dxa"/>
            <w:shd w:val="clear" w:color="auto" w:fill="auto"/>
          </w:tcPr>
          <w:p w14:paraId="562319C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93,</w:t>
            </w:r>
            <w:r>
              <w:rPr>
                <w:rFonts w:ascii="Times New Roman" w:hAnsi="Times New Roman"/>
                <w:sz w:val="18"/>
                <w:szCs w:val="18"/>
              </w:rPr>
              <w:t>1</w:t>
            </w:r>
          </w:p>
        </w:tc>
        <w:tc>
          <w:tcPr>
            <w:tcW w:w="850" w:type="dxa"/>
            <w:shd w:val="clear" w:color="auto" w:fill="auto"/>
          </w:tcPr>
          <w:p w14:paraId="1BA1C13D"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277F0CF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94,2</w:t>
            </w:r>
          </w:p>
        </w:tc>
        <w:tc>
          <w:tcPr>
            <w:tcW w:w="850" w:type="dxa"/>
            <w:shd w:val="clear" w:color="auto" w:fill="auto"/>
          </w:tcPr>
          <w:p w14:paraId="502218D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88,5</w:t>
            </w:r>
          </w:p>
        </w:tc>
        <w:tc>
          <w:tcPr>
            <w:tcW w:w="992" w:type="dxa"/>
            <w:shd w:val="clear" w:color="auto" w:fill="auto"/>
          </w:tcPr>
          <w:p w14:paraId="47206652"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98</w:t>
            </w:r>
          </w:p>
        </w:tc>
        <w:tc>
          <w:tcPr>
            <w:tcW w:w="851" w:type="dxa"/>
            <w:shd w:val="clear" w:color="auto" w:fill="FFFFFF"/>
          </w:tcPr>
          <w:p w14:paraId="41022CA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0B7907B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3D291480"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6C044E5C"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698E7A91" w14:textId="77777777" w:rsidTr="00FE3DDE">
        <w:tc>
          <w:tcPr>
            <w:tcW w:w="5637" w:type="dxa"/>
            <w:shd w:val="clear" w:color="auto" w:fill="auto"/>
          </w:tcPr>
          <w:p w14:paraId="1AE6E34F"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bendrauja su giminaičiais bent kelis kartus per mėnesį, dalis</w:t>
            </w:r>
          </w:p>
        </w:tc>
        <w:tc>
          <w:tcPr>
            <w:tcW w:w="1701" w:type="dxa"/>
            <w:shd w:val="clear" w:color="auto" w:fill="auto"/>
          </w:tcPr>
          <w:p w14:paraId="26AB06B9"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69,7</w:t>
            </w:r>
          </w:p>
        </w:tc>
        <w:tc>
          <w:tcPr>
            <w:tcW w:w="850" w:type="dxa"/>
            <w:shd w:val="clear" w:color="auto" w:fill="auto"/>
          </w:tcPr>
          <w:p w14:paraId="0A2DA374"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3E44E1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77,2</w:t>
            </w:r>
          </w:p>
        </w:tc>
        <w:tc>
          <w:tcPr>
            <w:tcW w:w="850" w:type="dxa"/>
            <w:shd w:val="clear" w:color="auto" w:fill="auto"/>
          </w:tcPr>
          <w:p w14:paraId="3895987C"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54,6</w:t>
            </w:r>
          </w:p>
        </w:tc>
        <w:tc>
          <w:tcPr>
            <w:tcW w:w="992" w:type="dxa"/>
            <w:shd w:val="clear" w:color="auto" w:fill="auto"/>
          </w:tcPr>
          <w:p w14:paraId="5E07A0B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87,2</w:t>
            </w:r>
          </w:p>
        </w:tc>
        <w:tc>
          <w:tcPr>
            <w:tcW w:w="851" w:type="dxa"/>
            <w:shd w:val="clear" w:color="auto" w:fill="FFFFFF"/>
          </w:tcPr>
          <w:p w14:paraId="65AE6EB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6FDB411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495C256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6F13E6E9"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0431C447" w14:textId="77777777" w:rsidTr="00FE3DDE">
        <w:tc>
          <w:tcPr>
            <w:tcW w:w="5637" w:type="dxa"/>
            <w:shd w:val="clear" w:color="auto" w:fill="auto"/>
          </w:tcPr>
          <w:p w14:paraId="1A010BAF"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bendrauja su draugais bent kelis kartus per mėnesį, dalis (proc.)</w:t>
            </w:r>
          </w:p>
        </w:tc>
        <w:tc>
          <w:tcPr>
            <w:tcW w:w="1701" w:type="dxa"/>
            <w:shd w:val="clear" w:color="auto" w:fill="auto"/>
          </w:tcPr>
          <w:p w14:paraId="3529E77B"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79,6</w:t>
            </w:r>
          </w:p>
        </w:tc>
        <w:tc>
          <w:tcPr>
            <w:tcW w:w="850" w:type="dxa"/>
            <w:shd w:val="clear" w:color="auto" w:fill="auto"/>
          </w:tcPr>
          <w:p w14:paraId="23A22849"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EF040C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83,5</w:t>
            </w:r>
          </w:p>
        </w:tc>
        <w:tc>
          <w:tcPr>
            <w:tcW w:w="850" w:type="dxa"/>
            <w:shd w:val="clear" w:color="auto" w:fill="auto"/>
          </w:tcPr>
          <w:p w14:paraId="01F0E37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77</w:t>
            </w:r>
          </w:p>
        </w:tc>
        <w:tc>
          <w:tcPr>
            <w:tcW w:w="992" w:type="dxa"/>
            <w:shd w:val="clear" w:color="auto" w:fill="auto"/>
          </w:tcPr>
          <w:p w14:paraId="1153EEC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91,7</w:t>
            </w:r>
          </w:p>
        </w:tc>
        <w:tc>
          <w:tcPr>
            <w:tcW w:w="851" w:type="dxa"/>
            <w:shd w:val="clear" w:color="auto" w:fill="FFFFFF"/>
          </w:tcPr>
          <w:p w14:paraId="5BFD17B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1784F319"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626ED175"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50666B5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ab/>
            </w:r>
          </w:p>
        </w:tc>
      </w:tr>
      <w:tr w:rsidR="006641CB" w:rsidRPr="00D15AC4" w14:paraId="593F6BDC" w14:textId="77777777" w:rsidTr="00FE3DDE">
        <w:tc>
          <w:tcPr>
            <w:tcW w:w="5637" w:type="dxa"/>
            <w:shd w:val="clear" w:color="auto" w:fill="auto"/>
          </w:tcPr>
          <w:p w14:paraId="04438414"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kuriuos per praėjusį mėnesį buvo apėmusi prislėgta nuotaika, nerimas šiek tiek labiau ir daug labiau nei anksčiau, dalis</w:t>
            </w:r>
          </w:p>
        </w:tc>
        <w:tc>
          <w:tcPr>
            <w:tcW w:w="1701" w:type="dxa"/>
            <w:shd w:val="clear" w:color="auto" w:fill="auto"/>
          </w:tcPr>
          <w:p w14:paraId="2D2EB428"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15,4</w:t>
            </w:r>
          </w:p>
        </w:tc>
        <w:tc>
          <w:tcPr>
            <w:tcW w:w="850" w:type="dxa"/>
            <w:shd w:val="clear" w:color="auto" w:fill="auto"/>
          </w:tcPr>
          <w:p w14:paraId="73C2218B"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798DC87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16,6</w:t>
            </w:r>
          </w:p>
        </w:tc>
        <w:tc>
          <w:tcPr>
            <w:tcW w:w="850" w:type="dxa"/>
            <w:shd w:val="clear" w:color="auto" w:fill="auto"/>
          </w:tcPr>
          <w:p w14:paraId="4F51019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8,7</w:t>
            </w:r>
          </w:p>
        </w:tc>
        <w:tc>
          <w:tcPr>
            <w:tcW w:w="992" w:type="dxa"/>
            <w:shd w:val="clear" w:color="auto" w:fill="auto"/>
          </w:tcPr>
          <w:p w14:paraId="71B778F0"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24,7</w:t>
            </w:r>
          </w:p>
        </w:tc>
        <w:tc>
          <w:tcPr>
            <w:tcW w:w="851" w:type="dxa"/>
            <w:shd w:val="clear" w:color="auto" w:fill="FFFFFF"/>
          </w:tcPr>
          <w:p w14:paraId="26A78307"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035A767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4080762C"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1B424AE1"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3690C35A" w14:textId="77777777" w:rsidTr="00FE3DDE">
        <w:tc>
          <w:tcPr>
            <w:tcW w:w="5637" w:type="dxa"/>
            <w:shd w:val="clear" w:color="auto" w:fill="auto"/>
          </w:tcPr>
          <w:p w14:paraId="7119B3C1"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 xml:space="preserve">Apėmusi prislėgta nuotaika, nerimas šiek </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ek labiau ir daug labiau nei anksčiau, skaičiuojant 1 000 gyventojų</w:t>
            </w:r>
          </w:p>
        </w:tc>
        <w:tc>
          <w:tcPr>
            <w:tcW w:w="1701" w:type="dxa"/>
            <w:shd w:val="clear" w:color="auto" w:fill="auto"/>
          </w:tcPr>
          <w:p w14:paraId="0211F55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17</w:t>
            </w:r>
            <w:r>
              <w:rPr>
                <w:rFonts w:ascii="Times New Roman" w:hAnsi="Times New Roman"/>
                <w:sz w:val="18"/>
                <w:szCs w:val="18"/>
              </w:rPr>
              <w:t>0</w:t>
            </w:r>
          </w:p>
        </w:tc>
        <w:tc>
          <w:tcPr>
            <w:tcW w:w="850" w:type="dxa"/>
            <w:shd w:val="clear" w:color="auto" w:fill="auto"/>
          </w:tcPr>
          <w:p w14:paraId="05FDD8C2"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76714F4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didesnis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73FAA46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86</w:t>
            </w:r>
          </w:p>
        </w:tc>
        <w:tc>
          <w:tcPr>
            <w:tcW w:w="992" w:type="dxa"/>
            <w:shd w:val="clear" w:color="auto" w:fill="auto"/>
          </w:tcPr>
          <w:p w14:paraId="7182FEA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288</w:t>
            </w:r>
          </w:p>
        </w:tc>
        <w:tc>
          <w:tcPr>
            <w:tcW w:w="851" w:type="dxa"/>
            <w:shd w:val="clear" w:color="auto" w:fill="FFFFFF"/>
          </w:tcPr>
          <w:p w14:paraId="496F4B44"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4DA7556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278356BC"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74A344BC"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5FC5A772" w14:textId="77777777" w:rsidTr="00FE3DDE">
        <w:tc>
          <w:tcPr>
            <w:tcW w:w="5637" w:type="dxa"/>
            <w:shd w:val="clear" w:color="auto" w:fill="auto"/>
          </w:tcPr>
          <w:p w14:paraId="6AA332A1"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savo gyvenimo kokybę vertina kaip gerą ir labai gerą, dalis</w:t>
            </w:r>
          </w:p>
        </w:tc>
        <w:tc>
          <w:tcPr>
            <w:tcW w:w="1701" w:type="dxa"/>
            <w:shd w:val="clear" w:color="auto" w:fill="auto"/>
          </w:tcPr>
          <w:p w14:paraId="11DA29A6"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55,5</w:t>
            </w:r>
          </w:p>
        </w:tc>
        <w:tc>
          <w:tcPr>
            <w:tcW w:w="850" w:type="dxa"/>
            <w:shd w:val="clear" w:color="auto" w:fill="auto"/>
          </w:tcPr>
          <w:p w14:paraId="797C9301"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B20751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61,8</w:t>
            </w:r>
          </w:p>
        </w:tc>
        <w:tc>
          <w:tcPr>
            <w:tcW w:w="850" w:type="dxa"/>
            <w:shd w:val="clear" w:color="auto" w:fill="auto"/>
          </w:tcPr>
          <w:p w14:paraId="6737CFA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40,6</w:t>
            </w:r>
          </w:p>
        </w:tc>
        <w:tc>
          <w:tcPr>
            <w:tcW w:w="992" w:type="dxa"/>
            <w:shd w:val="clear" w:color="auto" w:fill="auto"/>
          </w:tcPr>
          <w:p w14:paraId="63257E79"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75,4</w:t>
            </w:r>
          </w:p>
        </w:tc>
        <w:tc>
          <w:tcPr>
            <w:tcW w:w="851" w:type="dxa"/>
            <w:shd w:val="clear" w:color="auto" w:fill="FFFFFF"/>
          </w:tcPr>
          <w:p w14:paraId="3071D52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1A0A1F6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116409D7"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45DA38E6"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32A401FB" w14:textId="77777777" w:rsidTr="00FE3DDE">
        <w:tc>
          <w:tcPr>
            <w:tcW w:w="5637" w:type="dxa"/>
            <w:shd w:val="clear" w:color="auto" w:fill="auto"/>
          </w:tcPr>
          <w:p w14:paraId="3CB59CBA"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Gyvenimo kokybės kaip labai geros ir geros ver</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nimas, skaičiuojant 1 000 gyventojų</w:t>
            </w:r>
          </w:p>
        </w:tc>
        <w:tc>
          <w:tcPr>
            <w:tcW w:w="1701" w:type="dxa"/>
            <w:shd w:val="clear" w:color="auto" w:fill="auto"/>
          </w:tcPr>
          <w:p w14:paraId="1E4A5D05"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580</w:t>
            </w:r>
          </w:p>
        </w:tc>
        <w:tc>
          <w:tcPr>
            <w:tcW w:w="850" w:type="dxa"/>
            <w:shd w:val="clear" w:color="auto" w:fill="auto"/>
          </w:tcPr>
          <w:p w14:paraId="25DF4D4E"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02A55D91" w14:textId="77777777" w:rsidR="006641CB" w:rsidRPr="00D15AC4" w:rsidRDefault="006641CB" w:rsidP="00FE3DDE">
            <w:pPr>
              <w:spacing w:after="0" w:line="240" w:lineRule="auto"/>
              <w:jc w:val="center"/>
              <w:rPr>
                <w:rFonts w:ascii="Times New Roman" w:hAnsi="Times New Roman"/>
                <w:sz w:val="16"/>
                <w:szCs w:val="16"/>
              </w:rPr>
            </w:pPr>
            <w:r w:rsidRPr="00D15AC4">
              <w:rPr>
                <w:rFonts w:ascii="Times New Roman" w:hAnsi="Times New Roman"/>
                <w:sz w:val="16"/>
                <w:szCs w:val="16"/>
              </w:rPr>
              <w:t xml:space="preserve">Lietuvos rodiklis </w:t>
            </w:r>
            <w:r>
              <w:rPr>
                <w:rFonts w:ascii="Times New Roman" w:hAnsi="Times New Roman"/>
                <w:sz w:val="16"/>
                <w:szCs w:val="16"/>
              </w:rPr>
              <w:t>didesnis</w:t>
            </w:r>
            <w:r w:rsidRPr="00D15AC4">
              <w:rPr>
                <w:rFonts w:ascii="Times New Roman" w:hAnsi="Times New Roman"/>
                <w:sz w:val="16"/>
                <w:szCs w:val="16"/>
              </w:rPr>
              <w:t xml:space="preserve"> </w:t>
            </w:r>
            <w:r>
              <w:rPr>
                <w:rFonts w:ascii="Times New Roman" w:hAnsi="Times New Roman"/>
                <w:sz w:val="16"/>
                <w:szCs w:val="16"/>
              </w:rPr>
              <w:t>nei Skuodo</w:t>
            </w:r>
            <w:r w:rsidRPr="00D15AC4">
              <w:rPr>
                <w:rFonts w:ascii="Times New Roman" w:hAnsi="Times New Roman"/>
                <w:sz w:val="16"/>
                <w:szCs w:val="16"/>
              </w:rPr>
              <w:t xml:space="preserve"> r.</w:t>
            </w:r>
          </w:p>
        </w:tc>
        <w:tc>
          <w:tcPr>
            <w:tcW w:w="850" w:type="dxa"/>
            <w:shd w:val="clear" w:color="auto" w:fill="auto"/>
          </w:tcPr>
          <w:p w14:paraId="1D0327F2"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482</w:t>
            </w:r>
          </w:p>
        </w:tc>
        <w:tc>
          <w:tcPr>
            <w:tcW w:w="992" w:type="dxa"/>
            <w:shd w:val="clear" w:color="auto" w:fill="auto"/>
          </w:tcPr>
          <w:p w14:paraId="1D201F19"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754</w:t>
            </w:r>
          </w:p>
        </w:tc>
        <w:tc>
          <w:tcPr>
            <w:tcW w:w="851" w:type="dxa"/>
            <w:shd w:val="clear" w:color="auto" w:fill="FFFFFF"/>
          </w:tcPr>
          <w:p w14:paraId="7455C4B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1967A680"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386B3B11"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04C5C85B"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04DD2C1E" w14:textId="77777777" w:rsidTr="00FE3DDE">
        <w:tc>
          <w:tcPr>
            <w:tcW w:w="5637" w:type="dxa"/>
            <w:shd w:val="clear" w:color="auto" w:fill="auto"/>
          </w:tcPr>
          <w:p w14:paraId="58ECD97E"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vertina savo sveikatą kaip gerą ir labai gerą, dalis</w:t>
            </w:r>
          </w:p>
        </w:tc>
        <w:tc>
          <w:tcPr>
            <w:tcW w:w="1701" w:type="dxa"/>
            <w:shd w:val="clear" w:color="auto" w:fill="auto"/>
          </w:tcPr>
          <w:p w14:paraId="1160926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w:t>
            </w:r>
            <w:r>
              <w:rPr>
                <w:rFonts w:ascii="Times New Roman" w:hAnsi="Times New Roman"/>
                <w:sz w:val="18"/>
                <w:szCs w:val="18"/>
              </w:rPr>
              <w:t>1,7</w:t>
            </w:r>
          </w:p>
        </w:tc>
        <w:tc>
          <w:tcPr>
            <w:tcW w:w="850" w:type="dxa"/>
            <w:shd w:val="clear" w:color="auto" w:fill="auto"/>
          </w:tcPr>
          <w:p w14:paraId="40DDA59A"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1226EE86"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58,1</w:t>
            </w:r>
          </w:p>
        </w:tc>
        <w:tc>
          <w:tcPr>
            <w:tcW w:w="850" w:type="dxa"/>
            <w:shd w:val="clear" w:color="auto" w:fill="auto"/>
          </w:tcPr>
          <w:p w14:paraId="7A993B8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46,6</w:t>
            </w:r>
          </w:p>
        </w:tc>
        <w:tc>
          <w:tcPr>
            <w:tcW w:w="992" w:type="dxa"/>
            <w:shd w:val="clear" w:color="auto" w:fill="auto"/>
          </w:tcPr>
          <w:p w14:paraId="638DBAB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74,8</w:t>
            </w:r>
          </w:p>
        </w:tc>
        <w:tc>
          <w:tcPr>
            <w:tcW w:w="851" w:type="dxa"/>
            <w:shd w:val="clear" w:color="auto" w:fill="FFFFFF"/>
          </w:tcPr>
          <w:p w14:paraId="4F41682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1B469B2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7EBB1D54"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6B610A83"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212AA65E" w14:textId="77777777" w:rsidTr="00FE3DDE">
        <w:tc>
          <w:tcPr>
            <w:tcW w:w="5637" w:type="dxa"/>
            <w:shd w:val="clear" w:color="auto" w:fill="auto"/>
          </w:tcPr>
          <w:p w14:paraId="33F23D5C"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Savo sveikatos kaip labai geros arba geros ver</w:t>
            </w:r>
            <w:r w:rsidRPr="0096679F">
              <w:rPr>
                <w:rFonts w:ascii="Times New Roman" w:eastAsia="Times New Roman" w:hAnsi="Times New Roman"/>
                <w:color w:val="000000"/>
                <w:sz w:val="18"/>
                <w:szCs w:val="18"/>
              </w:rPr>
              <w:t>ti</w:t>
            </w:r>
            <w:r w:rsidRPr="0096679F">
              <w:rPr>
                <w:rFonts w:ascii="Times New Roman" w:hAnsi="Times New Roman"/>
                <w:color w:val="000000"/>
                <w:sz w:val="18"/>
                <w:szCs w:val="18"/>
              </w:rPr>
              <w:t>nimas, skaičiuojant 1 000 gyventojų</w:t>
            </w:r>
          </w:p>
        </w:tc>
        <w:tc>
          <w:tcPr>
            <w:tcW w:w="1701" w:type="dxa"/>
            <w:shd w:val="clear" w:color="auto" w:fill="auto"/>
          </w:tcPr>
          <w:p w14:paraId="6F28D0A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w:t>
            </w:r>
            <w:r>
              <w:rPr>
                <w:rFonts w:ascii="Times New Roman" w:hAnsi="Times New Roman"/>
                <w:sz w:val="18"/>
                <w:szCs w:val="18"/>
              </w:rPr>
              <w:t>32</w:t>
            </w:r>
          </w:p>
        </w:tc>
        <w:tc>
          <w:tcPr>
            <w:tcW w:w="850" w:type="dxa"/>
            <w:shd w:val="clear" w:color="auto" w:fill="auto"/>
          </w:tcPr>
          <w:p w14:paraId="0BDA9063"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5AE1CC1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didesnis nei </w:t>
            </w:r>
            <w:r>
              <w:rPr>
                <w:rFonts w:ascii="Times New Roman" w:hAnsi="Times New Roman"/>
                <w:sz w:val="16"/>
                <w:szCs w:val="16"/>
              </w:rPr>
              <w:t>Skuodo</w:t>
            </w:r>
            <w:r w:rsidRPr="00D15AC4">
              <w:rPr>
                <w:rFonts w:ascii="Times New Roman" w:hAnsi="Times New Roman"/>
                <w:sz w:val="16"/>
                <w:szCs w:val="16"/>
              </w:rPr>
              <w:t xml:space="preserve"> r.</w:t>
            </w:r>
          </w:p>
        </w:tc>
        <w:tc>
          <w:tcPr>
            <w:tcW w:w="850" w:type="dxa"/>
            <w:shd w:val="clear" w:color="auto" w:fill="auto"/>
          </w:tcPr>
          <w:p w14:paraId="235FECB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447</w:t>
            </w:r>
          </w:p>
        </w:tc>
        <w:tc>
          <w:tcPr>
            <w:tcW w:w="992" w:type="dxa"/>
            <w:shd w:val="clear" w:color="auto" w:fill="auto"/>
          </w:tcPr>
          <w:p w14:paraId="320A130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707</w:t>
            </w:r>
          </w:p>
        </w:tc>
        <w:tc>
          <w:tcPr>
            <w:tcW w:w="851" w:type="dxa"/>
            <w:shd w:val="clear" w:color="auto" w:fill="FFFFFF"/>
          </w:tcPr>
          <w:p w14:paraId="4789FEB7"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13FD8B46"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00D4B947"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7BD478C9"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0379180F" w14:textId="77777777" w:rsidTr="00FE3DDE">
        <w:tc>
          <w:tcPr>
            <w:tcW w:w="5637" w:type="dxa"/>
            <w:shd w:val="clear" w:color="auto" w:fill="auto"/>
          </w:tcPr>
          <w:p w14:paraId="7C3D2003"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Suaugusiųjų, kurie jaučiasi laimingi ir labai laimingi, dalis</w:t>
            </w:r>
          </w:p>
        </w:tc>
        <w:tc>
          <w:tcPr>
            <w:tcW w:w="1701" w:type="dxa"/>
            <w:shd w:val="clear" w:color="auto" w:fill="auto"/>
          </w:tcPr>
          <w:p w14:paraId="50021850"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49,1</w:t>
            </w:r>
          </w:p>
        </w:tc>
        <w:tc>
          <w:tcPr>
            <w:tcW w:w="850" w:type="dxa"/>
            <w:shd w:val="clear" w:color="auto" w:fill="auto"/>
          </w:tcPr>
          <w:p w14:paraId="7B6B8D66"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681C882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58,1</w:t>
            </w:r>
          </w:p>
        </w:tc>
        <w:tc>
          <w:tcPr>
            <w:tcW w:w="850" w:type="dxa"/>
            <w:shd w:val="clear" w:color="auto" w:fill="auto"/>
          </w:tcPr>
          <w:p w14:paraId="29A10595"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43,3</w:t>
            </w:r>
          </w:p>
        </w:tc>
        <w:tc>
          <w:tcPr>
            <w:tcW w:w="992" w:type="dxa"/>
            <w:shd w:val="clear" w:color="auto" w:fill="auto"/>
          </w:tcPr>
          <w:p w14:paraId="215FF9CD"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73,2</w:t>
            </w:r>
          </w:p>
        </w:tc>
        <w:tc>
          <w:tcPr>
            <w:tcW w:w="851" w:type="dxa"/>
            <w:shd w:val="clear" w:color="auto" w:fill="FFFFFF"/>
          </w:tcPr>
          <w:p w14:paraId="79FEEAB0"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437E4B2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5F155874"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50EF32B5"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13A29517" w14:textId="77777777" w:rsidTr="00FE3DDE">
        <w:tc>
          <w:tcPr>
            <w:tcW w:w="5637" w:type="dxa"/>
            <w:shd w:val="clear" w:color="auto" w:fill="auto"/>
          </w:tcPr>
          <w:p w14:paraId="579CA3CE" w14:textId="77777777" w:rsidR="006641CB" w:rsidRPr="0096679F" w:rsidRDefault="006641CB" w:rsidP="00FE3DDE">
            <w:pPr>
              <w:spacing w:after="0" w:line="240" w:lineRule="auto"/>
              <w:jc w:val="both"/>
              <w:rPr>
                <w:rFonts w:ascii="Times New Roman" w:hAnsi="Times New Roman"/>
                <w:color w:val="000000"/>
                <w:sz w:val="18"/>
                <w:szCs w:val="18"/>
              </w:rPr>
            </w:pPr>
            <w:r w:rsidRPr="0096679F">
              <w:rPr>
                <w:rFonts w:ascii="Times New Roman" w:hAnsi="Times New Roman"/>
                <w:color w:val="000000"/>
                <w:sz w:val="18"/>
                <w:szCs w:val="18"/>
              </w:rPr>
              <w:t>Jaučiasi labai laimingi ir laimingi, skaičiuojant 1 000 gyventojų</w:t>
            </w:r>
          </w:p>
        </w:tc>
        <w:tc>
          <w:tcPr>
            <w:tcW w:w="1701" w:type="dxa"/>
            <w:shd w:val="clear" w:color="auto" w:fill="auto"/>
          </w:tcPr>
          <w:p w14:paraId="2F45040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5</w:t>
            </w:r>
            <w:r>
              <w:rPr>
                <w:rFonts w:ascii="Times New Roman" w:hAnsi="Times New Roman"/>
                <w:sz w:val="18"/>
                <w:szCs w:val="18"/>
              </w:rPr>
              <w:t>13</w:t>
            </w:r>
          </w:p>
        </w:tc>
        <w:tc>
          <w:tcPr>
            <w:tcW w:w="850" w:type="dxa"/>
            <w:shd w:val="clear" w:color="auto" w:fill="auto"/>
          </w:tcPr>
          <w:p w14:paraId="05B96E59"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w:t>
            </w:r>
          </w:p>
        </w:tc>
        <w:tc>
          <w:tcPr>
            <w:tcW w:w="1985" w:type="dxa"/>
            <w:shd w:val="clear" w:color="auto" w:fill="auto"/>
          </w:tcPr>
          <w:p w14:paraId="35CAF6F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6"/>
                <w:szCs w:val="16"/>
              </w:rPr>
              <w:t xml:space="preserve">Lietuvos rodiklis </w:t>
            </w:r>
            <w:r>
              <w:rPr>
                <w:rFonts w:ascii="Times New Roman" w:hAnsi="Times New Roman"/>
                <w:sz w:val="16"/>
                <w:szCs w:val="16"/>
              </w:rPr>
              <w:t>didesnis nei Skuodo</w:t>
            </w:r>
            <w:r w:rsidRPr="00D15AC4">
              <w:rPr>
                <w:rFonts w:ascii="Times New Roman" w:hAnsi="Times New Roman"/>
                <w:sz w:val="16"/>
                <w:szCs w:val="16"/>
              </w:rPr>
              <w:t xml:space="preserve"> r.</w:t>
            </w:r>
          </w:p>
        </w:tc>
        <w:tc>
          <w:tcPr>
            <w:tcW w:w="850" w:type="dxa"/>
            <w:shd w:val="clear" w:color="auto" w:fill="auto"/>
          </w:tcPr>
          <w:p w14:paraId="46714922"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450</w:t>
            </w:r>
          </w:p>
        </w:tc>
        <w:tc>
          <w:tcPr>
            <w:tcW w:w="992" w:type="dxa"/>
            <w:shd w:val="clear" w:color="auto" w:fill="auto"/>
          </w:tcPr>
          <w:p w14:paraId="030F6A4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739</w:t>
            </w:r>
          </w:p>
        </w:tc>
        <w:tc>
          <w:tcPr>
            <w:tcW w:w="851" w:type="dxa"/>
            <w:shd w:val="clear" w:color="auto" w:fill="FFFFFF"/>
          </w:tcPr>
          <w:p w14:paraId="016DFAB9"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992" w:type="dxa"/>
            <w:shd w:val="clear" w:color="auto" w:fill="FFFFFF"/>
          </w:tcPr>
          <w:p w14:paraId="73382A27"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1276" w:type="dxa"/>
            <w:shd w:val="clear" w:color="auto" w:fill="FFFFFF"/>
          </w:tcPr>
          <w:p w14:paraId="4CB60BA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w:t>
            </w:r>
          </w:p>
        </w:tc>
        <w:tc>
          <w:tcPr>
            <w:tcW w:w="884" w:type="dxa"/>
            <w:shd w:val="clear" w:color="auto" w:fill="auto"/>
          </w:tcPr>
          <w:p w14:paraId="7EEAE00F" w14:textId="77777777" w:rsidR="006641CB" w:rsidRPr="00D15AC4" w:rsidRDefault="006641CB" w:rsidP="00FE3DDE">
            <w:pPr>
              <w:spacing w:after="0" w:line="240" w:lineRule="auto"/>
              <w:jc w:val="center"/>
              <w:rPr>
                <w:rFonts w:ascii="Times New Roman" w:hAnsi="Times New Roman"/>
                <w:sz w:val="18"/>
                <w:szCs w:val="18"/>
              </w:rPr>
            </w:pPr>
          </w:p>
        </w:tc>
      </w:tr>
      <w:tr w:rsidR="006641CB" w:rsidRPr="00D15AC4" w14:paraId="74389F26" w14:textId="77777777" w:rsidTr="00FE3DDE">
        <w:trPr>
          <w:trHeight w:val="179"/>
        </w:trPr>
        <w:tc>
          <w:tcPr>
            <w:tcW w:w="16018" w:type="dxa"/>
            <w:gridSpan w:val="10"/>
            <w:shd w:val="clear" w:color="auto" w:fill="E7E6E6"/>
          </w:tcPr>
          <w:p w14:paraId="5F3E4DB9" w14:textId="77777777" w:rsidR="006641CB" w:rsidRPr="00D15AC4" w:rsidRDefault="006641CB" w:rsidP="00FE3DDE">
            <w:pPr>
              <w:spacing w:after="0" w:line="240" w:lineRule="auto"/>
              <w:jc w:val="both"/>
              <w:rPr>
                <w:rFonts w:ascii="Times New Roman" w:hAnsi="Times New Roman"/>
                <w:sz w:val="18"/>
                <w:szCs w:val="18"/>
              </w:rPr>
            </w:pPr>
            <w:r w:rsidRPr="00D15AC4">
              <w:rPr>
                <w:rFonts w:ascii="Times New Roman" w:hAnsi="Times New Roman"/>
                <w:b/>
                <w:sz w:val="18"/>
                <w:szCs w:val="18"/>
              </w:rPr>
              <w:t>4 tikslas.</w:t>
            </w:r>
            <w:r w:rsidRPr="00D15AC4">
              <w:rPr>
                <w:rFonts w:ascii="Times New Roman" w:hAnsi="Times New Roman"/>
                <w:sz w:val="18"/>
                <w:szCs w:val="18"/>
              </w:rPr>
              <w:t xml:space="preserve"> Užtikrinti kokybišką ir efektyvią sveikatos priežiūrą, orientuotą į gyventojų poreikius</w:t>
            </w:r>
          </w:p>
        </w:tc>
      </w:tr>
      <w:tr w:rsidR="006641CB" w:rsidRPr="00D15AC4" w14:paraId="66B6D87D" w14:textId="77777777" w:rsidTr="00FE3DDE">
        <w:tc>
          <w:tcPr>
            <w:tcW w:w="16018" w:type="dxa"/>
            <w:gridSpan w:val="10"/>
            <w:shd w:val="clear" w:color="auto" w:fill="E7E6E6"/>
          </w:tcPr>
          <w:p w14:paraId="3B3E790E" w14:textId="77777777" w:rsidR="006641CB" w:rsidRPr="00D15AC4" w:rsidRDefault="006641CB" w:rsidP="00FE3DDE">
            <w:pPr>
              <w:spacing w:after="0" w:line="240" w:lineRule="auto"/>
              <w:jc w:val="both"/>
              <w:rPr>
                <w:rFonts w:ascii="Times New Roman" w:hAnsi="Times New Roman"/>
                <w:b/>
                <w:sz w:val="18"/>
                <w:szCs w:val="18"/>
              </w:rPr>
            </w:pPr>
            <w:r w:rsidRPr="00D15AC4">
              <w:rPr>
                <w:rFonts w:ascii="Times New Roman" w:hAnsi="Times New Roman"/>
                <w:b/>
                <w:sz w:val="18"/>
                <w:szCs w:val="18"/>
              </w:rPr>
              <w:t xml:space="preserve">4.1 uždavinys – </w:t>
            </w:r>
            <w:r w:rsidRPr="00D15AC4">
              <w:rPr>
                <w:rFonts w:ascii="Times New Roman" w:hAnsi="Times New Roman"/>
                <w:sz w:val="18"/>
                <w:szCs w:val="18"/>
              </w:rPr>
              <w:t>užtikrinti sveikatos sistemos tvarumą ir kokybę, plėtojant sveikatos priežiūros technologijas, kurių efektyvumas pagrįstas mokslo įrodymais</w:t>
            </w:r>
          </w:p>
        </w:tc>
      </w:tr>
      <w:tr w:rsidR="006641CB" w:rsidRPr="00D15AC4" w14:paraId="09408A19" w14:textId="77777777" w:rsidTr="00FE3DDE">
        <w:tc>
          <w:tcPr>
            <w:tcW w:w="5637" w:type="dxa"/>
            <w:shd w:val="clear" w:color="auto" w:fill="FFFFFF"/>
          </w:tcPr>
          <w:p w14:paraId="0F9C1B6A" w14:textId="77777777" w:rsidR="006641CB" w:rsidRPr="00D15AC4" w:rsidRDefault="006641CB" w:rsidP="00FE3DDE">
            <w:pPr>
              <w:spacing w:after="0" w:line="240" w:lineRule="auto"/>
              <w:jc w:val="both"/>
              <w:rPr>
                <w:rFonts w:ascii="Times New Roman" w:hAnsi="Times New Roman"/>
                <w:sz w:val="18"/>
                <w:szCs w:val="18"/>
              </w:rPr>
            </w:pPr>
            <w:r w:rsidRPr="00D15AC4">
              <w:rPr>
                <w:rFonts w:ascii="Times New Roman" w:hAnsi="Times New Roman"/>
                <w:sz w:val="18"/>
                <w:szCs w:val="18"/>
              </w:rPr>
              <w:t>Išvengiamų  hospitalizacijų skaičius 1000 gyventojų</w:t>
            </w:r>
          </w:p>
        </w:tc>
        <w:tc>
          <w:tcPr>
            <w:tcW w:w="1701" w:type="dxa"/>
            <w:shd w:val="clear" w:color="auto" w:fill="FFFFFF"/>
          </w:tcPr>
          <w:p w14:paraId="72D4697A" w14:textId="187B92FA" w:rsidR="006641CB" w:rsidRPr="00D15AC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2880" behindDoc="0" locked="0" layoutInCell="1" allowOverlap="1" wp14:anchorId="5E833263" wp14:editId="34A0D0EB">
                      <wp:simplePos x="0" y="0"/>
                      <wp:positionH relativeFrom="column">
                        <wp:posOffset>512445</wp:posOffset>
                      </wp:positionH>
                      <wp:positionV relativeFrom="paragraph">
                        <wp:posOffset>0</wp:posOffset>
                      </wp:positionV>
                      <wp:extent cx="71755" cy="71120"/>
                      <wp:effectExtent l="26670" t="13970" r="25400" b="10160"/>
                      <wp:wrapNone/>
                      <wp:docPr id="58" name="AutoShap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81711" id="AutoShape 1475" o:spid="_x0000_s1026" type="#_x0000_t68" style="position:absolute;margin-left:40.35pt;margin-top:0;width:5.65pt;height: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fYOwIAAJMEAAAOAAAAZHJzL2Uyb0RvYy54bWysVEuP0zAQviPxHyzfaZqqobtR09WqSxHS&#10;wq60wH1qO43BL2y3af89YyddunBBiBycmcz4m8c3k+XNUStyED5IaxpaTqaUCMMsl2bX0C+fN2+u&#10;KAkRDAdljWjoSQR6s3r9atm7WsxsZxUXniCICXXvGtrF6OqiCKwTGsLEOmHQ2FqvIaLqdwX30CO6&#10;VsVsOn1b9NZz5y0TIeDXu8FIVxm/bQWLD20bRCSqoZhbzKfP5zadxWoJ9c6D6yQb04B/yEKDNBj0&#10;GeoOIpC9l39Aacm8DbaNE2Z1YdtWMpFrwGrK6W/VPHXgRK4FmxPcc5vC/4Nlnw6Pnkje0AqZMqCR&#10;o9t9tDk0KeeLKrWod6FGzyf36FORwd1b9j0QY9cdmJ249d72nQCOiZXJv3hxISkBr5Jt/9FyDAAY&#10;IHfr2HqdALEP5JhJOT2TIo6RMPy4KBdVRQlDy6IsZ5myAurzVedDfC+sJklo6N7lZDI6HO5DzKTw&#10;sTLg30pKWq2Q4wMoUk3xGWfgwmd26TNLTrkoqEdEDH8Om9thleQbqVRW/G67Vp4gfEM3m3MAvBIu&#10;3ZQhfUOvq1mVU31hC38HoWXE1VFSN/QqhRkLSTy8MzwPdgSpBhnjKzMSk7gYON1afkJevB32AvcY&#10;BQFf8U1Jj1vR0PBjD15Qoj4YZPe6nM/TGmVlXi2QDuIvLdtLCxjWWVw2BBvEdRxWb++83HUYq8zV&#10;G5tGrpXxPDpDXmO6OPkovVitSz17/fqXrH4CAAD//wMAUEsDBBQABgAIAAAAIQAb+cE73AAAAAUB&#10;AAAPAAAAZHJzL2Rvd25yZXYueG1sTI/BTsMwDIbvSLxD5EncWLoija40nQCJK4huQtotS0xbrXG6&#10;Jus6nh5zGifL+j/9/lysJ9eJEYfQelKwmCcgkIy3LdUKtpu3+wxEiJqs7jyhggsGWJe3N4XOrT/T&#10;J45VrAWXUMi1gibGPpcymAadDnPfI3H27QenI69DLe2gz1zuOpkmyVI63RJfaHSPrw2aQ3VyCl52&#10;6U92TKvdl3lYmc1yOx4v7x9K3c2m5ycQEad4heFPn9WhZKe9P5ENolOQJY9MKuCHOF2lPPdMLVKQ&#10;ZSH/25e/AAAA//8DAFBLAQItABQABgAIAAAAIQC2gziS/gAAAOEBAAATAAAAAAAAAAAAAAAAAAAA&#10;AABbQ29udGVudF9UeXBlc10ueG1sUEsBAi0AFAAGAAgAAAAhADj9If/WAAAAlAEAAAsAAAAAAAAA&#10;AAAAAAAALwEAAF9yZWxzLy5yZWxzUEsBAi0AFAAGAAgAAAAhAHgy99g7AgAAkwQAAA4AAAAAAAAA&#10;AAAAAAAALgIAAGRycy9lMm9Eb2MueG1sUEsBAi0AFAAGAAgAAAAhABv5wTvcAAAABQEAAA8AAAAA&#10;AAAAAAAAAAAAlQQAAGRycy9kb3ducmV2LnhtbFBLBQYAAAAABAAEAPMAAACeBQAAAAA=&#10;" fillcolor="red" strokecolor="red">
                      <v:textbox style="layout-flow:vertical-ideographic"/>
                    </v:shape>
                  </w:pict>
                </mc:Fallback>
              </mc:AlternateContent>
            </w:r>
            <w:r w:rsidR="006641CB" w:rsidRPr="00D15AC4">
              <w:rPr>
                <w:rFonts w:ascii="Times New Roman" w:hAnsi="Times New Roman"/>
                <w:noProof/>
                <w:sz w:val="18"/>
                <w:szCs w:val="18"/>
              </w:rPr>
              <w:t>51,7</w:t>
            </w:r>
            <w:r w:rsidR="006641CB">
              <w:rPr>
                <w:rFonts w:ascii="Times New Roman" w:hAnsi="Times New Roman"/>
                <w:sz w:val="18"/>
                <w:szCs w:val="18"/>
              </w:rPr>
              <w:t xml:space="preserve"> </w:t>
            </w:r>
            <w:r w:rsidR="006641CB" w:rsidRPr="00D15AC4">
              <w:rPr>
                <w:rFonts w:ascii="Times New Roman" w:hAnsi="Times New Roman"/>
                <w:sz w:val="18"/>
                <w:szCs w:val="18"/>
              </w:rPr>
              <w:t>(864)</w:t>
            </w:r>
            <w:r w:rsidR="006641CB">
              <w:rPr>
                <w:rFonts w:ascii="Times New Roman" w:hAnsi="Times New Roman"/>
                <w:sz w:val="18"/>
                <w:szCs w:val="18"/>
              </w:rPr>
              <w:t xml:space="preserve"> </w:t>
            </w:r>
            <w:r w:rsidR="006641CB" w:rsidRPr="00D15AC4">
              <w:rPr>
                <w:rFonts w:ascii="Times New Roman" w:hAnsi="Times New Roman"/>
                <w:sz w:val="18"/>
                <w:szCs w:val="18"/>
              </w:rPr>
              <w:t xml:space="preserve">    (1 m.)</w:t>
            </w:r>
          </w:p>
        </w:tc>
        <w:tc>
          <w:tcPr>
            <w:tcW w:w="850" w:type="dxa"/>
            <w:shd w:val="clear" w:color="auto" w:fill="FFFFFF"/>
          </w:tcPr>
          <w:p w14:paraId="59DF6175"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50,4</w:t>
            </w:r>
          </w:p>
        </w:tc>
        <w:tc>
          <w:tcPr>
            <w:tcW w:w="1985" w:type="dxa"/>
            <w:shd w:val="clear" w:color="auto" w:fill="FFFFFF"/>
          </w:tcPr>
          <w:p w14:paraId="69AAB452" w14:textId="37FE1C6D" w:rsidR="006641CB" w:rsidRPr="00D15AC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4928" behindDoc="0" locked="0" layoutInCell="1" allowOverlap="1" wp14:anchorId="6A30EC75" wp14:editId="240391D3">
                      <wp:simplePos x="0" y="0"/>
                      <wp:positionH relativeFrom="column">
                        <wp:posOffset>640080</wp:posOffset>
                      </wp:positionH>
                      <wp:positionV relativeFrom="paragraph">
                        <wp:posOffset>135890</wp:posOffset>
                      </wp:positionV>
                      <wp:extent cx="71755" cy="71120"/>
                      <wp:effectExtent l="31115" t="16510" r="30480" b="7620"/>
                      <wp:wrapNone/>
                      <wp:docPr id="57" name="AutoShap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6E73" id="AutoShape 1477" o:spid="_x0000_s1026" type="#_x0000_t68" style="position:absolute;margin-left:50.4pt;margin-top:10.7pt;width:5.65pt;height: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85OwIAAJMEAAAOAAAAZHJzL2Uyb0RvYy54bWysVN1v0zAQf0fif7D8ztJUDdmiptPUUYQ0&#10;2KQB71fbaQz+wnab7r/n7KSjgxeEyINzlzv/7uN3l+X1UStyED5Ia1paXswoEYZZLs2upV8+b95c&#10;UhIiGA7KGtHSJxHo9er1q+XgGjG3vVVceIIgJjSDa2kfo2uKIrBeaAgX1gmDxs56DRFVvyu4hwHR&#10;tSrms9nbYrCeO2+ZCAG/3o5Gusr4XSdYvO+6ICJRLcXcYj59PrfpLFZLaHYeXC/ZlAb8QxYapMGg&#10;z1C3EIHsvfwDSkvmbbBdvGBWF7brJBO5BqymnP1WzWMPTuRasDnBPbcp/D9Y9unw4InkLa1qSgxo&#10;5OhmH20OTcpFXacWDS406PnoHnwqMrg7y74HYuy6B7MTN97boRfAMbEy+RcvLiQl4FWyHT5ajgEA&#10;A+RuHTuvEyD2gRwzKU/PpIhjJAw/1mVdVZQwtNRlOc+UFdCcrjof4nthNUlCS/cuJ5PR4XAXYiaF&#10;T5UB/1ZS0mmFHB9AkWqGzzQDZz7zc595cspFQTMhYvhT2NwOqyTfSKWy4nfbtfIE4Vu62ZwC4JVw&#10;7qYMGVp6Vc2rnOoLW/g7CC0jro6SuqWXKcxUSOLhneF5sCNINcoYX5mJmMTFyOnW8ifkxdtxL3CP&#10;URDwFd+UDLgVLQ0/9uAFJeqDQXavysUirVFWFlWNdBB/btmeW8Cw3uKyIdgoruO4envn5a7HWGWu&#10;3tg0cp2Mp9EZ85rSxclH6cVqnevZ69e/ZPUTAAD//wMAUEsDBBQABgAIAAAAIQC68O7n3gAAAAkB&#10;AAAPAAAAZHJzL2Rvd25yZXYueG1sTI/BTsMwEETvSPyDtUjcqB0XRSXEqQCJK4i0QurNtZckIl6n&#10;sZumfD3uCY6jGc28Kdez69mEY+g8KcgWAhiS8bajRsF283q3AhaiJqt7T6jgjAHW1fVVqQvrT/SB&#10;Ux0blkooFFpBG+NQcB5Mi06HhR+QkvflR6djkmPD7ahPqdz1XAqRc6c7SgutHvClRfNdH52C5538&#10;WR1kvfs0ywezybfT4fz2rtTtzfz0CCziHP/CcMFP6FAlpr0/kg2sT1qIhB4VyOwe2CWQyQzYXsFS&#10;5sCrkv9/UP0CAAD//wMAUEsBAi0AFAAGAAgAAAAhALaDOJL+AAAA4QEAABMAAAAAAAAAAAAAAAAA&#10;AAAAAFtDb250ZW50X1R5cGVzXS54bWxQSwECLQAUAAYACAAAACEAOP0h/9YAAACUAQAACwAAAAAA&#10;AAAAAAAAAAAvAQAAX3JlbHMvLnJlbHNQSwECLQAUAAYACAAAACEA5qjfOTsCAACTBAAADgAAAAAA&#10;AAAAAAAAAAAuAgAAZHJzL2Uyb0RvYy54bWxQSwECLQAUAAYACAAAACEAuvDu594AAAAJAQAADwAA&#10;AAAAAAAAAAAAAACVBAAAZHJzL2Rvd25yZXYueG1sUEsFBgAAAAAEAAQA8wAAAKAFAAAAAA==&#10;" fillcolor="red" strokecolor="red">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43904" behindDoc="0" locked="0" layoutInCell="1" allowOverlap="1" wp14:anchorId="71EC454E" wp14:editId="119F95FA">
                      <wp:simplePos x="0" y="0"/>
                      <wp:positionH relativeFrom="column">
                        <wp:posOffset>652145</wp:posOffset>
                      </wp:positionH>
                      <wp:positionV relativeFrom="paragraph">
                        <wp:posOffset>0</wp:posOffset>
                      </wp:positionV>
                      <wp:extent cx="74295" cy="93345"/>
                      <wp:effectExtent l="24130" t="13970" r="25400" b="16510"/>
                      <wp:wrapNone/>
                      <wp:docPr id="56" name="AutoShap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A48EC" id="AutoShape 1476" o:spid="_x0000_s1026" type="#_x0000_t68" style="position:absolute;margin-left:51.35pt;margin-top:0;width:5.85pt;height:7.3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RwRAIAAJ0EAAAOAAAAZHJzL2Uyb0RvYy54bWysVEtv1DAQviPxHyzfaTZp0kfUbFW1FCEV&#10;qFTofdZ2Nga/sL2b7b/v2EmXLVwQIgdnJjPzzePz5OJypxXZCh+kNR0tjxaUCMMsl2bd0W9fb9+d&#10;URIiGA7KGtHRJxHo5fLtm4vRtaKyg1VceIIgJrSj6+gQo2uLIrBBaAhH1gmDxt56DRFVvy64hxHR&#10;tSqqxeKkGK3nzlsmQsCvN5ORLjN+3wsWv/R9EJGojmJtMZ8+n6t0FssLaNce3CDZXAb8QxUapMGk&#10;e6gbiEA2Xv4BpSXzNtg+HjGrC9v3koncA3ZTLn7r5mEAJ3IvOJzg9mMK/w+Wfd7eeyJ5R5sTSgxo&#10;5OhqE21OTcr69CSNaHShRc8Hd+9Tk8HdWfYjEGOvBzBrceW9HQcBHAsrk3/xKiApAUPJavxkOSYA&#10;TJCnteu9Jr2S7jEFJmicCNllep729IhdJAw/ntbVeUMJQ8v58XHd5EzQJpAU6nyIH4TVJAkd3bhc&#10;VkaF7V2ImR4+9wj8e0lJrxWyvQVFmgU+82048KkOfY7Lusw+BbQzIkovafNgrJL8ViqVFb9eXStP&#10;EB4Lrm4WzUtwOHRThoxob6oml/rKFv4OQsuIS6Sk7uhZ6mNuJDHy3vB8xSNINclYsjIzRYmVid2V&#10;5U/IkLfThuBGoyDgEd+UjLgfHQ0/N+AFJeqjQZ7Py7pOC5WVujmtUPGHltWhBQwbLK4dgk3idZyW&#10;cOO8XA+Ya6Lf2HT5ehlfLtFU11wu7gBKr5bsUM9ev/4qy2cAAAD//wMAUEsDBBQABgAIAAAAIQBb&#10;qQF63wAAAAcBAAAPAAAAZHJzL2Rvd25yZXYueG1sTI9BS8NAEIXvgv9hGcGL2E1qaGzMpqjgRShi&#10;tYi3TXZMgtnZkN20qb/e6am9zeM93nwvX022EzscfOtIQTyLQCBVzrRUK/j8eLm9B+GDJqM7R6jg&#10;gB5WxeVFrjPj9vSOu02oBZeQz7SCJoQ+k9JXDVrtZ65HYu/HDVYHlkMtzaD3XG47OY+ihbS6Jf7Q&#10;6B6fG6x+N6NV8PT9dvOalOMW7/pD/JX+LavteqnU9dX0+AAi4BROYTjiMzoUzFS6kYwXHetonnJU&#10;AS862nGSgCj5SFKQRS7P+Yt/AAAA//8DAFBLAQItABQABgAIAAAAIQC2gziS/gAAAOEBAAATAAAA&#10;AAAAAAAAAAAAAAAAAABbQ29udGVudF9UeXBlc10ueG1sUEsBAi0AFAAGAAgAAAAhADj9If/WAAAA&#10;lAEAAAsAAAAAAAAAAAAAAAAALwEAAF9yZWxzLy5yZWxzUEsBAi0AFAAGAAgAAAAhAJR4NHBEAgAA&#10;nQQAAA4AAAAAAAAAAAAAAAAALgIAAGRycy9lMm9Eb2MueG1sUEsBAi0AFAAGAAgAAAAhAFupAXrf&#10;AAAABwEAAA8AAAAAAAAAAAAAAAAAngQAAGRycy9kb3ducmV2LnhtbFBLBQYAAAAABAAEAPMAAACq&#10;BQAAAAA=&#10;" fillcolor="#92d050" strokecolor="#92d050">
                      <v:textbox style="layout-flow:vertical-ideographic"/>
                    </v:shape>
                  </w:pict>
                </mc:Fallback>
              </mc:AlternateContent>
            </w:r>
            <w:r w:rsidR="006641CB" w:rsidRPr="00D15AC4">
              <w:rPr>
                <w:rFonts w:ascii="Times New Roman" w:hAnsi="Times New Roman"/>
                <w:sz w:val="18"/>
                <w:szCs w:val="18"/>
              </w:rPr>
              <w:t xml:space="preserve">32,5 (90979) </w:t>
            </w:r>
            <w:r w:rsidR="006641CB">
              <w:rPr>
                <w:rFonts w:ascii="Times New Roman" w:hAnsi="Times New Roman"/>
                <w:sz w:val="18"/>
                <w:szCs w:val="18"/>
              </w:rPr>
              <w:t xml:space="preserve"> </w:t>
            </w:r>
            <w:r w:rsidR="006641CB" w:rsidRPr="00D15AC4">
              <w:rPr>
                <w:rFonts w:ascii="Times New Roman" w:hAnsi="Times New Roman"/>
                <w:sz w:val="18"/>
                <w:szCs w:val="18"/>
              </w:rPr>
              <w:t xml:space="preserve">    (3 m.)</w:t>
            </w:r>
          </w:p>
        </w:tc>
        <w:tc>
          <w:tcPr>
            <w:tcW w:w="850" w:type="dxa"/>
            <w:shd w:val="clear" w:color="auto" w:fill="FFFFFF"/>
          </w:tcPr>
          <w:p w14:paraId="54D4A06E"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20</w:t>
            </w:r>
          </w:p>
        </w:tc>
        <w:tc>
          <w:tcPr>
            <w:tcW w:w="992" w:type="dxa"/>
            <w:shd w:val="clear" w:color="auto" w:fill="FFFFFF"/>
          </w:tcPr>
          <w:p w14:paraId="7C1B725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64,9</w:t>
            </w:r>
          </w:p>
        </w:tc>
        <w:tc>
          <w:tcPr>
            <w:tcW w:w="851" w:type="dxa"/>
            <w:shd w:val="clear" w:color="auto" w:fill="FF0000"/>
          </w:tcPr>
          <w:p w14:paraId="43FED118"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1,51</w:t>
            </w:r>
          </w:p>
        </w:tc>
        <w:tc>
          <w:tcPr>
            <w:tcW w:w="992" w:type="dxa"/>
            <w:shd w:val="clear" w:color="auto" w:fill="FF0000"/>
          </w:tcPr>
          <w:p w14:paraId="21A85CDD"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1,5</w:t>
            </w:r>
          </w:p>
        </w:tc>
        <w:tc>
          <w:tcPr>
            <w:tcW w:w="1276" w:type="dxa"/>
            <w:shd w:val="clear" w:color="auto" w:fill="FF0000"/>
          </w:tcPr>
          <w:p w14:paraId="52FF4747"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1,6</w:t>
            </w:r>
          </w:p>
        </w:tc>
        <w:tc>
          <w:tcPr>
            <w:tcW w:w="884" w:type="dxa"/>
            <w:shd w:val="clear" w:color="auto" w:fill="FFFFFF"/>
          </w:tcPr>
          <w:p w14:paraId="265E4317" w14:textId="77777777" w:rsidR="006641CB" w:rsidRPr="00D15AC4" w:rsidRDefault="006641CB" w:rsidP="00FE3DDE">
            <w:pPr>
              <w:spacing w:after="0" w:line="240" w:lineRule="auto"/>
              <w:rPr>
                <w:rFonts w:ascii="Times New Roman" w:hAnsi="Times New Roman"/>
                <w:b/>
                <w:sz w:val="18"/>
                <w:szCs w:val="18"/>
              </w:rPr>
            </w:pPr>
          </w:p>
        </w:tc>
      </w:tr>
      <w:tr w:rsidR="006641CB" w:rsidRPr="00D15AC4" w14:paraId="768ED64A" w14:textId="77777777" w:rsidTr="00FE3DDE">
        <w:tc>
          <w:tcPr>
            <w:tcW w:w="5637" w:type="dxa"/>
            <w:shd w:val="clear" w:color="auto" w:fill="FFFFFF"/>
          </w:tcPr>
          <w:p w14:paraId="0BFE922A" w14:textId="77777777" w:rsidR="006641CB" w:rsidRPr="00D15AC4" w:rsidRDefault="006641CB" w:rsidP="00FE3DDE">
            <w:pPr>
              <w:spacing w:after="0" w:line="240" w:lineRule="auto"/>
              <w:jc w:val="both"/>
              <w:rPr>
                <w:rFonts w:ascii="Times New Roman" w:hAnsi="Times New Roman"/>
                <w:sz w:val="18"/>
                <w:szCs w:val="18"/>
              </w:rPr>
            </w:pPr>
            <w:r w:rsidRPr="00D15AC4">
              <w:rPr>
                <w:rFonts w:ascii="Times New Roman" w:hAnsi="Times New Roman"/>
                <w:sz w:val="18"/>
                <w:szCs w:val="18"/>
              </w:rPr>
              <w:t>Išvengiamų hospitalizacijų dėl diabeto ir jo komplikacijų skaičius 1000 gyventojų</w:t>
            </w:r>
          </w:p>
        </w:tc>
        <w:tc>
          <w:tcPr>
            <w:tcW w:w="1701" w:type="dxa"/>
            <w:shd w:val="clear" w:color="auto" w:fill="FFFFFF"/>
          </w:tcPr>
          <w:p w14:paraId="403A07C3" w14:textId="26478FFB"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 xml:space="preserve">4,6 (63) </w:t>
            </w:r>
            <w:r w:rsidR="00822425" w:rsidRPr="00E243D6">
              <w:rPr>
                <w:rFonts w:ascii="Times New Roman" w:hAnsi="Times New Roman"/>
                <w:noProof/>
                <w:sz w:val="16"/>
                <w:szCs w:val="16"/>
              </w:rPr>
              <w:drawing>
                <wp:inline distT="0" distB="0" distL="0" distR="0" wp14:anchorId="102BA465" wp14:editId="767CA15E">
                  <wp:extent cx="99695" cy="140335"/>
                  <wp:effectExtent l="0" t="0" r="0" b="0"/>
                  <wp:docPr id="1406" name="Paveikslėlis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D15AC4">
              <w:rPr>
                <w:rFonts w:ascii="Times New Roman" w:hAnsi="Times New Roman"/>
                <w:sz w:val="18"/>
                <w:szCs w:val="18"/>
              </w:rPr>
              <w:t xml:space="preserve"> (3 m.)</w:t>
            </w:r>
          </w:p>
        </w:tc>
        <w:tc>
          <w:tcPr>
            <w:tcW w:w="850" w:type="dxa"/>
            <w:shd w:val="clear" w:color="auto" w:fill="FFFFFF"/>
          </w:tcPr>
          <w:p w14:paraId="0D4887A7"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5,2</w:t>
            </w:r>
          </w:p>
        </w:tc>
        <w:tc>
          <w:tcPr>
            <w:tcW w:w="1985" w:type="dxa"/>
            <w:shd w:val="clear" w:color="auto" w:fill="FFFFFF"/>
          </w:tcPr>
          <w:p w14:paraId="3288D3E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6,9 (15840)    (1 m.)</w:t>
            </w:r>
          </w:p>
        </w:tc>
        <w:tc>
          <w:tcPr>
            <w:tcW w:w="850" w:type="dxa"/>
            <w:shd w:val="clear" w:color="auto" w:fill="FFFFFF"/>
          </w:tcPr>
          <w:p w14:paraId="463634A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4,1</w:t>
            </w:r>
          </w:p>
        </w:tc>
        <w:tc>
          <w:tcPr>
            <w:tcW w:w="992" w:type="dxa"/>
            <w:shd w:val="clear" w:color="auto" w:fill="FFFFFF"/>
          </w:tcPr>
          <w:p w14:paraId="288E2463"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10,0</w:t>
            </w:r>
          </w:p>
        </w:tc>
        <w:tc>
          <w:tcPr>
            <w:tcW w:w="851" w:type="dxa"/>
            <w:shd w:val="clear" w:color="auto" w:fill="FFFF00"/>
          </w:tcPr>
          <w:p w14:paraId="7016B544"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0,89</w:t>
            </w:r>
          </w:p>
        </w:tc>
        <w:tc>
          <w:tcPr>
            <w:tcW w:w="992" w:type="dxa"/>
            <w:shd w:val="clear" w:color="auto" w:fill="FFFF00"/>
          </w:tcPr>
          <w:p w14:paraId="3234E099"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w:t>
            </w:r>
          </w:p>
        </w:tc>
        <w:tc>
          <w:tcPr>
            <w:tcW w:w="1276" w:type="dxa"/>
            <w:shd w:val="clear" w:color="auto" w:fill="92D050"/>
          </w:tcPr>
          <w:p w14:paraId="319920D4"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0,8</w:t>
            </w:r>
          </w:p>
        </w:tc>
        <w:tc>
          <w:tcPr>
            <w:tcW w:w="884" w:type="dxa"/>
            <w:shd w:val="clear" w:color="auto" w:fill="FFFFFF"/>
          </w:tcPr>
          <w:p w14:paraId="5A8D3749" w14:textId="77777777" w:rsidR="006641CB" w:rsidRPr="00D15AC4" w:rsidRDefault="006641CB" w:rsidP="00FE3DDE">
            <w:pPr>
              <w:spacing w:after="0" w:line="240" w:lineRule="auto"/>
              <w:rPr>
                <w:rFonts w:ascii="Times New Roman" w:hAnsi="Times New Roman"/>
                <w:b/>
                <w:sz w:val="18"/>
                <w:szCs w:val="18"/>
              </w:rPr>
            </w:pPr>
          </w:p>
        </w:tc>
      </w:tr>
      <w:tr w:rsidR="006641CB" w:rsidRPr="00D15AC4" w14:paraId="396FE966" w14:textId="77777777" w:rsidTr="00FE3DDE">
        <w:tc>
          <w:tcPr>
            <w:tcW w:w="16018" w:type="dxa"/>
            <w:gridSpan w:val="10"/>
            <w:shd w:val="clear" w:color="auto" w:fill="E7E6E6"/>
          </w:tcPr>
          <w:p w14:paraId="60BFCEDD" w14:textId="77777777" w:rsidR="006641CB" w:rsidRPr="00D15AC4" w:rsidRDefault="006641CB" w:rsidP="00FE3DDE">
            <w:pPr>
              <w:spacing w:after="0" w:line="240" w:lineRule="auto"/>
              <w:jc w:val="both"/>
              <w:rPr>
                <w:rFonts w:ascii="Times New Roman" w:hAnsi="Times New Roman"/>
                <w:sz w:val="18"/>
                <w:szCs w:val="18"/>
              </w:rPr>
            </w:pPr>
            <w:r w:rsidRPr="00D15AC4">
              <w:rPr>
                <w:rFonts w:ascii="Times New Roman" w:hAnsi="Times New Roman"/>
                <w:b/>
                <w:sz w:val="18"/>
                <w:szCs w:val="18"/>
              </w:rPr>
              <w:t>4.2 uždavinys</w:t>
            </w:r>
            <w:r w:rsidRPr="00D15AC4">
              <w:rPr>
                <w:rFonts w:ascii="Times New Roman" w:hAnsi="Times New Roman"/>
                <w:sz w:val="18"/>
                <w:szCs w:val="18"/>
              </w:rPr>
              <w:t xml:space="preserve"> – plėtoti sveikatos infrastruktūrą ir gerinti sveikatos priežiūros paslaugų kokybę, saugą, prieinamumą ir į pacientą orientuotą sveikatos priežiūrą</w:t>
            </w:r>
          </w:p>
        </w:tc>
      </w:tr>
      <w:tr w:rsidR="006641CB" w:rsidRPr="00D15AC4" w14:paraId="1AE9E61C" w14:textId="77777777" w:rsidTr="00FE3DDE">
        <w:tc>
          <w:tcPr>
            <w:tcW w:w="5637" w:type="dxa"/>
            <w:shd w:val="clear" w:color="auto" w:fill="auto"/>
          </w:tcPr>
          <w:p w14:paraId="1559C43A" w14:textId="77777777" w:rsidR="006641CB" w:rsidRPr="00D15AC4" w:rsidRDefault="006641CB" w:rsidP="00FE3DDE">
            <w:pPr>
              <w:spacing w:after="0" w:line="240" w:lineRule="auto"/>
              <w:jc w:val="both"/>
              <w:rPr>
                <w:rFonts w:ascii="Times New Roman" w:hAnsi="Times New Roman"/>
                <w:sz w:val="18"/>
                <w:szCs w:val="18"/>
              </w:rPr>
            </w:pPr>
            <w:r w:rsidRPr="00D15AC4">
              <w:rPr>
                <w:rFonts w:ascii="Times New Roman" w:hAnsi="Times New Roman"/>
                <w:sz w:val="18"/>
                <w:szCs w:val="18"/>
              </w:rPr>
              <w:t>Slaugytojų, tenkančių vienam gydytojui, skaičius</w:t>
            </w:r>
          </w:p>
        </w:tc>
        <w:tc>
          <w:tcPr>
            <w:tcW w:w="1701" w:type="dxa"/>
            <w:shd w:val="clear" w:color="auto" w:fill="auto"/>
          </w:tcPr>
          <w:p w14:paraId="2FC99434" w14:textId="77777777" w:rsidR="006641CB"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4,0 (48)</w:t>
            </w:r>
          </w:p>
          <w:p w14:paraId="63474C08" w14:textId="77777777" w:rsidR="006641CB" w:rsidRPr="00D15AC4" w:rsidRDefault="006641CB" w:rsidP="00FE3DDE">
            <w:pPr>
              <w:spacing w:after="0" w:line="240" w:lineRule="auto"/>
              <w:jc w:val="center"/>
              <w:rPr>
                <w:rFonts w:ascii="Times New Roman" w:hAnsi="Times New Roman"/>
                <w:sz w:val="18"/>
                <w:szCs w:val="18"/>
              </w:rPr>
            </w:pPr>
            <w:r w:rsidRPr="00783CD0">
              <w:rPr>
                <w:rFonts w:ascii="Times New Roman" w:hAnsi="Times New Roman"/>
                <w:sz w:val="12"/>
                <w:szCs w:val="12"/>
              </w:rPr>
              <w:t>(2017 m. – 49 slaugytojos)</w:t>
            </w:r>
          </w:p>
        </w:tc>
        <w:tc>
          <w:tcPr>
            <w:tcW w:w="850" w:type="dxa"/>
            <w:shd w:val="clear" w:color="auto" w:fill="auto"/>
          </w:tcPr>
          <w:p w14:paraId="413CB123"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3,7</w:t>
            </w:r>
          </w:p>
        </w:tc>
        <w:tc>
          <w:tcPr>
            <w:tcW w:w="1985" w:type="dxa"/>
            <w:shd w:val="clear" w:color="auto" w:fill="auto"/>
          </w:tcPr>
          <w:p w14:paraId="50646A93" w14:textId="3A2B271F" w:rsidR="006641CB" w:rsidRPr="00D15AC4"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6976" behindDoc="0" locked="0" layoutInCell="1" allowOverlap="1" wp14:anchorId="5D0F3C7F" wp14:editId="3A6B1C58">
                      <wp:simplePos x="0" y="0"/>
                      <wp:positionH relativeFrom="column">
                        <wp:posOffset>652145</wp:posOffset>
                      </wp:positionH>
                      <wp:positionV relativeFrom="paragraph">
                        <wp:posOffset>26035</wp:posOffset>
                      </wp:positionV>
                      <wp:extent cx="71755" cy="71120"/>
                      <wp:effectExtent l="33655" t="13335" r="27940" b="10795"/>
                      <wp:wrapNone/>
                      <wp:docPr id="55"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AAAE" id="AutoShape 1479" o:spid="_x0000_s1026" type="#_x0000_t68" style="position:absolute;margin-left:51.35pt;margin-top:2.05pt;width:5.65pt;height:5.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WyOwIAAJMEAAAOAAAAZHJzL2Uyb0RvYy54bWysVN1v0zAQf0fif7D8ztJEDV2jpdPUMoQ0&#10;2KQB71fbaQz+wnab7r/n7KSjgxeEyINzlzv/7uN3l6vro1bkIHyQ1rS0vJhRIgyzXJpdS798vn1z&#10;SUmIYDgoa0RLn0Sg16vXr64G14jK9lZx4QmCmNAMrqV9jK4pisB6oSFcWCcMGjvrNURU/a7gHgZE&#10;16qoZrO3xWA9d94yEQJ+3YxGusr4XSdYvO+6ICJRLcXcYj59PrfpLFZX0Ow8uF6yKQ34hyw0SINB&#10;n6E2EIHsvfwDSkvmbbBdvGBWF7brJBO5BqymnP1WzWMPTuRasDnBPbcp/D9Y9unw4InkLa1rSgxo&#10;5OhmH20OTcr5YplaNLjQoOeje/CpyODuLPseiLHrHsxO3Hhvh14Ax8TK5F+8uJCUgFfJdvhoOQYA&#10;DJC7dey8ToDYB3LMpDw9kyKOkTD8uCgXKTWGlkVZVpmyAprTVedDfC+sJklo6d7lZDI6HO5CzKTw&#10;qTLg30pKOq2Q4wMoUs/wmWbgzKc696mSUy4KmgkRw5/C5nZYJfmtVCorfrddK08QvqXLajOrT5fD&#10;uZsyZEB7XdU51Re28HcQWkZcHSV1Sy9THVMhiYd3hufBjiDVKGPKykzEJC5GTreWPyEv3o57gXuM&#10;goCv+KZkwK1oafixBy8oUR8Msrss5/O0RlmZ1wukg/hzy/bcAob1FpcNwUZxHcfV2zsvdz3GKnP1&#10;xqaR62Q8jc6Y15QuTj5KL1brXM9ev/4lq58AAAD//wMAUEsDBBQABgAIAAAAIQCgVI9w3AAAAAgB&#10;AAAPAAAAZHJzL2Rvd25yZXYueG1sTI/BTsMwEETvSPyDtUjcqJ1SCgpxqoDEAQkOhHyAG2+TtPY6&#10;it02/D3bE9x2NKPZN8Vm9k6ccIpDIA3ZQoFAaoMdqNPQfL/dPYGIyZA1LhBq+MEIm/L6qjC5DWf6&#10;wlOdOsElFHOjoU9pzKWMbY/exEUYkdjbhcmbxHLqpJ3Mmcu9k0ul1tKbgfhDb0Z87bE91Eev4TNU&#10;TfPysa+ntN6r3XvlxkPmtL69matnEAnn9BeGCz6jQ8lM23AkG4VjrZaPHNWwykBc/GzF27Z8PNyD&#10;LAv5f0D5CwAA//8DAFBLAQItABQABgAIAAAAIQC2gziS/gAAAOEBAAATAAAAAAAAAAAAAAAAAAAA&#10;AABbQ29udGVudF9UeXBlc10ueG1sUEsBAi0AFAAGAAgAAAAhADj9If/WAAAAlAEAAAsAAAAAAAAA&#10;AAAAAAAALwEAAF9yZWxzLy5yZWxzUEsBAi0AFAAGAAgAAAAhAAFEZbI7AgAAkwQAAA4AAAAAAAAA&#10;AAAAAAAALgIAAGRycy9lMm9Eb2MueG1sUEsBAi0AFAAGAAgAAAAhAKBUj3DcAAAACAEAAA8AAAAA&#10;AAAAAAAAAAAAlQQAAGRycy9kb3ducmV2LnhtbFBLBQYAAAAABAAEAPMAAACeBQAAAAA=&#10;" fillcolor="#92d050" strokecolor="#92d050">
                      <v:textbox style="layout-flow:vertical-ideographic"/>
                    </v:shape>
                  </w:pict>
                </mc:Fallback>
              </mc:AlternateContent>
            </w:r>
            <w:r w:rsidR="006641CB" w:rsidRPr="00D15AC4">
              <w:rPr>
                <w:rFonts w:ascii="Times New Roman" w:hAnsi="Times New Roman"/>
                <w:sz w:val="18"/>
                <w:szCs w:val="18"/>
              </w:rPr>
              <w:t>2,0 (21745)    (1 m.)</w:t>
            </w:r>
          </w:p>
        </w:tc>
        <w:tc>
          <w:tcPr>
            <w:tcW w:w="850" w:type="dxa"/>
            <w:shd w:val="clear" w:color="auto" w:fill="auto"/>
          </w:tcPr>
          <w:p w14:paraId="37596198"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1,2</w:t>
            </w:r>
          </w:p>
        </w:tc>
        <w:tc>
          <w:tcPr>
            <w:tcW w:w="992" w:type="dxa"/>
            <w:shd w:val="clear" w:color="auto" w:fill="auto"/>
          </w:tcPr>
          <w:p w14:paraId="7B01D60A"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6,2</w:t>
            </w:r>
          </w:p>
        </w:tc>
        <w:tc>
          <w:tcPr>
            <w:tcW w:w="851" w:type="dxa"/>
            <w:shd w:val="clear" w:color="auto" w:fill="92D050"/>
          </w:tcPr>
          <w:p w14:paraId="107D24F6"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1,72</w:t>
            </w:r>
          </w:p>
        </w:tc>
        <w:tc>
          <w:tcPr>
            <w:tcW w:w="992" w:type="dxa"/>
            <w:shd w:val="clear" w:color="auto" w:fill="92D050"/>
          </w:tcPr>
          <w:p w14:paraId="2BFFB76D"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1,75</w:t>
            </w:r>
          </w:p>
        </w:tc>
        <w:tc>
          <w:tcPr>
            <w:tcW w:w="1276" w:type="dxa"/>
            <w:shd w:val="clear" w:color="auto" w:fill="92D050"/>
          </w:tcPr>
          <w:p w14:paraId="0C2CA412"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1,8</w:t>
            </w:r>
          </w:p>
        </w:tc>
        <w:tc>
          <w:tcPr>
            <w:tcW w:w="884" w:type="dxa"/>
            <w:shd w:val="clear" w:color="auto" w:fill="92D050"/>
          </w:tcPr>
          <w:p w14:paraId="279F075B"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2,0</w:t>
            </w:r>
          </w:p>
        </w:tc>
      </w:tr>
      <w:tr w:rsidR="006641CB" w:rsidRPr="00D15AC4" w14:paraId="4AC5DDC6" w14:textId="77777777" w:rsidTr="00FE3DDE">
        <w:trPr>
          <w:trHeight w:val="410"/>
        </w:trPr>
        <w:tc>
          <w:tcPr>
            <w:tcW w:w="5637" w:type="dxa"/>
            <w:shd w:val="clear" w:color="auto" w:fill="auto"/>
          </w:tcPr>
          <w:p w14:paraId="1A2D6E8E" w14:textId="77777777" w:rsidR="006641CB" w:rsidRPr="00D15AC4" w:rsidRDefault="006641CB" w:rsidP="00FE3DDE">
            <w:pPr>
              <w:spacing w:after="0" w:line="240" w:lineRule="auto"/>
              <w:jc w:val="both"/>
              <w:rPr>
                <w:rFonts w:ascii="Times New Roman" w:hAnsi="Times New Roman"/>
                <w:color w:val="000000"/>
                <w:sz w:val="18"/>
                <w:szCs w:val="18"/>
              </w:rPr>
            </w:pPr>
            <w:r w:rsidRPr="00D15AC4">
              <w:rPr>
                <w:rFonts w:ascii="Times New Roman" w:hAnsi="Times New Roman"/>
                <w:color w:val="000000"/>
                <w:sz w:val="18"/>
                <w:szCs w:val="18"/>
              </w:rPr>
              <w:t xml:space="preserve">Šeimos medicinos paslaugas teikiančių gydytojų skaičius </w:t>
            </w:r>
          </w:p>
          <w:p w14:paraId="5BF701C5" w14:textId="77777777" w:rsidR="006641CB" w:rsidRPr="00D15AC4" w:rsidRDefault="006641CB" w:rsidP="00FE3DDE">
            <w:pPr>
              <w:spacing w:after="0" w:line="240" w:lineRule="auto"/>
              <w:jc w:val="both"/>
              <w:rPr>
                <w:rFonts w:ascii="Times New Roman" w:hAnsi="Times New Roman"/>
                <w:color w:val="000000"/>
                <w:sz w:val="18"/>
                <w:szCs w:val="18"/>
              </w:rPr>
            </w:pPr>
            <w:r w:rsidRPr="00D15AC4">
              <w:rPr>
                <w:rFonts w:ascii="Times New Roman" w:hAnsi="Times New Roman"/>
                <w:color w:val="000000"/>
                <w:sz w:val="18"/>
                <w:szCs w:val="18"/>
              </w:rPr>
              <w:t>10 000 gyventojų</w:t>
            </w:r>
          </w:p>
        </w:tc>
        <w:tc>
          <w:tcPr>
            <w:tcW w:w="1701" w:type="dxa"/>
            <w:shd w:val="clear" w:color="auto" w:fill="auto"/>
          </w:tcPr>
          <w:p w14:paraId="2E0BC7A5" w14:textId="77777777" w:rsidR="006641CB"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 xml:space="preserve">5,3 (9) </w:t>
            </w:r>
          </w:p>
          <w:p w14:paraId="14F6E00F" w14:textId="77777777" w:rsidR="006641CB" w:rsidRPr="00D15AC4" w:rsidRDefault="006641CB" w:rsidP="00FE3DDE">
            <w:pPr>
              <w:spacing w:after="0" w:line="240" w:lineRule="auto"/>
              <w:jc w:val="center"/>
              <w:rPr>
                <w:rFonts w:ascii="Times New Roman" w:hAnsi="Times New Roman"/>
                <w:sz w:val="18"/>
                <w:szCs w:val="18"/>
              </w:rPr>
            </w:pPr>
            <w:r w:rsidRPr="00783CD0">
              <w:rPr>
                <w:rFonts w:ascii="Times New Roman" w:hAnsi="Times New Roman"/>
                <w:sz w:val="14"/>
                <w:szCs w:val="14"/>
              </w:rPr>
              <w:t>(2017 m. – 10 šeimos gydytojų)</w:t>
            </w:r>
          </w:p>
        </w:tc>
        <w:tc>
          <w:tcPr>
            <w:tcW w:w="850" w:type="dxa"/>
            <w:shd w:val="clear" w:color="auto" w:fill="auto"/>
          </w:tcPr>
          <w:p w14:paraId="5DFE4E21"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5,8</w:t>
            </w:r>
          </w:p>
        </w:tc>
        <w:tc>
          <w:tcPr>
            <w:tcW w:w="1985" w:type="dxa"/>
            <w:shd w:val="clear" w:color="auto" w:fill="auto"/>
          </w:tcPr>
          <w:p w14:paraId="0008280D" w14:textId="28736E8F"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7,2 (2029)</w:t>
            </w:r>
            <w:r>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2C90C85A" wp14:editId="1EEA956E">
                  <wp:extent cx="99695" cy="140335"/>
                  <wp:effectExtent l="0" t="0" r="0" b="0"/>
                  <wp:docPr id="1405" name="Paveikslėlis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D15AC4">
              <w:rPr>
                <w:rFonts w:ascii="Times New Roman" w:hAnsi="Times New Roman"/>
                <w:sz w:val="18"/>
                <w:szCs w:val="18"/>
              </w:rPr>
              <w:t xml:space="preserve"> (1 m.)</w:t>
            </w:r>
          </w:p>
        </w:tc>
        <w:tc>
          <w:tcPr>
            <w:tcW w:w="850" w:type="dxa"/>
            <w:shd w:val="clear" w:color="auto" w:fill="auto"/>
          </w:tcPr>
          <w:p w14:paraId="53F528F4"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2,6</w:t>
            </w:r>
          </w:p>
        </w:tc>
        <w:tc>
          <w:tcPr>
            <w:tcW w:w="992" w:type="dxa"/>
            <w:shd w:val="clear" w:color="auto" w:fill="auto"/>
          </w:tcPr>
          <w:p w14:paraId="7F30F540"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13,6</w:t>
            </w:r>
          </w:p>
        </w:tc>
        <w:tc>
          <w:tcPr>
            <w:tcW w:w="851" w:type="dxa"/>
            <w:shd w:val="clear" w:color="auto" w:fill="FFFF00"/>
          </w:tcPr>
          <w:p w14:paraId="143D9336"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0,84</w:t>
            </w:r>
          </w:p>
        </w:tc>
        <w:tc>
          <w:tcPr>
            <w:tcW w:w="992" w:type="dxa"/>
            <w:shd w:val="clear" w:color="auto" w:fill="FFFF00"/>
          </w:tcPr>
          <w:p w14:paraId="194534F1"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w:t>
            </w:r>
          </w:p>
        </w:tc>
        <w:tc>
          <w:tcPr>
            <w:tcW w:w="1276" w:type="dxa"/>
            <w:shd w:val="clear" w:color="auto" w:fill="FFFF00"/>
          </w:tcPr>
          <w:p w14:paraId="0F0CCF7B" w14:textId="77777777" w:rsidR="006641CB" w:rsidRPr="00D15AC4"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0,8</w:t>
            </w:r>
          </w:p>
        </w:tc>
        <w:tc>
          <w:tcPr>
            <w:tcW w:w="884" w:type="dxa"/>
            <w:shd w:val="clear" w:color="auto" w:fill="FF0000"/>
          </w:tcPr>
          <w:p w14:paraId="7980518F"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7,0</w:t>
            </w:r>
          </w:p>
        </w:tc>
      </w:tr>
      <w:tr w:rsidR="006641CB" w:rsidRPr="00D15AC4" w14:paraId="5D1CD26F" w14:textId="77777777" w:rsidTr="00FE3DDE">
        <w:trPr>
          <w:trHeight w:val="280"/>
        </w:trPr>
        <w:tc>
          <w:tcPr>
            <w:tcW w:w="5637" w:type="dxa"/>
            <w:shd w:val="clear" w:color="auto" w:fill="auto"/>
          </w:tcPr>
          <w:p w14:paraId="23D9D477" w14:textId="77777777" w:rsidR="006641CB" w:rsidRPr="00D15AC4" w:rsidRDefault="006641CB" w:rsidP="00FE3DDE">
            <w:pPr>
              <w:spacing w:after="0" w:line="240" w:lineRule="auto"/>
              <w:jc w:val="both"/>
              <w:rPr>
                <w:rFonts w:ascii="Times New Roman" w:hAnsi="Times New Roman"/>
                <w:color w:val="000000"/>
                <w:sz w:val="18"/>
                <w:szCs w:val="18"/>
              </w:rPr>
            </w:pPr>
            <w:bookmarkStart w:id="170" w:name="_Hlk527622283"/>
            <w:r w:rsidRPr="00D15AC4">
              <w:rPr>
                <w:rFonts w:ascii="Times New Roman" w:hAnsi="Times New Roman"/>
                <w:color w:val="000000"/>
                <w:sz w:val="18"/>
                <w:szCs w:val="18"/>
              </w:rPr>
              <w:t>Apsilankymų pas gydytojus skaičius, tenkantis vienam gyventojui</w:t>
            </w:r>
          </w:p>
        </w:tc>
        <w:tc>
          <w:tcPr>
            <w:tcW w:w="1701" w:type="dxa"/>
            <w:shd w:val="clear" w:color="auto" w:fill="auto"/>
          </w:tcPr>
          <w:p w14:paraId="76B8A368" w14:textId="1FFBB130" w:rsidR="006641CB" w:rsidRPr="00D15AC4" w:rsidRDefault="00822425" w:rsidP="00FE3DDE">
            <w:pPr>
              <w:spacing w:after="0" w:line="240" w:lineRule="auto"/>
              <w:jc w:val="center"/>
              <w:rPr>
                <w:rFonts w:ascii="Times New Roman" w:hAnsi="Times New Roman"/>
                <w:sz w:val="18"/>
                <w:szCs w:val="18"/>
              </w:rPr>
            </w:pPr>
            <w:r w:rsidRPr="00783CD0">
              <w:rPr>
                <w:rFonts w:ascii="Times New Roman" w:hAnsi="Times New Roman"/>
                <w:noProof/>
                <w:sz w:val="16"/>
                <w:szCs w:val="16"/>
              </w:rPr>
              <mc:AlternateContent>
                <mc:Choice Requires="wps">
                  <w:drawing>
                    <wp:anchor distT="0" distB="0" distL="114300" distR="114300" simplePos="0" relativeHeight="251645952" behindDoc="0" locked="0" layoutInCell="1" allowOverlap="1" wp14:anchorId="743651AC" wp14:editId="5EACA325">
                      <wp:simplePos x="0" y="0"/>
                      <wp:positionH relativeFrom="column">
                        <wp:posOffset>561340</wp:posOffset>
                      </wp:positionH>
                      <wp:positionV relativeFrom="paragraph">
                        <wp:posOffset>3175</wp:posOffset>
                      </wp:positionV>
                      <wp:extent cx="74295" cy="80645"/>
                      <wp:effectExtent l="27940" t="5715" r="31115" b="18415"/>
                      <wp:wrapNone/>
                      <wp:docPr id="54" name="AutoShap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0645"/>
                              </a:xfrm>
                              <a:prstGeom prst="upArrow">
                                <a:avLst>
                                  <a:gd name="adj1" fmla="val 50000"/>
                                  <a:gd name="adj2" fmla="val 27137"/>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7825" id="AutoShape 1478" o:spid="_x0000_s1026" type="#_x0000_t68" style="position:absolute;margin-left:44.2pt;margin-top:.25pt;width:5.85pt;height:6.3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hlPwIAAJ0EAAAOAAAAZHJzL2Uyb0RvYy54bWysVEuP0zAQviPxHyzfaR4k24earlZdFiEt&#10;sNLC3l3baQx+YbtN998zdkI3hQtC+ODOZGa+eXyerq9PSqIjd14Y3eBilmPENTVM6H2Dv365e7PA&#10;yAeiGZFG8wY/c4+vN69frXu74qXpjGTcIQDRftXbBnch2FWWedpxRfzMWK7B2BqnSADV7TPmSA/o&#10;SmZlnl9lvXHMOkO59/D1djDiTcJvW07D57b1PCDZYKgtpNulexfvbLMmq70jthN0LIP8QxWKCA1J&#10;z1C3JBB0cOIPKCWoM960YUaNykzbCspTD9BNkf/WzWNHLE+9wHC8PY/J/z9Y+un44JBgDa4rjDRR&#10;wNHNIZiUGhXVfBFH1Fu/As9H++Bik97eG/rdI222HdF7fuOc6TtOGBRWRP/sIiAqHkLRrv9oGCQg&#10;kCBN69Q6hVop7FMMjNAwEXRK9Dyf6eGngCh8nFflssaIgmWRX1V1ykRWESSGWufDe24UikKDDzaV&#10;lVDJ8d6HRA8beyTsW4FRqySwfSQS1Tmc8TVMfMqpTzkv3s7HpCNi9pI2DcZIwe6ElElx+91WOgTw&#10;0Eo6Y7CfukmN+gYv67JOpV7Y/N9BKBFgiaRQcTDxDI1ERt5plp54IEIOMpQs9UhRZGVgd2fYMzDk&#10;zLAhsNEgcPIEvxj1sB8N9j8OxHGM5AcNPC+LqooLlZSqnpeguKllN7UQTTsDawdgg7gNwxIerBP7&#10;DnIN9GsTH18rwq9HNNQ1lgs7ANLFkk315PXyr7L5CQAA//8DAFBLAwQUAAYACAAAACEAbTmcFtsA&#10;AAAGAQAADwAAAGRycy9kb3ducmV2LnhtbEyOzWrDMBCE74W+g9hCb43k9AfjWA4hJJSSU9NSclSs&#10;rWUqrYykxO7bVzk1txlmmPnq5eQsO2OIvScJxUwAQ2q97qmT8PmxfSiBxaRIK+sJJfxihGVze1Or&#10;SvuR3vG8Tx3LIxQrJcGkNFScx9agU3HmB6ScffvgVMo2dFwHNeZxZ/lciBfuVE/5wagB1wbbn/3J&#10;SVh9ebET/atdB/N22GDRbTe7Ucr7u2m1AJZwSv9luOBndGgy09GfSEdmJZTlU25KeAZ2SYUogB2z&#10;eJwDb2p+jd/8AQAA//8DAFBLAQItABQABgAIAAAAIQC2gziS/gAAAOEBAAATAAAAAAAAAAAAAAAA&#10;AAAAAABbQ29udGVudF9UeXBlc10ueG1sUEsBAi0AFAAGAAgAAAAhADj9If/WAAAAlAEAAAsAAAAA&#10;AAAAAAAAAAAALwEAAF9yZWxzLy5yZWxzUEsBAi0AFAAGAAgAAAAhAJMMeGU/AgAAnQQAAA4AAAAA&#10;AAAAAAAAAAAALgIAAGRycy9lMm9Eb2MueG1sUEsBAi0AFAAGAAgAAAAhAG05nBbbAAAABgEAAA8A&#10;AAAAAAAAAAAAAAAAmQQAAGRycy9kb3ducmV2LnhtbFBLBQYAAAAABAAEAPMAAAChBQAAAAA=&#10;" fillcolor="black">
                      <v:textbox style="layout-flow:vertical-ideographic"/>
                    </v:shape>
                  </w:pict>
                </mc:Fallback>
              </mc:AlternateContent>
            </w:r>
            <w:r w:rsidR="006641CB" w:rsidRPr="00783CD0">
              <w:rPr>
                <w:rFonts w:ascii="Times New Roman" w:hAnsi="Times New Roman"/>
                <w:sz w:val="16"/>
                <w:szCs w:val="16"/>
              </w:rPr>
              <w:t xml:space="preserve">7,3 (122170) </w:t>
            </w:r>
            <w:r w:rsidR="006641CB">
              <w:rPr>
                <w:rFonts w:ascii="Times New Roman" w:hAnsi="Times New Roman"/>
                <w:sz w:val="16"/>
                <w:szCs w:val="16"/>
              </w:rPr>
              <w:t xml:space="preserve"> </w:t>
            </w:r>
            <w:r w:rsidR="006641CB" w:rsidRPr="00783CD0">
              <w:rPr>
                <w:rFonts w:ascii="Times New Roman" w:hAnsi="Times New Roman"/>
                <w:sz w:val="16"/>
                <w:szCs w:val="16"/>
              </w:rPr>
              <w:t xml:space="preserve">   (1 m.)</w:t>
            </w:r>
          </w:p>
        </w:tc>
        <w:tc>
          <w:tcPr>
            <w:tcW w:w="850" w:type="dxa"/>
            <w:shd w:val="clear" w:color="auto" w:fill="auto"/>
          </w:tcPr>
          <w:p w14:paraId="2461C63E"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7,3</w:t>
            </w:r>
          </w:p>
        </w:tc>
        <w:tc>
          <w:tcPr>
            <w:tcW w:w="1985" w:type="dxa"/>
            <w:shd w:val="clear" w:color="auto" w:fill="auto"/>
          </w:tcPr>
          <w:p w14:paraId="55FEFCEF" w14:textId="4B2C0197" w:rsidR="006641CB" w:rsidRPr="00D15AC4" w:rsidRDefault="00822425" w:rsidP="00FE3DDE">
            <w:pPr>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48000" behindDoc="0" locked="0" layoutInCell="1" allowOverlap="1" wp14:anchorId="62E838DB" wp14:editId="229BB99A">
                      <wp:simplePos x="0" y="0"/>
                      <wp:positionH relativeFrom="column">
                        <wp:posOffset>709295</wp:posOffset>
                      </wp:positionH>
                      <wp:positionV relativeFrom="paragraph">
                        <wp:posOffset>3175</wp:posOffset>
                      </wp:positionV>
                      <wp:extent cx="74295" cy="80645"/>
                      <wp:effectExtent l="24130" t="5715" r="25400" b="18415"/>
                      <wp:wrapNone/>
                      <wp:docPr id="53" name="AutoShap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80645"/>
                              </a:xfrm>
                              <a:prstGeom prst="upArrow">
                                <a:avLst>
                                  <a:gd name="adj1" fmla="val 50000"/>
                                  <a:gd name="adj2" fmla="val 27137"/>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A39E" id="AutoShape 1480" o:spid="_x0000_s1026" type="#_x0000_t68" style="position:absolute;margin-left:55.85pt;margin-top:.25pt;width:5.85pt;height:6.3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5T/QQIAAJ0EAAAOAAAAZHJzL2Uyb0RvYy54bWysVEtvEzEQviPxHyzfyT6abZJVNlWVUoRU&#10;oFKhd8f2Zg1+YTvZ5N937F3SBC4I4YMzszPzzePzZHlzUBLtufPC6AYXkxwjrqlhQm8b/O3r/bs5&#10;Rj4QzYg0mjf4yD2+Wb19s+xtzUvTGcm4QwCifd3bBnch2DrLPO24In5iLNdgbI1TJIDqthlzpAd0&#10;JbMyz6+z3jhmnaHce/h6NxjxKuG3LafhS9t6HpBsMNQW0u3SvYl3tlqSeuuI7QQdyyD/UIUiQkPS&#10;E9QdCQTtnPgDSgnqjDdtmFCjMtO2gvLUA3RT5L9189QRy1MvMBxvT2Py/w+Wft4/OiRYg6srjDRR&#10;wNHtLpiUGhXTeRpRb30Nnk/20cUmvX0w9IdH2qw7orf81jnTd5wwKKyII80uAqLiIRRt+k+GQQIC&#10;CdK0Dq1TqJXCPsfACA0TQYdEz/FEDz8EROHjbFouKowoWOb59bRKmUgdQWKodT584EahKDR4Z1NZ&#10;CZXsH3xI9LCxR8K+Fxi1SgLbeyJRlcMZX8OZT3nuU86Kq9mYdETMXtOmwRgp2L2QMiluu1lLhwAe&#10;WklnDPbnblKjvsGLqqxSqRc2/3cQSgRYIilUHEw8QyORkfeapSceiJCDDCVLPVIUWYmr4uuNYUdg&#10;yJlhQ2CjQeDkGX4x6mE/Gux/7ojjGMmPGnheFNNpXKikTKtZCYo7t2zOLUTTzsDaAdggrsOwhDvr&#10;xLaDXAP92sTH14rw6xENdY3lwg6AdLFk53ryev1XWb0AAAD//wMAUEsDBBQABgAIAAAAIQB39vB2&#10;2wAAAAcBAAAPAAAAZHJzL2Rvd25yZXYueG1sTI5BSwMxFITvgv8hPMGbTXarVtbNllJaRHqySvGY&#10;bp6bxeRlSdLu+u9NT3qbYYaZr15OzrIzhth7klDMBDCk1uueOgkf79u7J2AxKdLKekIJPxhh2Vxf&#10;1arSfqQ3PO9Tx/IIxUpJMCkNFeexNehUnPkBKWdfPjiVsg0d10GNedxZXgrxyJ3qKT8YNeDaYPu9&#10;PzkJq4MXO9G/2HUwr58bLLrtZjdKeXszrZ6BJZzSXxku+Bkdmsx09CfSkdnsi2KRqxIegF3icn4P&#10;7JjFvATe1Pw/f/MLAAD//wMAUEsBAi0AFAAGAAgAAAAhALaDOJL+AAAA4QEAABMAAAAAAAAAAAAA&#10;AAAAAAAAAFtDb250ZW50X1R5cGVzXS54bWxQSwECLQAUAAYACAAAACEAOP0h/9YAAACUAQAACwAA&#10;AAAAAAAAAAAAAAAvAQAAX3JlbHMvLnJlbHNQSwECLQAUAAYACAAAACEA91+U/0ECAACdBAAADgAA&#10;AAAAAAAAAAAAAAAuAgAAZHJzL2Uyb0RvYy54bWxQSwECLQAUAAYACAAAACEAd/bwdtsAAAAHAQAA&#10;DwAAAAAAAAAAAAAAAACbBAAAZHJzL2Rvd25yZXYueG1sUEsFBgAAAAAEAAQA8wAAAKMFAAAAAA==&#10;" fillcolor="black">
                      <v:textbox style="layout-flow:vertical-ideographic"/>
                    </v:shape>
                  </w:pict>
                </mc:Fallback>
              </mc:AlternateContent>
            </w:r>
            <w:r w:rsidR="006641CB" w:rsidRPr="00D15AC4">
              <w:rPr>
                <w:rFonts w:ascii="Times New Roman" w:hAnsi="Times New Roman"/>
                <w:sz w:val="18"/>
                <w:szCs w:val="18"/>
              </w:rPr>
              <w:t>9,1 (25517629)   (1 m.)</w:t>
            </w:r>
          </w:p>
        </w:tc>
        <w:tc>
          <w:tcPr>
            <w:tcW w:w="850" w:type="dxa"/>
            <w:shd w:val="clear" w:color="auto" w:fill="auto"/>
          </w:tcPr>
          <w:p w14:paraId="323A3072"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6,5</w:t>
            </w:r>
          </w:p>
        </w:tc>
        <w:tc>
          <w:tcPr>
            <w:tcW w:w="992" w:type="dxa"/>
            <w:shd w:val="clear" w:color="auto" w:fill="auto"/>
          </w:tcPr>
          <w:p w14:paraId="7D615429" w14:textId="77777777" w:rsidR="006641CB" w:rsidRPr="00D15AC4" w:rsidRDefault="006641CB" w:rsidP="00FE3DDE">
            <w:pPr>
              <w:spacing w:after="0" w:line="240" w:lineRule="auto"/>
              <w:jc w:val="center"/>
              <w:rPr>
                <w:rFonts w:ascii="Times New Roman" w:hAnsi="Times New Roman"/>
                <w:sz w:val="18"/>
                <w:szCs w:val="18"/>
              </w:rPr>
            </w:pPr>
            <w:r w:rsidRPr="00D15AC4">
              <w:rPr>
                <w:rFonts w:ascii="Times New Roman" w:hAnsi="Times New Roman"/>
                <w:sz w:val="18"/>
                <w:szCs w:val="18"/>
              </w:rPr>
              <w:t>11,3</w:t>
            </w:r>
          </w:p>
        </w:tc>
        <w:tc>
          <w:tcPr>
            <w:tcW w:w="851" w:type="dxa"/>
            <w:shd w:val="clear" w:color="auto" w:fill="FF0000"/>
          </w:tcPr>
          <w:p w14:paraId="19E6A56E"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0,83</w:t>
            </w:r>
          </w:p>
        </w:tc>
        <w:tc>
          <w:tcPr>
            <w:tcW w:w="992" w:type="dxa"/>
            <w:shd w:val="clear" w:color="auto" w:fill="FF0000"/>
          </w:tcPr>
          <w:p w14:paraId="40651C3E" w14:textId="77777777" w:rsidR="006641CB" w:rsidRPr="00D15AC4" w:rsidRDefault="006641CB" w:rsidP="00FE3DDE">
            <w:pPr>
              <w:spacing w:after="0" w:line="240" w:lineRule="auto"/>
              <w:jc w:val="center"/>
              <w:rPr>
                <w:rFonts w:ascii="Times New Roman" w:hAnsi="Times New Roman"/>
                <w:sz w:val="18"/>
                <w:szCs w:val="18"/>
              </w:rPr>
            </w:pPr>
            <w:r w:rsidRPr="00642A13">
              <w:rPr>
                <w:rFonts w:ascii="Times New Roman" w:hAnsi="Times New Roman"/>
                <w:sz w:val="18"/>
                <w:szCs w:val="18"/>
                <w:highlight w:val="red"/>
                <w:shd w:val="clear" w:color="auto" w:fill="FFFFFF"/>
              </w:rPr>
              <w:t>0</w:t>
            </w:r>
            <w:r w:rsidRPr="00642A13">
              <w:rPr>
                <w:rFonts w:ascii="Times New Roman" w:hAnsi="Times New Roman"/>
                <w:sz w:val="18"/>
                <w:szCs w:val="18"/>
                <w:highlight w:val="red"/>
              </w:rPr>
              <w:t>,8</w:t>
            </w:r>
          </w:p>
        </w:tc>
        <w:tc>
          <w:tcPr>
            <w:tcW w:w="1276" w:type="dxa"/>
            <w:shd w:val="clear" w:color="auto" w:fill="FF0000"/>
          </w:tcPr>
          <w:p w14:paraId="01F9419B" w14:textId="77777777" w:rsidR="006641CB" w:rsidRPr="00D15AC4"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0,8</w:t>
            </w:r>
          </w:p>
        </w:tc>
        <w:tc>
          <w:tcPr>
            <w:tcW w:w="884" w:type="dxa"/>
            <w:shd w:val="clear" w:color="auto" w:fill="auto"/>
          </w:tcPr>
          <w:p w14:paraId="52568AEF" w14:textId="77777777" w:rsidR="006641CB" w:rsidRPr="00D15AC4" w:rsidRDefault="006641CB" w:rsidP="00FE3DDE">
            <w:pPr>
              <w:spacing w:after="0" w:line="240" w:lineRule="auto"/>
              <w:jc w:val="center"/>
              <w:rPr>
                <w:rFonts w:ascii="Times New Roman" w:hAnsi="Times New Roman"/>
                <w:sz w:val="18"/>
                <w:szCs w:val="18"/>
              </w:rPr>
            </w:pPr>
          </w:p>
        </w:tc>
      </w:tr>
      <w:bookmarkEnd w:id="170"/>
    </w:tbl>
    <w:p w14:paraId="35C1D47A" w14:textId="77777777" w:rsidR="00687FD4" w:rsidRDefault="00687FD4" w:rsidP="00FE3DDE">
      <w:pPr>
        <w:spacing w:after="0" w:line="240" w:lineRule="auto"/>
        <w:jc w:val="center"/>
        <w:rPr>
          <w:rFonts w:ascii="Times New Roman" w:hAnsi="Times New Roman"/>
          <w:b/>
          <w:sz w:val="16"/>
          <w:szCs w:val="16"/>
        </w:rPr>
        <w:sectPr w:rsidR="00687FD4" w:rsidSect="005017A8">
          <w:footerReference w:type="default" r:id="rId39"/>
          <w:pgSz w:w="16838" w:h="11906" w:orient="landscape"/>
          <w:pgMar w:top="1135" w:right="678" w:bottom="567" w:left="1134" w:header="567" w:footer="567" w:gutter="0"/>
          <w:cols w:space="1296"/>
          <w:docGrid w:linePitch="360"/>
        </w:sectPr>
      </w:pPr>
    </w:p>
    <w:tbl>
      <w:tblPr>
        <w:tblpPr w:leftFromText="180" w:rightFromText="180" w:vertAnchor="text" w:tblpX="-560" w:tblpY="1"/>
        <w:tblOverlap w:val="never"/>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701"/>
        <w:gridCol w:w="850"/>
        <w:gridCol w:w="1985"/>
        <w:gridCol w:w="850"/>
        <w:gridCol w:w="992"/>
        <w:gridCol w:w="851"/>
        <w:gridCol w:w="992"/>
        <w:gridCol w:w="1276"/>
        <w:gridCol w:w="884"/>
      </w:tblGrid>
      <w:tr w:rsidR="006641CB" w:rsidRPr="00783CD0" w14:paraId="6B60D3E1" w14:textId="77777777" w:rsidTr="00FE3DDE">
        <w:tc>
          <w:tcPr>
            <w:tcW w:w="5637" w:type="dxa"/>
            <w:shd w:val="clear" w:color="auto" w:fill="auto"/>
          </w:tcPr>
          <w:p w14:paraId="6801123A" w14:textId="77777777" w:rsidR="006641CB" w:rsidRPr="00783CD0" w:rsidRDefault="006641CB" w:rsidP="00FE3DDE">
            <w:pPr>
              <w:spacing w:after="0" w:line="240" w:lineRule="auto"/>
              <w:jc w:val="center"/>
              <w:rPr>
                <w:rFonts w:ascii="Times New Roman" w:hAnsi="Times New Roman"/>
                <w:color w:val="000000"/>
                <w:sz w:val="16"/>
                <w:szCs w:val="16"/>
              </w:rPr>
            </w:pPr>
            <w:r w:rsidRPr="00783CD0">
              <w:rPr>
                <w:rFonts w:ascii="Times New Roman" w:hAnsi="Times New Roman"/>
                <w:b/>
                <w:sz w:val="16"/>
                <w:szCs w:val="16"/>
              </w:rPr>
              <w:lastRenderedPageBreak/>
              <w:t>Rodiklis</w:t>
            </w:r>
          </w:p>
        </w:tc>
        <w:tc>
          <w:tcPr>
            <w:tcW w:w="1701" w:type="dxa"/>
            <w:shd w:val="clear" w:color="auto" w:fill="auto"/>
          </w:tcPr>
          <w:p w14:paraId="0C2526F8" w14:textId="77777777" w:rsidR="006641CB" w:rsidRPr="00783CD0" w:rsidRDefault="006641CB" w:rsidP="00FE3DDE">
            <w:pPr>
              <w:spacing w:after="0" w:line="240" w:lineRule="auto"/>
              <w:jc w:val="center"/>
              <w:rPr>
                <w:rFonts w:ascii="Times New Roman" w:hAnsi="Times New Roman"/>
                <w:b/>
                <w:sz w:val="16"/>
                <w:szCs w:val="16"/>
              </w:rPr>
            </w:pPr>
            <w:r w:rsidRPr="00783CD0">
              <w:rPr>
                <w:rFonts w:ascii="Times New Roman" w:hAnsi="Times New Roman"/>
                <w:b/>
                <w:sz w:val="16"/>
                <w:szCs w:val="16"/>
              </w:rPr>
              <w:t>Savivaldybės rodikli</w:t>
            </w:r>
            <w:r>
              <w:rPr>
                <w:rFonts w:ascii="Times New Roman" w:hAnsi="Times New Roman"/>
                <w:b/>
                <w:sz w:val="16"/>
                <w:szCs w:val="16"/>
              </w:rPr>
              <w:t>s 2018 m.</w:t>
            </w:r>
          </w:p>
          <w:p w14:paraId="0854C127" w14:textId="77777777" w:rsidR="006641CB" w:rsidRPr="00783CD0" w:rsidRDefault="006641CB" w:rsidP="00FE3DDE">
            <w:pPr>
              <w:spacing w:after="0" w:line="240" w:lineRule="auto"/>
              <w:jc w:val="center"/>
              <w:rPr>
                <w:rFonts w:ascii="Times New Roman" w:hAnsi="Times New Roman"/>
                <w:b/>
                <w:sz w:val="16"/>
                <w:szCs w:val="16"/>
              </w:rPr>
            </w:pPr>
            <w:r w:rsidRPr="00783CD0">
              <w:rPr>
                <w:rFonts w:ascii="Times New Roman" w:hAnsi="Times New Roman"/>
                <w:b/>
                <w:sz w:val="16"/>
                <w:szCs w:val="16"/>
              </w:rPr>
              <w:t xml:space="preserve"> (2018 m. absoliutus skaičius)</w:t>
            </w:r>
          </w:p>
        </w:tc>
        <w:tc>
          <w:tcPr>
            <w:tcW w:w="850" w:type="dxa"/>
            <w:shd w:val="clear" w:color="auto" w:fill="auto"/>
          </w:tcPr>
          <w:p w14:paraId="3682AC77" w14:textId="77777777" w:rsidR="006641CB" w:rsidRPr="00783CD0" w:rsidRDefault="006641CB" w:rsidP="00FE3DDE">
            <w:pPr>
              <w:spacing w:after="0" w:line="240" w:lineRule="auto"/>
              <w:jc w:val="center"/>
              <w:rPr>
                <w:rFonts w:ascii="Times New Roman" w:hAnsi="Times New Roman"/>
                <w:noProof/>
                <w:sz w:val="16"/>
                <w:szCs w:val="16"/>
              </w:rPr>
            </w:pPr>
            <w:r w:rsidRPr="00783CD0">
              <w:rPr>
                <w:rFonts w:ascii="Times New Roman" w:hAnsi="Times New Roman"/>
                <w:b/>
                <w:sz w:val="16"/>
                <w:szCs w:val="16"/>
              </w:rPr>
              <w:t>2016-2018 m. vidurkis</w:t>
            </w:r>
          </w:p>
        </w:tc>
        <w:tc>
          <w:tcPr>
            <w:tcW w:w="1985" w:type="dxa"/>
            <w:shd w:val="clear" w:color="auto" w:fill="auto"/>
          </w:tcPr>
          <w:p w14:paraId="4E1F2D04" w14:textId="77777777" w:rsidR="006641CB" w:rsidRPr="00783CD0" w:rsidRDefault="006641CB" w:rsidP="00FE3DDE">
            <w:pPr>
              <w:spacing w:after="0" w:line="240" w:lineRule="auto"/>
              <w:jc w:val="center"/>
              <w:rPr>
                <w:rFonts w:ascii="Times New Roman" w:hAnsi="Times New Roman"/>
                <w:b/>
                <w:sz w:val="16"/>
                <w:szCs w:val="16"/>
              </w:rPr>
            </w:pPr>
            <w:r w:rsidRPr="00783CD0">
              <w:rPr>
                <w:rFonts w:ascii="Times New Roman" w:hAnsi="Times New Roman"/>
                <w:b/>
                <w:sz w:val="16"/>
                <w:szCs w:val="16"/>
              </w:rPr>
              <w:t>Lietuvos rodiklis</w:t>
            </w:r>
          </w:p>
          <w:p w14:paraId="1D0EDFDA" w14:textId="77777777" w:rsidR="006641CB" w:rsidRPr="00783CD0" w:rsidRDefault="006641CB" w:rsidP="00FE3DDE">
            <w:pPr>
              <w:spacing w:after="0" w:line="240" w:lineRule="auto"/>
              <w:jc w:val="center"/>
              <w:rPr>
                <w:rFonts w:ascii="Times New Roman" w:hAnsi="Times New Roman"/>
                <w:noProof/>
                <w:sz w:val="16"/>
                <w:szCs w:val="16"/>
              </w:rPr>
            </w:pPr>
            <w:r w:rsidRPr="00783CD0">
              <w:rPr>
                <w:rFonts w:ascii="Times New Roman" w:hAnsi="Times New Roman"/>
                <w:b/>
                <w:sz w:val="16"/>
                <w:szCs w:val="16"/>
              </w:rPr>
              <w:t>(absoliutus skaičius)</w:t>
            </w:r>
          </w:p>
        </w:tc>
        <w:tc>
          <w:tcPr>
            <w:tcW w:w="850" w:type="dxa"/>
            <w:shd w:val="clear" w:color="auto" w:fill="auto"/>
          </w:tcPr>
          <w:p w14:paraId="5EAE692A" w14:textId="77777777" w:rsidR="006641CB" w:rsidRPr="00783CD0" w:rsidRDefault="006641CB" w:rsidP="00FE3DDE">
            <w:pPr>
              <w:spacing w:after="0" w:line="240" w:lineRule="auto"/>
              <w:jc w:val="center"/>
              <w:rPr>
                <w:rFonts w:ascii="Times New Roman" w:hAnsi="Times New Roman"/>
                <w:sz w:val="16"/>
                <w:szCs w:val="16"/>
              </w:rPr>
            </w:pPr>
            <w:r w:rsidRPr="00783CD0">
              <w:rPr>
                <w:rFonts w:ascii="Times New Roman" w:hAnsi="Times New Roman"/>
                <w:b/>
                <w:sz w:val="16"/>
                <w:szCs w:val="16"/>
              </w:rPr>
              <w:t>Minimali reikšmė</w:t>
            </w:r>
          </w:p>
        </w:tc>
        <w:tc>
          <w:tcPr>
            <w:tcW w:w="992" w:type="dxa"/>
            <w:shd w:val="clear" w:color="auto" w:fill="auto"/>
          </w:tcPr>
          <w:p w14:paraId="64054839" w14:textId="77777777" w:rsidR="006641CB" w:rsidRPr="00783CD0" w:rsidRDefault="006641CB" w:rsidP="00FE3DDE">
            <w:pPr>
              <w:spacing w:after="0" w:line="240" w:lineRule="auto"/>
              <w:jc w:val="center"/>
              <w:rPr>
                <w:rFonts w:ascii="Times New Roman" w:hAnsi="Times New Roman"/>
                <w:sz w:val="16"/>
                <w:szCs w:val="16"/>
              </w:rPr>
            </w:pPr>
            <w:r w:rsidRPr="00783CD0">
              <w:rPr>
                <w:rFonts w:ascii="Times New Roman" w:hAnsi="Times New Roman"/>
                <w:b/>
                <w:sz w:val="16"/>
                <w:szCs w:val="16"/>
              </w:rPr>
              <w:t>Maksimali reikšmė</w:t>
            </w:r>
          </w:p>
        </w:tc>
        <w:tc>
          <w:tcPr>
            <w:tcW w:w="3119" w:type="dxa"/>
            <w:gridSpan w:val="3"/>
            <w:shd w:val="clear" w:color="auto" w:fill="auto"/>
          </w:tcPr>
          <w:p w14:paraId="39B095FD" w14:textId="77777777" w:rsidR="006641CB" w:rsidRPr="00783CD0" w:rsidRDefault="006641CB" w:rsidP="00FE3DDE">
            <w:pPr>
              <w:spacing w:after="0" w:line="240" w:lineRule="auto"/>
              <w:jc w:val="center"/>
              <w:rPr>
                <w:rFonts w:ascii="Times New Roman" w:hAnsi="Times New Roman"/>
                <w:sz w:val="16"/>
                <w:szCs w:val="16"/>
              </w:rPr>
            </w:pPr>
            <w:r w:rsidRPr="00783CD0">
              <w:rPr>
                <w:rFonts w:ascii="Times New Roman" w:hAnsi="Times New Roman"/>
                <w:b/>
                <w:sz w:val="16"/>
                <w:szCs w:val="16"/>
              </w:rPr>
              <w:t>Santykis: savivaldybė</w:t>
            </w:r>
            <w:r w:rsidR="005B290C">
              <w:rPr>
                <w:rFonts w:ascii="Times New Roman" w:hAnsi="Times New Roman"/>
                <w:b/>
                <w:sz w:val="16"/>
                <w:szCs w:val="16"/>
              </w:rPr>
              <w:t xml:space="preserve"> </w:t>
            </w:r>
            <w:r w:rsidRPr="00783CD0">
              <w:rPr>
                <w:rFonts w:ascii="Times New Roman" w:hAnsi="Times New Roman"/>
                <w:b/>
                <w:sz w:val="16"/>
                <w:szCs w:val="16"/>
              </w:rPr>
              <w:t>/</w:t>
            </w:r>
            <w:r w:rsidR="005B290C">
              <w:rPr>
                <w:rFonts w:ascii="Times New Roman" w:hAnsi="Times New Roman"/>
                <w:b/>
                <w:sz w:val="16"/>
                <w:szCs w:val="16"/>
              </w:rPr>
              <w:t xml:space="preserve"> </w:t>
            </w:r>
            <w:r w:rsidRPr="00783CD0">
              <w:rPr>
                <w:rFonts w:ascii="Times New Roman" w:hAnsi="Times New Roman"/>
                <w:b/>
                <w:sz w:val="16"/>
                <w:szCs w:val="16"/>
              </w:rPr>
              <w:t>Lietuva</w:t>
            </w:r>
          </w:p>
        </w:tc>
        <w:tc>
          <w:tcPr>
            <w:tcW w:w="884" w:type="dxa"/>
            <w:shd w:val="clear" w:color="auto" w:fill="auto"/>
          </w:tcPr>
          <w:p w14:paraId="4676D83C" w14:textId="77777777" w:rsidR="006641CB" w:rsidRPr="00783CD0" w:rsidRDefault="006641CB" w:rsidP="00FE3DDE">
            <w:pPr>
              <w:spacing w:after="0" w:line="240" w:lineRule="auto"/>
              <w:jc w:val="center"/>
              <w:rPr>
                <w:rFonts w:ascii="Times New Roman" w:hAnsi="Times New Roman"/>
                <w:b/>
                <w:sz w:val="16"/>
                <w:szCs w:val="16"/>
              </w:rPr>
            </w:pPr>
            <w:r w:rsidRPr="00783CD0">
              <w:rPr>
                <w:rFonts w:ascii="Times New Roman" w:hAnsi="Times New Roman"/>
                <w:b/>
                <w:sz w:val="16"/>
                <w:szCs w:val="16"/>
              </w:rPr>
              <w:t>Lietuvos siekinys</w:t>
            </w:r>
          </w:p>
          <w:p w14:paraId="58526105" w14:textId="77777777" w:rsidR="006641CB" w:rsidRPr="00783CD0" w:rsidRDefault="006641CB" w:rsidP="00FE3DDE">
            <w:pPr>
              <w:spacing w:after="0" w:line="240" w:lineRule="auto"/>
              <w:jc w:val="center"/>
              <w:rPr>
                <w:rFonts w:ascii="Times New Roman" w:hAnsi="Times New Roman"/>
                <w:sz w:val="16"/>
                <w:szCs w:val="16"/>
              </w:rPr>
            </w:pPr>
            <w:r w:rsidRPr="00783CD0">
              <w:rPr>
                <w:rFonts w:ascii="Times New Roman" w:hAnsi="Times New Roman"/>
                <w:b/>
                <w:sz w:val="16"/>
                <w:szCs w:val="16"/>
              </w:rPr>
              <w:t>2020 m.</w:t>
            </w:r>
          </w:p>
        </w:tc>
      </w:tr>
      <w:tr w:rsidR="006641CB" w:rsidRPr="00783CD0" w14:paraId="7BE5E081" w14:textId="77777777" w:rsidTr="00FE3DDE">
        <w:tc>
          <w:tcPr>
            <w:tcW w:w="12015" w:type="dxa"/>
            <w:gridSpan w:val="6"/>
            <w:shd w:val="clear" w:color="auto" w:fill="auto"/>
          </w:tcPr>
          <w:p w14:paraId="7CAD617C" w14:textId="77777777" w:rsidR="006641CB" w:rsidRPr="00783CD0"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2281D0E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b/>
                <w:sz w:val="18"/>
                <w:szCs w:val="18"/>
              </w:rPr>
              <w:t>2016 m.</w:t>
            </w:r>
          </w:p>
        </w:tc>
        <w:tc>
          <w:tcPr>
            <w:tcW w:w="992" w:type="dxa"/>
            <w:shd w:val="clear" w:color="auto" w:fill="auto"/>
          </w:tcPr>
          <w:p w14:paraId="6937F553"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b/>
                <w:sz w:val="18"/>
                <w:szCs w:val="18"/>
              </w:rPr>
              <w:t>2017 m.</w:t>
            </w:r>
          </w:p>
        </w:tc>
        <w:tc>
          <w:tcPr>
            <w:tcW w:w="1276" w:type="dxa"/>
            <w:shd w:val="clear" w:color="auto" w:fill="auto"/>
          </w:tcPr>
          <w:p w14:paraId="22CB4EF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b/>
                <w:sz w:val="16"/>
                <w:szCs w:val="16"/>
              </w:rPr>
              <w:t>2016 – 2018 m.</w:t>
            </w:r>
          </w:p>
        </w:tc>
        <w:tc>
          <w:tcPr>
            <w:tcW w:w="884" w:type="dxa"/>
            <w:shd w:val="clear" w:color="auto" w:fill="auto"/>
          </w:tcPr>
          <w:p w14:paraId="6CA11D17"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77023264" w14:textId="77777777" w:rsidTr="00FE3DDE">
        <w:tc>
          <w:tcPr>
            <w:tcW w:w="5637" w:type="dxa"/>
            <w:shd w:val="clear" w:color="auto" w:fill="FFFFFF"/>
          </w:tcPr>
          <w:p w14:paraId="3CE2BD75"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Apsilankymų pas gydytojus skaičius pagal prisirašiusius prie PASPĮ, tenkantis vienam gyventojui</w:t>
            </w:r>
          </w:p>
        </w:tc>
        <w:tc>
          <w:tcPr>
            <w:tcW w:w="1701" w:type="dxa"/>
            <w:shd w:val="clear" w:color="auto" w:fill="auto"/>
          </w:tcPr>
          <w:p w14:paraId="618B1070" w14:textId="77777777" w:rsidR="006641CB" w:rsidRPr="00783CD0" w:rsidRDefault="006641CB" w:rsidP="00FE3DDE">
            <w:pPr>
              <w:spacing w:after="0" w:line="240" w:lineRule="auto"/>
              <w:jc w:val="center"/>
              <w:rPr>
                <w:rFonts w:ascii="Times New Roman" w:hAnsi="Times New Roman"/>
                <w:noProof/>
                <w:sz w:val="18"/>
                <w:szCs w:val="18"/>
              </w:rPr>
            </w:pPr>
            <w:r w:rsidRPr="00783CD0">
              <w:rPr>
                <w:rFonts w:ascii="Times New Roman" w:hAnsi="Times New Roman"/>
                <w:color w:val="000000"/>
                <w:sz w:val="18"/>
                <w:szCs w:val="18"/>
              </w:rPr>
              <w:t>7,2 (122170)</w:t>
            </w:r>
            <w:r w:rsidRPr="00783CD0">
              <w:rPr>
                <w:rStyle w:val="Puslapioinaosnuoroda"/>
                <w:rFonts w:ascii="Times New Roman" w:hAnsi="Times New Roman"/>
                <w:color w:val="000000"/>
                <w:sz w:val="18"/>
                <w:szCs w:val="18"/>
              </w:rPr>
              <w:footnoteReference w:id="7"/>
            </w:r>
          </w:p>
        </w:tc>
        <w:tc>
          <w:tcPr>
            <w:tcW w:w="850" w:type="dxa"/>
            <w:shd w:val="clear" w:color="auto" w:fill="auto"/>
          </w:tcPr>
          <w:p w14:paraId="2F0277D9" w14:textId="77777777" w:rsidR="006641CB" w:rsidRPr="00783CD0"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w:t>
            </w:r>
          </w:p>
        </w:tc>
        <w:tc>
          <w:tcPr>
            <w:tcW w:w="1985" w:type="dxa"/>
            <w:shd w:val="clear" w:color="auto" w:fill="auto"/>
          </w:tcPr>
          <w:p w14:paraId="0CBC8D89" w14:textId="77777777" w:rsidR="006641CB" w:rsidRPr="00783CD0" w:rsidRDefault="006641CB" w:rsidP="00FE3DDE">
            <w:pPr>
              <w:spacing w:after="0" w:line="240" w:lineRule="auto"/>
              <w:jc w:val="center"/>
              <w:rPr>
                <w:rFonts w:ascii="Times New Roman" w:hAnsi="Times New Roman"/>
                <w:noProof/>
                <w:sz w:val="18"/>
                <w:szCs w:val="18"/>
              </w:rPr>
            </w:pPr>
            <w:r w:rsidRPr="00783CD0">
              <w:rPr>
                <w:rFonts w:ascii="Times New Roman" w:hAnsi="Times New Roman"/>
                <w:color w:val="000000"/>
                <w:sz w:val="18"/>
                <w:szCs w:val="18"/>
              </w:rPr>
              <w:t>-</w:t>
            </w:r>
          </w:p>
        </w:tc>
        <w:tc>
          <w:tcPr>
            <w:tcW w:w="850" w:type="dxa"/>
            <w:shd w:val="clear" w:color="auto" w:fill="auto"/>
          </w:tcPr>
          <w:p w14:paraId="388E821C"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w:t>
            </w:r>
          </w:p>
        </w:tc>
        <w:tc>
          <w:tcPr>
            <w:tcW w:w="992" w:type="dxa"/>
            <w:shd w:val="clear" w:color="auto" w:fill="auto"/>
          </w:tcPr>
          <w:p w14:paraId="4E222EA2"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w:t>
            </w:r>
          </w:p>
        </w:tc>
        <w:tc>
          <w:tcPr>
            <w:tcW w:w="3119" w:type="dxa"/>
            <w:gridSpan w:val="3"/>
            <w:shd w:val="clear" w:color="auto" w:fill="FFFFFF"/>
          </w:tcPr>
          <w:p w14:paraId="1063DB1D"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w:t>
            </w:r>
          </w:p>
        </w:tc>
        <w:tc>
          <w:tcPr>
            <w:tcW w:w="884" w:type="dxa"/>
            <w:shd w:val="clear" w:color="auto" w:fill="auto"/>
          </w:tcPr>
          <w:p w14:paraId="61D9AE57"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4F5B845C" w14:textId="77777777" w:rsidTr="00FE3DDE">
        <w:tc>
          <w:tcPr>
            <w:tcW w:w="5637" w:type="dxa"/>
            <w:shd w:val="clear" w:color="auto" w:fill="FFFFFF"/>
          </w:tcPr>
          <w:p w14:paraId="2A543106"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Užregistruoti nauji daugeliui vaistų atsparios tuberkuliozės atvejai (A15–A19) 100 000 gyv.</w:t>
            </w:r>
          </w:p>
        </w:tc>
        <w:tc>
          <w:tcPr>
            <w:tcW w:w="1701" w:type="dxa"/>
            <w:shd w:val="clear" w:color="auto" w:fill="auto"/>
          </w:tcPr>
          <w:p w14:paraId="7AE96F0B" w14:textId="77777777" w:rsidR="006641CB" w:rsidRDefault="006641CB" w:rsidP="00FE3DDE">
            <w:pPr>
              <w:spacing w:after="0" w:line="240" w:lineRule="auto"/>
              <w:jc w:val="center"/>
              <w:rPr>
                <w:rFonts w:ascii="Times New Roman" w:hAnsi="Times New Roman"/>
                <w:color w:val="000000"/>
                <w:sz w:val="18"/>
                <w:szCs w:val="18"/>
              </w:rPr>
            </w:pPr>
            <w:r w:rsidRPr="00783CD0">
              <w:rPr>
                <w:rFonts w:ascii="Times New Roman" w:hAnsi="Times New Roman"/>
                <w:color w:val="000000"/>
                <w:sz w:val="18"/>
                <w:szCs w:val="18"/>
              </w:rPr>
              <w:t>6,0 (1)</w:t>
            </w:r>
          </w:p>
          <w:p w14:paraId="6855FE37" w14:textId="77777777" w:rsidR="006641CB" w:rsidRPr="00783CD0" w:rsidRDefault="006641CB" w:rsidP="00FE3DDE">
            <w:pPr>
              <w:spacing w:after="0" w:line="240" w:lineRule="auto"/>
              <w:jc w:val="center"/>
              <w:rPr>
                <w:rFonts w:ascii="Times New Roman" w:hAnsi="Times New Roman"/>
                <w:color w:val="000000"/>
                <w:sz w:val="18"/>
                <w:szCs w:val="18"/>
              </w:rPr>
            </w:pPr>
            <w:r w:rsidRPr="00C875F7">
              <w:rPr>
                <w:rFonts w:ascii="Times New Roman" w:hAnsi="Times New Roman"/>
                <w:sz w:val="14"/>
                <w:szCs w:val="14"/>
              </w:rPr>
              <w:t>(2017 m. – 0)</w:t>
            </w:r>
          </w:p>
        </w:tc>
        <w:tc>
          <w:tcPr>
            <w:tcW w:w="850" w:type="dxa"/>
            <w:shd w:val="clear" w:color="auto" w:fill="auto"/>
          </w:tcPr>
          <w:p w14:paraId="460682AF" w14:textId="77777777" w:rsidR="006641CB" w:rsidRPr="00783CD0"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3,9</w:t>
            </w:r>
          </w:p>
        </w:tc>
        <w:tc>
          <w:tcPr>
            <w:tcW w:w="1985" w:type="dxa"/>
            <w:shd w:val="clear" w:color="auto" w:fill="auto"/>
          </w:tcPr>
          <w:p w14:paraId="02D05356" w14:textId="58C2C06A" w:rsidR="006641CB" w:rsidRPr="00783CD0" w:rsidRDefault="00822425" w:rsidP="00FE3DDE">
            <w:pPr>
              <w:spacing w:after="0" w:line="240" w:lineRule="auto"/>
              <w:jc w:val="center"/>
              <w:rPr>
                <w:rFonts w:ascii="Times New Roman" w:hAnsi="Times New Roman"/>
                <w:noProof/>
                <w:sz w:val="18"/>
                <w:szCs w:val="18"/>
              </w:rPr>
            </w:pPr>
            <w:r>
              <w:rPr>
                <w:rFonts w:ascii="Times New Roman" w:hAnsi="Times New Roman"/>
                <w:noProof/>
                <w:color w:val="000000"/>
                <w:sz w:val="18"/>
                <w:szCs w:val="18"/>
              </w:rPr>
              <mc:AlternateContent>
                <mc:Choice Requires="wps">
                  <w:drawing>
                    <wp:anchor distT="0" distB="0" distL="114300" distR="114300" simplePos="0" relativeHeight="251649024" behindDoc="0" locked="0" layoutInCell="1" allowOverlap="1" wp14:anchorId="01DA0FB1" wp14:editId="468433C4">
                      <wp:simplePos x="0" y="0"/>
                      <wp:positionH relativeFrom="column">
                        <wp:posOffset>574675</wp:posOffset>
                      </wp:positionH>
                      <wp:positionV relativeFrom="paragraph">
                        <wp:posOffset>9525</wp:posOffset>
                      </wp:positionV>
                      <wp:extent cx="74295" cy="93345"/>
                      <wp:effectExtent l="22860" t="8255" r="26670" b="12700"/>
                      <wp:wrapNone/>
                      <wp:docPr id="52" name="AutoShap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672B" id="AutoShape 1481" o:spid="_x0000_s1026" type="#_x0000_t68" style="position:absolute;margin-left:45.25pt;margin-top:.75pt;width:5.85pt;height:7.3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9sSAIAAJ0EAAAOAAAAZHJzL2Uyb0RvYy54bWysVN9v0zAQfkfif7D8TtOkCWurptPUMoQ0&#10;YNJg767tJAb/wnab7r/f2Um7Dl4QIg+OL3f+7rv7fFldH5VEB+68MLrG+WSKEdfUMKHbGn//dvtu&#10;jpEPRDMijeY1fuIeX6/fvln1dskL0xnJuEMAov2ytzXuQrDLLPO044r4ibFcg7MxTpEApmsz5kgP&#10;6EpmxXT6PuuNY9YZyr2Hr9vBidcJv2k4DV+bxvOAZI2BW0irS+surtl6RZatI7YTdKRB/oGFIkJD&#10;0jPUlgSC9k78AaUEdcabJkyoUZlpGkF5qgGqyae/VfPQEctTLdAcb89t8v8Pln453DskWI2rAiNN&#10;FGh0sw8mpUZ5Oc9ji3rrlxD5YO9dLNLbO0N/eqTNpiO65TfOmb7jhAGxFJ+9OhAND0fRrv9sGCQg&#10;kCB169g4hRop7GM8GKGhI+iY5Hk6y8OPAVH4eFUWiwojCp7FbFZWkVlGlhEkHrXOh4/cKBQ3Nd7b&#10;RCuhksOdD0keNtZI2I8co0ZJUPtAJKqm8Iy34SIGevISM8vLPMVA0hERdqe0qTFGCnYrpEyGa3cb&#10;6RDAA+FiO61Oh/1lmNSoB39VVInqK5//OwglAgyRFKrG81jHWEhU5INm6YoHIuSwB8pSQ+NOqgzq&#10;7gx7AoWcGSYEJho2nDzCG6Me5qPG/teeOI6R/KRB50VelnGgklFWVwUY7tKzu/QQTTsDYwdgw3YT&#10;hiHcWyfaDnIN8msTL18jQpQ2Mhx4jQbMQFJ8nNc4ZJd2inr5q6yfAQAA//8DAFBLAwQUAAYACAAA&#10;ACEAFiQJT94AAAAHAQAADwAAAGRycy9kb3ducmV2LnhtbEyOS0/DMBCE70j8B2uRuCBqN0AhIU4F&#10;SFyQEKIPIW5OvCQR8TqKnTbl17M9wWkfM5r58uXkOrHDIbSeNMxnCgRS5W1LtYbN+vnyDkSIhqzp&#10;PKGGAwZYFqcnucms39M77laxFhxCITMamhj7TMpQNehMmPkeibUvPzgT+RxqaQez53DXyUSphXSm&#10;JW5oTI9PDVbfq9FpePx8u3i5LsctXvWH+cftT1ptX1Otz8+mh3sQEaf4Z4YjPqNDwUylH8kG0WlI&#10;1Q07+c/jKKskAVHyskhAFrn8z1/8AgAA//8DAFBLAQItABQABgAIAAAAIQC2gziS/gAAAOEBAAAT&#10;AAAAAAAAAAAAAAAAAAAAAABbQ29udGVudF9UeXBlc10ueG1sUEsBAi0AFAAGAAgAAAAhADj9If/W&#10;AAAAlAEAAAsAAAAAAAAAAAAAAAAALwEAAF9yZWxzLy5yZWxzUEsBAi0AFAAGAAgAAAAhAOuzH2xI&#10;AgAAnQQAAA4AAAAAAAAAAAAAAAAALgIAAGRycy9lMm9Eb2MueG1sUEsBAi0AFAAGAAgAAAAhABYk&#10;CU/eAAAABwEAAA8AAAAAAAAAAAAAAAAAogQAAGRycy9kb3ducmV2LnhtbFBLBQYAAAAABAAEAPMA&#10;AACtBQAAAAA=&#10;" fillcolor="#92d050" strokecolor="#92d050">
                      <v:textbox style="layout-flow:vertical-ideographic"/>
                    </v:shape>
                  </w:pict>
                </mc:Fallback>
              </mc:AlternateContent>
            </w:r>
            <w:r w:rsidR="006641CB" w:rsidRPr="00783CD0">
              <w:rPr>
                <w:rFonts w:ascii="Times New Roman" w:hAnsi="Times New Roman"/>
                <w:color w:val="000000"/>
                <w:sz w:val="18"/>
                <w:szCs w:val="18"/>
              </w:rPr>
              <w:t>3,1 (88)    (2 m.)</w:t>
            </w:r>
          </w:p>
        </w:tc>
        <w:tc>
          <w:tcPr>
            <w:tcW w:w="850" w:type="dxa"/>
            <w:shd w:val="clear" w:color="auto" w:fill="auto"/>
          </w:tcPr>
          <w:p w14:paraId="0D19C2F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992" w:type="dxa"/>
            <w:shd w:val="clear" w:color="auto" w:fill="auto"/>
          </w:tcPr>
          <w:p w14:paraId="3059447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13,9</w:t>
            </w:r>
          </w:p>
        </w:tc>
        <w:tc>
          <w:tcPr>
            <w:tcW w:w="851" w:type="dxa"/>
            <w:shd w:val="clear" w:color="auto" w:fill="FFFF00"/>
          </w:tcPr>
          <w:p w14:paraId="6BA465AE"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1,37</w:t>
            </w:r>
          </w:p>
        </w:tc>
        <w:tc>
          <w:tcPr>
            <w:tcW w:w="992" w:type="dxa"/>
            <w:shd w:val="clear" w:color="auto" w:fill="FFFFFF"/>
          </w:tcPr>
          <w:p w14:paraId="1CDDBAB6"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276" w:type="dxa"/>
            <w:shd w:val="clear" w:color="auto" w:fill="FFFF00"/>
          </w:tcPr>
          <w:p w14:paraId="0150A8F8"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84" w:type="dxa"/>
            <w:shd w:val="clear" w:color="auto" w:fill="auto"/>
          </w:tcPr>
          <w:p w14:paraId="0E6EE533"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0CF7E888" w14:textId="77777777" w:rsidTr="00FE3DDE">
        <w:tc>
          <w:tcPr>
            <w:tcW w:w="5637" w:type="dxa"/>
            <w:shd w:val="clear" w:color="auto" w:fill="auto"/>
          </w:tcPr>
          <w:p w14:paraId="04F1908F"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Sergančiųjų daugeliui vaistų atsparia tuberkulioze skaičius (A15–A19) 100 000 gyv.</w:t>
            </w:r>
            <w:r w:rsidRPr="00783CD0">
              <w:rPr>
                <w:rStyle w:val="Puslapioinaosnuoroda"/>
                <w:rFonts w:ascii="Times New Roman" w:hAnsi="Times New Roman"/>
                <w:color w:val="000000"/>
                <w:sz w:val="18"/>
                <w:szCs w:val="18"/>
              </w:rPr>
              <w:footnoteReference w:id="8"/>
            </w:r>
          </w:p>
        </w:tc>
        <w:tc>
          <w:tcPr>
            <w:tcW w:w="1701" w:type="dxa"/>
            <w:shd w:val="clear" w:color="auto" w:fill="auto"/>
          </w:tcPr>
          <w:p w14:paraId="4243728D" w14:textId="77777777" w:rsidR="006641CB"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 xml:space="preserve">6,0 (1)   </w:t>
            </w:r>
          </w:p>
          <w:p w14:paraId="308E5255" w14:textId="77777777" w:rsidR="006641CB" w:rsidRPr="00783CD0" w:rsidRDefault="006641CB" w:rsidP="00FE3DDE">
            <w:pPr>
              <w:spacing w:after="0" w:line="240" w:lineRule="auto"/>
              <w:jc w:val="center"/>
              <w:rPr>
                <w:rFonts w:ascii="Times New Roman" w:hAnsi="Times New Roman"/>
                <w:sz w:val="18"/>
                <w:szCs w:val="18"/>
              </w:rPr>
            </w:pPr>
            <w:r w:rsidRPr="00C875F7">
              <w:rPr>
                <w:rFonts w:ascii="Times New Roman" w:hAnsi="Times New Roman"/>
                <w:sz w:val="14"/>
                <w:szCs w:val="14"/>
              </w:rPr>
              <w:t>(2017 m. – 0)</w:t>
            </w:r>
          </w:p>
        </w:tc>
        <w:tc>
          <w:tcPr>
            <w:tcW w:w="850" w:type="dxa"/>
            <w:shd w:val="clear" w:color="auto" w:fill="auto"/>
          </w:tcPr>
          <w:p w14:paraId="5EF948D0" w14:textId="77777777" w:rsidR="006641CB" w:rsidRPr="00783CD0"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6,0</w:t>
            </w:r>
          </w:p>
        </w:tc>
        <w:tc>
          <w:tcPr>
            <w:tcW w:w="1985" w:type="dxa"/>
            <w:shd w:val="clear" w:color="auto" w:fill="auto"/>
          </w:tcPr>
          <w:p w14:paraId="1C6B4DC6" w14:textId="3E387462" w:rsidR="006641CB" w:rsidRPr="00783CD0" w:rsidRDefault="00822425" w:rsidP="00FE3DDE">
            <w:pPr>
              <w:spacing w:after="0" w:line="240" w:lineRule="auto"/>
              <w:jc w:val="center"/>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590656" behindDoc="0" locked="0" layoutInCell="1" allowOverlap="1" wp14:anchorId="25989C85" wp14:editId="1BB65DC8">
                      <wp:simplePos x="0" y="0"/>
                      <wp:positionH relativeFrom="column">
                        <wp:posOffset>603885</wp:posOffset>
                      </wp:positionH>
                      <wp:positionV relativeFrom="paragraph">
                        <wp:posOffset>17780</wp:posOffset>
                      </wp:positionV>
                      <wp:extent cx="74295" cy="93345"/>
                      <wp:effectExtent l="23495" t="9525" r="26035" b="11430"/>
                      <wp:wrapNone/>
                      <wp:docPr id="51"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47CBD" id="AutoShape 1424" o:spid="_x0000_s1026" type="#_x0000_t68" style="position:absolute;margin-left:47.55pt;margin-top:1.4pt;width:5.85pt;height:7.35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6qQwIAAJ0EAAAOAAAAZHJzL2Uyb0RvYy54bWysVEtv1DAQviPxHyzfaTbZhLbRZquqpQip&#10;QKVC77O2szH4he3dbP89YyctW7ggRA7OTGbmm8fnyerioBXZCx+kNR0tTxaUCMMsl2bb0a9fbt6c&#10;URIiGA7KGtHRRxHoxfr1q9XoWlHZwSouPEEQE9rRdXSI0bVFEdggNIQT64RBY2+9hoiq3xbcw4jo&#10;WhXVYvG2GK3nzlsmQsCv15ORrjN+3wsWP/d9EJGojmJtMZ8+n5t0FusVtFsPbpBsLgP+oQoN0mDS&#10;Z6hriEB2Xv4BpSXzNtg+njCrC9v3koncA3ZTLn7r5n4AJ3IvOJzgnscU/h8s+7S/80TyjjYlJQY0&#10;cnS5izanJmVd1WlEowstet67O5+aDO7Wsu+BGHs1gNmKS+/tOAjgWFiZ/IsXAUkJGEo240fLMQFg&#10;gjytQ+816ZV0DykwQeNEyCHT8/hMjzhEwvDjaV2dN5QwtJwvl3WTM0GbQFKo8yG+F1aTJHR053JZ&#10;GRX2tyFmevjcI/Bv2G+vFbK9B0WaBT7zbTjyqY59lmVdZp8C2hkRpae0eTBWSX4jlcqK326ulCcI&#10;jwVX14vmKTgcuylDRrQ3VZNLfWELfwehZcQlUlJ39Cz1MTeSGHlneL7iEaSaZCxZmZmixMrE7sby&#10;R2TI22lDcKNREPCAb0pG3I+Ohh878IIS9cEgz+dlXaeFykrdnFao+GPL5tgChg0W1w7BJvEqTku4&#10;c15uB8w10W9suny9jE+XaKprLhd3AKUXS3asZ69ff5X1TwAAAP//AwBQSwMEFAAGAAgAAAAhAGyG&#10;SrvfAAAABwEAAA8AAABkcnMvZG93bnJldi54bWxMj0FLw0AQhe9C/8MyBS9iN6m2NTGbooIXQaTV&#10;It422TEJZmdDdtOm/nqnJ3t7w3u8+V62Hm0r9tj7xpGCeBaBQCqdaahS8PH+fH0HwgdNRreOUMER&#10;PazzyUWmU+MOtMH9NlSCS8inWkEdQpdK6csarfYz1yGx9+16qwOffSVNrw9cbls5j6KltLoh/lDr&#10;Dp9qLH+2g1Xw+PV29XJbDDu86Y7x5+o3KXeviVKX0/HhHkTAMfyH4YTP6JAzU+EGMl60CpJFzEkF&#10;cx5wsqMli4LFagEyz+Q5f/4HAAD//wMAUEsBAi0AFAAGAAgAAAAhALaDOJL+AAAA4QEAABMAAAAA&#10;AAAAAAAAAAAAAAAAAFtDb250ZW50X1R5cGVzXS54bWxQSwECLQAUAAYACAAAACEAOP0h/9YAAACU&#10;AQAACwAAAAAAAAAAAAAAAAAvAQAAX3JlbHMvLnJlbHNQSwECLQAUAAYACAAAACEADVnOqkMCAACd&#10;BAAADgAAAAAAAAAAAAAAAAAuAgAAZHJzL2Uyb0RvYy54bWxQSwECLQAUAAYACAAAACEAbIZKu98A&#10;AAAHAQAADwAAAAAAAAAAAAAAAACdBAAAZHJzL2Rvd25yZXYueG1sUEsFBgAAAAAEAAQA8wAAAKkF&#10;AAAAAA==&#10;" fillcolor="#92d050" strokecolor="#92d050">
                      <v:textbox style="layout-flow:vertical-ideographic"/>
                    </v:shape>
                  </w:pict>
                </mc:Fallback>
              </mc:AlternateContent>
            </w:r>
            <w:r w:rsidR="006641CB" w:rsidRPr="00783CD0">
              <w:rPr>
                <w:rFonts w:ascii="Times New Roman" w:hAnsi="Times New Roman"/>
                <w:sz w:val="18"/>
                <w:szCs w:val="18"/>
              </w:rPr>
              <w:t>6,1 (170)    (1 m.)</w:t>
            </w:r>
          </w:p>
        </w:tc>
        <w:tc>
          <w:tcPr>
            <w:tcW w:w="850" w:type="dxa"/>
            <w:shd w:val="clear" w:color="auto" w:fill="auto"/>
          </w:tcPr>
          <w:p w14:paraId="5B936238"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992" w:type="dxa"/>
            <w:shd w:val="clear" w:color="auto" w:fill="auto"/>
          </w:tcPr>
          <w:p w14:paraId="402BEE83"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17,2</w:t>
            </w:r>
          </w:p>
        </w:tc>
        <w:tc>
          <w:tcPr>
            <w:tcW w:w="851" w:type="dxa"/>
            <w:shd w:val="clear" w:color="auto" w:fill="FFFFFF"/>
          </w:tcPr>
          <w:p w14:paraId="7069EE34"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w:t>
            </w:r>
          </w:p>
        </w:tc>
        <w:tc>
          <w:tcPr>
            <w:tcW w:w="992" w:type="dxa"/>
            <w:shd w:val="clear" w:color="auto" w:fill="FFFFFF"/>
          </w:tcPr>
          <w:p w14:paraId="2AE44032"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w:t>
            </w:r>
          </w:p>
        </w:tc>
        <w:tc>
          <w:tcPr>
            <w:tcW w:w="1276" w:type="dxa"/>
            <w:shd w:val="clear" w:color="auto" w:fill="FFFF00"/>
          </w:tcPr>
          <w:p w14:paraId="117F8905"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w:t>
            </w:r>
          </w:p>
        </w:tc>
        <w:tc>
          <w:tcPr>
            <w:tcW w:w="884" w:type="dxa"/>
            <w:shd w:val="clear" w:color="auto" w:fill="auto"/>
          </w:tcPr>
          <w:p w14:paraId="64B849E6"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3888BB67" w14:textId="77777777" w:rsidTr="00FE3DDE">
        <w:tc>
          <w:tcPr>
            <w:tcW w:w="5637" w:type="dxa"/>
            <w:shd w:val="clear" w:color="auto" w:fill="auto"/>
          </w:tcPr>
          <w:p w14:paraId="1DA05312"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Sergamumas ŽIV ir lytiškai plintančiomis B20-B22, B23 (B23.0-B23.2, B23.8), B24, Z21, A50 (A50.0-A50.7, A50.9), A51-A53, A54 (A54.0-A54.6, A54.8, A54.9), A56 (A56.0-A56.4, A56.8) 10 000 gyventojų</w:t>
            </w:r>
          </w:p>
        </w:tc>
        <w:tc>
          <w:tcPr>
            <w:tcW w:w="1701" w:type="dxa"/>
            <w:shd w:val="clear" w:color="auto" w:fill="auto"/>
          </w:tcPr>
          <w:p w14:paraId="2A9F8CB7" w14:textId="77777777" w:rsidR="006641CB"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0,6 (1)</w:t>
            </w:r>
          </w:p>
          <w:p w14:paraId="45E624A4" w14:textId="77777777" w:rsidR="006641CB" w:rsidRPr="00783CD0" w:rsidRDefault="006641CB" w:rsidP="00FE3DDE">
            <w:pPr>
              <w:spacing w:after="0" w:line="240" w:lineRule="auto"/>
              <w:jc w:val="center"/>
              <w:rPr>
                <w:rFonts w:ascii="Times New Roman" w:hAnsi="Times New Roman"/>
                <w:sz w:val="18"/>
                <w:szCs w:val="18"/>
              </w:rPr>
            </w:pPr>
            <w:r w:rsidRPr="00C875F7">
              <w:rPr>
                <w:rFonts w:ascii="Times New Roman" w:hAnsi="Times New Roman"/>
                <w:sz w:val="14"/>
                <w:szCs w:val="14"/>
              </w:rPr>
              <w:t>(2017 m. –  1 atvejis)</w:t>
            </w:r>
          </w:p>
        </w:tc>
        <w:tc>
          <w:tcPr>
            <w:tcW w:w="850" w:type="dxa"/>
            <w:shd w:val="clear" w:color="auto" w:fill="auto"/>
          </w:tcPr>
          <w:p w14:paraId="29189174"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0,8</w:t>
            </w:r>
          </w:p>
        </w:tc>
        <w:tc>
          <w:tcPr>
            <w:tcW w:w="1985" w:type="dxa"/>
            <w:shd w:val="clear" w:color="auto" w:fill="auto"/>
          </w:tcPr>
          <w:p w14:paraId="2E90DBDE" w14:textId="119ED915"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0048" behindDoc="0" locked="0" layoutInCell="1" allowOverlap="1" wp14:anchorId="6AB95C07" wp14:editId="6D528400">
                      <wp:simplePos x="0" y="0"/>
                      <wp:positionH relativeFrom="column">
                        <wp:posOffset>589280</wp:posOffset>
                      </wp:positionH>
                      <wp:positionV relativeFrom="paragraph">
                        <wp:posOffset>25400</wp:posOffset>
                      </wp:positionV>
                      <wp:extent cx="74295" cy="93345"/>
                      <wp:effectExtent l="27940" t="10160" r="21590" b="10795"/>
                      <wp:wrapNone/>
                      <wp:docPr id="50" name="AutoShap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50019" id="AutoShape 1482" o:spid="_x0000_s1026" type="#_x0000_t68" style="position:absolute;margin-left:46.4pt;margin-top:2pt;width:5.85pt;height:7.3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bLSAIAAJ0EAAAOAAAAZHJzL2Uyb0RvYy54bWysVE1v1DAQvSPxHyzfaTbZhLZRs1W1pQip&#10;QKVC77O2szH4C9u72f57xk5atnBBiBwcT2b8ZuY9Ty4uD1qRvfBBWtPR8mRBiTDMcmm2Hf365ebN&#10;GSUhguGgrBEdfRSBXq5ev7oYXSsqO1jFhScIYkI7uo4OMbq2KAIbhIZwYp0w6Oyt1xDR9NuCexgR&#10;XauiWizeFqP13HnLRAj49Xpy0lXG73vB4ue+DyIS1VGsLebV53WT1mJ1Ae3Wgxskm8uAf6hCgzSY&#10;9BnqGiKQnZd/QGnJvA22jyfM6sL2vWQi94DdlIvfurkfwIncC5IT3DNN4f/Bsk/7O08k72iD9BjQ&#10;qNHVLtqcmpT1WZUoGl1oMfLe3fnUZHC3ln0PxNj1AGYrrry34yCAY2Flii9eHEhGwKNkM360HBMA&#10;JshsHXqvSa+ke0gHEzQyQg5ZnsdnecQhEoYfT+vqvKGEoed8uaybnAnaBJKOOh/ie2E1SZuO7lwu&#10;K6PC/jbELA+fewT+raSk1wrV3oMizQKf+TYcxVTHMcuyLnNMAe2MiLuntJkYqyS/kUplw283a+UJ&#10;wmPB1fUCGU7cIH/HYcqQEf1N1eRSX/jC30FoGXGIlNQdPUt9zI0kRd4Znq94BKmmPeZXZpYoqTKp&#10;u7H8ERXydpoQnGjcCHjANyUjzkdHw48deEGJ+mBQ5/OyrtNAZaNuTis0/LFnc+wBwwaLY4dg03Yd&#10;pyHcOS+3A+aa5Dc2Xb5exqdLNNU1l4szkPmb5zUN2bGdo379VVY/AQAA//8DAFBLAwQUAAYACAAA&#10;ACEAKIHgfeAAAAAHAQAADwAAAGRycy9kb3ducmV2LnhtbEyPQUvDQBCF70L/wzIFL2I3raltYjZF&#10;BS+CSKtFvG2yYxLMzobspk399U5PepvHe7z3TbYZbSsO2PvGkYL5LAKBVDrTUKXg/e3peg3CB01G&#10;t45QwQk9bPLJRaZT4460xcMuVIJLyKdaQR1Cl0rpyxqt9jPXIbH35XqrA8u+kqbXRy63rVxE0a20&#10;uiFeqHWHjzWW37vBKnj4fL16jothjzfdaf6x+knK/Uui1OV0vL8DEXAMf2E44zM65MxUuIGMF62C&#10;ZMHkQUHMH53tKF6CKPhYr0DmmfzPn/8CAAD//wMAUEsBAi0AFAAGAAgAAAAhALaDOJL+AAAA4QEA&#10;ABMAAAAAAAAAAAAAAAAAAAAAAFtDb250ZW50X1R5cGVzXS54bWxQSwECLQAUAAYACAAAACEAOP0h&#10;/9YAAACUAQAACwAAAAAAAAAAAAAAAAAvAQAAX3JlbHMvLnJlbHNQSwECLQAUAAYACAAAACEAxLjW&#10;y0gCAACdBAAADgAAAAAAAAAAAAAAAAAuAgAAZHJzL2Uyb0RvYy54bWxQSwECLQAUAAYACAAAACEA&#10;KIHgfeAAAAAHAQAADwAAAAAAAAAAAAAAAACiBAAAZHJzL2Rvd25yZXYueG1sUEsFBgAAAAAEAAQA&#10;8wAAAK8FAAAAAA==&#10;" fillcolor="#92d050" strokecolor="#92d050">
                      <v:textbox style="layout-flow:vertical-ideographic"/>
                    </v:shape>
                  </w:pict>
                </mc:Fallback>
              </mc:AlternateContent>
            </w:r>
            <w:r w:rsidR="006641CB" w:rsidRPr="00783CD0">
              <w:rPr>
                <w:rFonts w:ascii="Times New Roman" w:hAnsi="Times New Roman"/>
                <w:sz w:val="18"/>
                <w:szCs w:val="18"/>
              </w:rPr>
              <w:t>2,2 (619)     (1 m.)</w:t>
            </w:r>
          </w:p>
        </w:tc>
        <w:tc>
          <w:tcPr>
            <w:tcW w:w="850" w:type="dxa"/>
            <w:shd w:val="clear" w:color="auto" w:fill="auto"/>
          </w:tcPr>
          <w:p w14:paraId="064FAD7E"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992" w:type="dxa"/>
            <w:shd w:val="clear" w:color="auto" w:fill="auto"/>
          </w:tcPr>
          <w:p w14:paraId="39BF6615"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5,1</w:t>
            </w:r>
          </w:p>
        </w:tc>
        <w:tc>
          <w:tcPr>
            <w:tcW w:w="851" w:type="dxa"/>
            <w:shd w:val="clear" w:color="auto" w:fill="FFFF00"/>
          </w:tcPr>
          <w:p w14:paraId="7EBC0D04"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0,39</w:t>
            </w:r>
          </w:p>
        </w:tc>
        <w:tc>
          <w:tcPr>
            <w:tcW w:w="992" w:type="dxa"/>
            <w:shd w:val="clear" w:color="auto" w:fill="FFFF00"/>
          </w:tcPr>
          <w:p w14:paraId="0F4C470B"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0,2</w:t>
            </w:r>
          </w:p>
        </w:tc>
        <w:tc>
          <w:tcPr>
            <w:tcW w:w="1276" w:type="dxa"/>
            <w:shd w:val="clear" w:color="auto" w:fill="FFFF00"/>
          </w:tcPr>
          <w:p w14:paraId="7C4E3CBF"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0,4</w:t>
            </w:r>
          </w:p>
        </w:tc>
        <w:tc>
          <w:tcPr>
            <w:tcW w:w="884" w:type="dxa"/>
            <w:shd w:val="clear" w:color="auto" w:fill="auto"/>
          </w:tcPr>
          <w:p w14:paraId="607D5DBA" w14:textId="77777777" w:rsidR="006641CB" w:rsidRPr="00783CD0" w:rsidRDefault="006641CB" w:rsidP="00FE3DDE">
            <w:pPr>
              <w:spacing w:after="0" w:line="240" w:lineRule="auto"/>
              <w:jc w:val="center"/>
              <w:rPr>
                <w:rFonts w:ascii="Times New Roman" w:hAnsi="Times New Roman"/>
                <w:sz w:val="18"/>
                <w:szCs w:val="18"/>
              </w:rPr>
            </w:pPr>
          </w:p>
          <w:p w14:paraId="4481899A" w14:textId="77777777" w:rsidR="006641CB" w:rsidRPr="00783CD0" w:rsidRDefault="006641CB" w:rsidP="00FE3DDE">
            <w:pPr>
              <w:jc w:val="center"/>
              <w:rPr>
                <w:rFonts w:ascii="Times New Roman" w:hAnsi="Times New Roman"/>
                <w:sz w:val="18"/>
                <w:szCs w:val="18"/>
              </w:rPr>
            </w:pPr>
          </w:p>
        </w:tc>
      </w:tr>
      <w:tr w:rsidR="006641CB" w:rsidRPr="00783CD0" w14:paraId="7FBFE31D" w14:textId="77777777" w:rsidTr="00FE3DDE">
        <w:tc>
          <w:tcPr>
            <w:tcW w:w="16018" w:type="dxa"/>
            <w:gridSpan w:val="10"/>
            <w:shd w:val="clear" w:color="auto" w:fill="E7E6E6"/>
          </w:tcPr>
          <w:p w14:paraId="708A2BD1" w14:textId="77777777" w:rsidR="006641CB" w:rsidRPr="00783CD0" w:rsidRDefault="006641CB" w:rsidP="00FE3DDE">
            <w:pPr>
              <w:spacing w:after="0" w:line="240" w:lineRule="auto"/>
              <w:rPr>
                <w:rFonts w:ascii="Times New Roman" w:hAnsi="Times New Roman"/>
                <w:sz w:val="18"/>
                <w:szCs w:val="18"/>
              </w:rPr>
            </w:pPr>
            <w:r w:rsidRPr="00783CD0">
              <w:rPr>
                <w:rFonts w:ascii="Times New Roman" w:hAnsi="Times New Roman"/>
                <w:b/>
                <w:sz w:val="18"/>
                <w:szCs w:val="18"/>
              </w:rPr>
              <w:t>4.4 uždavinys</w:t>
            </w:r>
            <w:r w:rsidRPr="00783CD0">
              <w:rPr>
                <w:rFonts w:ascii="Times New Roman" w:hAnsi="Times New Roman"/>
                <w:sz w:val="18"/>
                <w:szCs w:val="18"/>
              </w:rPr>
              <w:t xml:space="preserve"> – gerinti motinos ir vaiko sveikatą</w:t>
            </w:r>
          </w:p>
        </w:tc>
      </w:tr>
      <w:tr w:rsidR="006641CB" w:rsidRPr="00783CD0" w14:paraId="6B5D9C10" w14:textId="77777777" w:rsidTr="00FE3DDE">
        <w:trPr>
          <w:trHeight w:val="405"/>
        </w:trPr>
        <w:tc>
          <w:tcPr>
            <w:tcW w:w="5637" w:type="dxa"/>
            <w:shd w:val="clear" w:color="auto" w:fill="auto"/>
          </w:tcPr>
          <w:p w14:paraId="7F78C8D7"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Kūdikių (vaikų iki 1 m. amžiaus) mirtingumas 1000 gyvų gimusių kūdikių</w:t>
            </w:r>
          </w:p>
        </w:tc>
        <w:tc>
          <w:tcPr>
            <w:tcW w:w="1701" w:type="dxa"/>
            <w:shd w:val="clear" w:color="auto" w:fill="auto"/>
          </w:tcPr>
          <w:p w14:paraId="57BDE34E"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 xml:space="preserve">0 </w:t>
            </w:r>
            <w:r w:rsidRPr="00C875F7">
              <w:rPr>
                <w:rFonts w:ascii="Times New Roman" w:hAnsi="Times New Roman"/>
                <w:sz w:val="14"/>
                <w:szCs w:val="14"/>
              </w:rPr>
              <w:t>(2017 m. – 0)</w:t>
            </w:r>
          </w:p>
        </w:tc>
        <w:tc>
          <w:tcPr>
            <w:tcW w:w="850" w:type="dxa"/>
            <w:shd w:val="clear" w:color="auto" w:fill="auto"/>
          </w:tcPr>
          <w:p w14:paraId="2AC60346"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w:t>
            </w:r>
          </w:p>
        </w:tc>
        <w:tc>
          <w:tcPr>
            <w:tcW w:w="1985" w:type="dxa"/>
            <w:shd w:val="clear" w:color="auto" w:fill="auto"/>
          </w:tcPr>
          <w:p w14:paraId="09786967" w14:textId="14963C5D"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2096" behindDoc="0" locked="0" layoutInCell="1" allowOverlap="1" wp14:anchorId="640C74D9" wp14:editId="0C723635">
                      <wp:simplePos x="0" y="0"/>
                      <wp:positionH relativeFrom="column">
                        <wp:posOffset>574675</wp:posOffset>
                      </wp:positionH>
                      <wp:positionV relativeFrom="paragraph">
                        <wp:posOffset>47625</wp:posOffset>
                      </wp:positionV>
                      <wp:extent cx="71755" cy="71120"/>
                      <wp:effectExtent l="32385" t="14605" r="29210" b="9525"/>
                      <wp:wrapNone/>
                      <wp:docPr id="49" name="AutoShap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66247" id="AutoShape 1484" o:spid="_x0000_s1026" type="#_x0000_t68" style="position:absolute;margin-left:45.25pt;margin-top:3.75pt;width:5.65pt;height: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kgPAIAAJMEAAAOAAAAZHJzL2Uyb0RvYy54bWysVEuP0zAQviPxHyzfaZqqpd2o6WrVpQhp&#10;YVda4D61ncbgF7bbtP+esZMuLVwQIgdnJjP+5vHNZHl71IochA/SmpqWozElwjDLpdnV9MvnzZsF&#10;JSGC4aCsETU9iUBvV69fLTtXiYltreLCEwQxoepcTdsYXVUUgbVCQxhZJwwaG+s1RFT9ruAeOkTX&#10;qpiMx2+LznruvGUiBPx63xvpKuM3jWDxsWmCiETVFHOL+fT53KazWC2h2nlwrWRDGvAPWWiQBoO+&#10;QN1DBLL38g8oLZm3wTZxxKwubNNIJnINWE05/q2a5xacyLVgc4J7aVP4f7Ds0+HJE8lrOr2hxIBG&#10;ju720ebQpJwupqlFnQsVej67J5+KDO7Bsu+BGLtuwezEnfe2awVwTKxM/sXVhaQEvEq23UfLMQBg&#10;gNytY+N1AsQ+kGMm5fRCijhGwvDjvJzPZpQwtMzLcpIpK6A6X3U+xPfCapKEmu5dTiajw+EhxEwK&#10;HyoD/q2kpNEKOT6AIrMxPsMMXPhMLn0mySkXBdWAiOHPYXM7rJJ8I5XKit9t18oThK/pZnMOgFfC&#10;pZsypKvpzWwyy6le2cLfQWgZcXWU1DVdpDBDIYmHd4bnwY4gVS9jfGUGYhIXPadby0/Ii7f9XuAe&#10;oyDgK74p6XArahp+7MELStQHg+zelNNpWqOsTGdzpIP4S8v20gKGtRaXDcF6cR371ds7L3ctxipz&#10;9camkWtkPI9On9eQLk4+Slerdalnr1//ktVPAAAA//8DAFBLAwQUAAYACAAAACEA8IDfqN0AAAAH&#10;AQAADwAAAGRycy9kb3ducmV2LnhtbEyPQU/DMAyF70j8h8hI3Fi6IrauNJ0AiSuIbkLaLUtMW9E4&#10;XZN1Hb8e7wQn23pPz98r1pPrxIhDaD0pmM8SEEjG25ZqBdvN610GIkRNVneeUMEZA6zL66tC59af&#10;6APHKtaCQyjkWkETY59LGUyDToeZ75FY+/KD05HPoZZ20CcOd51Mk2QhnW6JPzS6x5cGzXd1dAqe&#10;d+lPdkir3ae5X5nNYjsezm/vSt3eTE+PICJO8c8MF3xGh5KZ9v5INohOwSp5YKeCJY+LnMy5yZ6X&#10;bAmyLOR//vIXAAD//wMAUEsBAi0AFAAGAAgAAAAhALaDOJL+AAAA4QEAABMAAAAAAAAAAAAAAAAA&#10;AAAAAFtDb250ZW50X1R5cGVzXS54bWxQSwECLQAUAAYACAAAACEAOP0h/9YAAACUAQAACwAAAAAA&#10;AAAAAAAAAAAvAQAAX3JlbHMvLnJlbHNQSwECLQAUAAYACAAAACEAF7iZIDwCAACTBAAADgAAAAAA&#10;AAAAAAAAAAAuAgAAZHJzL2Uyb0RvYy54bWxQSwECLQAUAAYACAAAACEA8IDfqN0AAAAHAQAADwAA&#10;AAAAAAAAAAAAAACWBAAAZHJzL2Rvd25yZXYueG1sUEsFBgAAAAAEAAQA8wAAAKAFAAAAAA==&#10;" fillcolor="red" strokecolor="red">
                      <v:textbox style="layout-flow:vertical-ideographic"/>
                    </v:shape>
                  </w:pict>
                </mc:Fallback>
              </mc:AlternateContent>
            </w:r>
            <w:r w:rsidR="006641CB" w:rsidRPr="00783CD0">
              <w:rPr>
                <w:rFonts w:ascii="Times New Roman" w:hAnsi="Times New Roman"/>
                <w:sz w:val="18"/>
                <w:szCs w:val="18"/>
              </w:rPr>
              <w:t>3,4 (96)    (1 m.)</w:t>
            </w:r>
          </w:p>
        </w:tc>
        <w:tc>
          <w:tcPr>
            <w:tcW w:w="850" w:type="dxa"/>
            <w:shd w:val="clear" w:color="auto" w:fill="auto"/>
          </w:tcPr>
          <w:p w14:paraId="6B704724"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992" w:type="dxa"/>
            <w:shd w:val="clear" w:color="auto" w:fill="auto"/>
          </w:tcPr>
          <w:p w14:paraId="4D662F28"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16,5</w:t>
            </w:r>
          </w:p>
        </w:tc>
        <w:tc>
          <w:tcPr>
            <w:tcW w:w="851" w:type="dxa"/>
            <w:shd w:val="clear" w:color="auto" w:fill="FFFFFF"/>
          </w:tcPr>
          <w:p w14:paraId="642BEDC4"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992" w:type="dxa"/>
            <w:shd w:val="clear" w:color="auto" w:fill="FFFFFF"/>
          </w:tcPr>
          <w:p w14:paraId="044D690D"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w:t>
            </w:r>
          </w:p>
        </w:tc>
        <w:tc>
          <w:tcPr>
            <w:tcW w:w="1276" w:type="dxa"/>
            <w:shd w:val="clear" w:color="auto" w:fill="FFFFFF"/>
          </w:tcPr>
          <w:p w14:paraId="28C3B9F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884" w:type="dxa"/>
            <w:shd w:val="clear" w:color="auto" w:fill="auto"/>
          </w:tcPr>
          <w:p w14:paraId="77C212F1"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2"/>
                <w:szCs w:val="12"/>
              </w:rPr>
              <w:t>Pasiekti ES valstybių narių vidurkį</w:t>
            </w:r>
          </w:p>
        </w:tc>
      </w:tr>
      <w:tr w:rsidR="006641CB" w:rsidRPr="00783CD0" w14:paraId="09042324" w14:textId="77777777" w:rsidTr="00FE3DDE">
        <w:tc>
          <w:tcPr>
            <w:tcW w:w="5637" w:type="dxa"/>
            <w:shd w:val="clear" w:color="auto" w:fill="auto"/>
          </w:tcPr>
          <w:p w14:paraId="0138FD0A"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2 metų amžiaus vaikų MMR1 (tymų, epideminio parotito, raudonukės vakcina, 1 dozė) skiepijimo apimtys</w:t>
            </w:r>
          </w:p>
        </w:tc>
        <w:tc>
          <w:tcPr>
            <w:tcW w:w="1701" w:type="dxa"/>
            <w:shd w:val="clear" w:color="auto" w:fill="auto"/>
          </w:tcPr>
          <w:p w14:paraId="0250196A" w14:textId="77777777" w:rsidR="006641CB" w:rsidRDefault="006641CB" w:rsidP="00FE3DDE">
            <w:pPr>
              <w:spacing w:after="0" w:line="240" w:lineRule="auto"/>
              <w:jc w:val="center"/>
              <w:rPr>
                <w:rFonts w:ascii="Times New Roman" w:hAnsi="Times New Roman"/>
                <w:sz w:val="18"/>
                <w:szCs w:val="18"/>
              </w:rPr>
            </w:pPr>
            <w:r w:rsidRPr="00783CD0">
              <w:rPr>
                <w:rFonts w:ascii="Times New Roman" w:hAnsi="Times New Roman"/>
                <w:noProof/>
                <w:sz w:val="18"/>
                <w:szCs w:val="18"/>
              </w:rPr>
              <w:t>92,7</w:t>
            </w:r>
            <w:r w:rsidRPr="00783CD0">
              <w:rPr>
                <w:rFonts w:ascii="Times New Roman" w:hAnsi="Times New Roman"/>
                <w:sz w:val="18"/>
                <w:szCs w:val="18"/>
              </w:rPr>
              <w:t xml:space="preserve"> (140) </w:t>
            </w:r>
          </w:p>
          <w:p w14:paraId="55EBB480" w14:textId="77777777" w:rsidR="006641CB" w:rsidRPr="00783CD0" w:rsidRDefault="006641CB" w:rsidP="00FE3DDE">
            <w:pPr>
              <w:spacing w:after="0" w:line="240" w:lineRule="auto"/>
              <w:jc w:val="center"/>
              <w:rPr>
                <w:rFonts w:ascii="Times New Roman" w:hAnsi="Times New Roman"/>
                <w:sz w:val="18"/>
                <w:szCs w:val="18"/>
              </w:rPr>
            </w:pPr>
            <w:r w:rsidRPr="00C875F7">
              <w:rPr>
                <w:rFonts w:ascii="Times New Roman" w:hAnsi="Times New Roman"/>
                <w:sz w:val="14"/>
                <w:szCs w:val="14"/>
              </w:rPr>
              <w:t xml:space="preserve">(2017 m. –  141 paskiepytas vaikas)   </w:t>
            </w:r>
          </w:p>
        </w:tc>
        <w:tc>
          <w:tcPr>
            <w:tcW w:w="850" w:type="dxa"/>
            <w:shd w:val="clear" w:color="auto" w:fill="auto"/>
          </w:tcPr>
          <w:p w14:paraId="4E78724B"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95,4</w:t>
            </w:r>
          </w:p>
        </w:tc>
        <w:tc>
          <w:tcPr>
            <w:tcW w:w="1985" w:type="dxa"/>
            <w:shd w:val="clear" w:color="auto" w:fill="auto"/>
          </w:tcPr>
          <w:p w14:paraId="7DC58607" w14:textId="024C21C3"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92,2 (27047)</w:t>
            </w:r>
            <w:r>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4CEB8FC8" wp14:editId="13AA2B4F">
                  <wp:extent cx="99695" cy="140335"/>
                  <wp:effectExtent l="0" t="0" r="0" b="0"/>
                  <wp:docPr id="1403" name="Paveikslėlis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783CD0">
              <w:rPr>
                <w:rFonts w:ascii="Times New Roman" w:hAnsi="Times New Roman"/>
                <w:sz w:val="18"/>
                <w:szCs w:val="18"/>
              </w:rPr>
              <w:t xml:space="preserve"> (1 m.)</w:t>
            </w:r>
          </w:p>
        </w:tc>
        <w:tc>
          <w:tcPr>
            <w:tcW w:w="850" w:type="dxa"/>
            <w:shd w:val="clear" w:color="auto" w:fill="auto"/>
          </w:tcPr>
          <w:p w14:paraId="1DB3B222"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83</w:t>
            </w:r>
          </w:p>
        </w:tc>
        <w:tc>
          <w:tcPr>
            <w:tcW w:w="992" w:type="dxa"/>
            <w:shd w:val="clear" w:color="auto" w:fill="auto"/>
          </w:tcPr>
          <w:p w14:paraId="11C571EF"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99,5</w:t>
            </w:r>
          </w:p>
        </w:tc>
        <w:tc>
          <w:tcPr>
            <w:tcW w:w="851" w:type="dxa"/>
            <w:shd w:val="clear" w:color="auto" w:fill="FFFF00"/>
          </w:tcPr>
          <w:p w14:paraId="5EB09E69"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1,03</w:t>
            </w:r>
          </w:p>
        </w:tc>
        <w:tc>
          <w:tcPr>
            <w:tcW w:w="992" w:type="dxa"/>
            <w:shd w:val="clear" w:color="auto" w:fill="92D050"/>
          </w:tcPr>
          <w:p w14:paraId="38BA1203"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276" w:type="dxa"/>
            <w:shd w:val="clear" w:color="auto" w:fill="FFFF00"/>
          </w:tcPr>
          <w:p w14:paraId="5551DE32"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w:t>
            </w:r>
          </w:p>
        </w:tc>
        <w:tc>
          <w:tcPr>
            <w:tcW w:w="884" w:type="dxa"/>
            <w:shd w:val="clear" w:color="auto" w:fill="auto"/>
          </w:tcPr>
          <w:p w14:paraId="40C60D97"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42DB9BC2" w14:textId="77777777" w:rsidTr="00FE3DDE">
        <w:tc>
          <w:tcPr>
            <w:tcW w:w="5637" w:type="dxa"/>
            <w:shd w:val="clear" w:color="auto" w:fill="auto"/>
          </w:tcPr>
          <w:p w14:paraId="7EC4C1EA"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1 metų amžiaus vaikų DTP3 (difterijos, stabligės, kokliušo vakcina), poliomielito ir B tipo Haemophilus  influenzae infekcijos skiepijimo apimtys (3 dozės), proc.</w:t>
            </w:r>
          </w:p>
        </w:tc>
        <w:tc>
          <w:tcPr>
            <w:tcW w:w="1701" w:type="dxa"/>
            <w:shd w:val="clear" w:color="auto" w:fill="auto"/>
          </w:tcPr>
          <w:p w14:paraId="5D5023CB" w14:textId="644AB26B"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1072" behindDoc="0" locked="0" layoutInCell="1" allowOverlap="1" wp14:anchorId="56AD84C9" wp14:editId="6C892483">
                      <wp:simplePos x="0" y="0"/>
                      <wp:positionH relativeFrom="column">
                        <wp:posOffset>568960</wp:posOffset>
                      </wp:positionH>
                      <wp:positionV relativeFrom="paragraph">
                        <wp:posOffset>400685</wp:posOffset>
                      </wp:positionV>
                      <wp:extent cx="71755" cy="71120"/>
                      <wp:effectExtent l="26035" t="17145" r="26035" b="6985"/>
                      <wp:wrapNone/>
                      <wp:docPr id="48" name="AutoShap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F78CE" id="AutoShape 1483" o:spid="_x0000_s1026" type="#_x0000_t68" style="position:absolute;margin-left:44.8pt;margin-top:31.55pt;width:5.65pt;height: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3dPAIAAJMEAAAOAAAAZHJzL2Uyb0RvYy54bWysVN1v0zAQf0fif7D8ztKEhnbR0mnqGEIa&#10;MGnA+9V2GoO/sN2m++85O+lo4QUh8uDc5c6/+/jd5er6oBXZCx+kNS0tL2aUCMMsl2bb0i+f714t&#10;KQkRDAdljWjpkwj0evXyxdXgGlHZ3iouPEEQE5rBtbSP0TVFEVgvNIQL64RBY2e9hoiq3xbcw4Do&#10;WhXVbPamGKznzlsmQsCvt6ORrjJ+1wkWP3VdEJGolmJuMZ8+n5t0FqsraLYeXC/ZlAb8QxYapMGg&#10;z1C3EIHsvPwDSkvmbbBdvGBWF7brJBO5BqymnP1WzWMPTuRasDnBPbcp/D9Y9nH/4InkLZ0jUwY0&#10;cnSzizaHJuV8+Tq1aHChQc9H9+BTkcHdW/Y9EGPXPZituPHeDr0AjomVyb84u5CUgFfJZvhgOQYA&#10;DJC7dei8ToDYB3LIpDw9kyIOkTD8uCgXdU0JQ8uiLKtMWQHN8arzIb4TVpMktHTncjIZHfb3IWZS&#10;+FQZ8G8lJZ1WyPEeFKln+EwzcOJTnfpUySkXBc2EiOGPYXM7rJL8TiqVFb/drJUnCN/Sy+p2Vh8v&#10;h1M3ZciA9rqqc6pntvB3EFpGXB0ldUuXqY6pkMTDW8PzYEeQapQxZWUmYhIXI6cby5+QF2/HvcA9&#10;RkHAV3xTMuBWtDT82IEXlKj3Btm9LOfztEZZmdcLpIP4U8vm1AKG9RaXDcFGcR3H1ds5L7c9xipz&#10;9camketkPI7OmNeULk4+Smerdapnr1//ktVPAAAA//8DAFBLAwQUAAYACAAAACEAKyyoN90AAAAI&#10;AQAADwAAAGRycy9kb3ducmV2LnhtbEyPwU7DMBBE70j8g7VI3KgdikIbsqkCEgckOBDyAW7sJmnt&#10;dWS7bfh73BM9jmY086bczNawk/ZhdISQLQQwTZ1TI/UI7c/7wwpYiJKUNI40wq8OsKlub0pZKHem&#10;b31qYs9SCYVCIgwxTgXnoRu0lWHhJk3J2zlvZUzS91x5eU7l1vBHIXJu5UhpYZCTfht0d2iOFuHL&#10;1W37+rlvfMz3YvdRm+mQGcT7u7l+ARb1HP/DcMFP6FAlpq07kgrMIKzWeUoi5MsM2MUXYg1si/D8&#10;tARelfz6QPUHAAD//wMAUEsBAi0AFAAGAAgAAAAhALaDOJL+AAAA4QEAABMAAAAAAAAAAAAAAAAA&#10;AAAAAFtDb250ZW50X1R5cGVzXS54bWxQSwECLQAUAAYACAAAACEAOP0h/9YAAACUAQAACwAAAAAA&#10;AAAAAAAAAAAvAQAAX3JlbHMvLnJlbHNQSwECLQAUAAYACAAAACEAQzbN3TwCAACTBAAADgAAAAAA&#10;AAAAAAAAAAAuAgAAZHJzL2Uyb0RvYy54bWxQSwECLQAUAAYACAAAACEAKyyoN90AAAAIAQAADwAA&#10;AAAAAAAAAAAAAACWBAAAZHJzL2Rvd25yZXYueG1sUEsFBgAAAAAEAAQA8wAAAKAFAAAAAA==&#10;" fillcolor="#92d050" strokecolor="#92d050">
                      <v:textbox style="layout-flow:vertical-ideographic"/>
                    </v:shape>
                  </w:pict>
                </mc:Fallback>
              </mc:AlternateContent>
            </w:r>
            <w:r w:rsidR="006641CB" w:rsidRPr="00783CD0">
              <w:rPr>
                <w:rFonts w:ascii="Times New Roman" w:hAnsi="Times New Roman"/>
                <w:sz w:val="18"/>
                <w:szCs w:val="18"/>
              </w:rPr>
              <w:t>88,3 (98)</w:t>
            </w:r>
            <w:r w:rsidR="006641CB">
              <w:rPr>
                <w:rFonts w:ascii="Times New Roman" w:hAnsi="Times New Roman"/>
                <w:sz w:val="18"/>
                <w:szCs w:val="18"/>
              </w:rPr>
              <w:t xml:space="preserve"> </w:t>
            </w:r>
            <w:r w:rsidRPr="00E243D6">
              <w:rPr>
                <w:rFonts w:ascii="Times New Roman" w:hAnsi="Times New Roman"/>
                <w:noProof/>
                <w:sz w:val="16"/>
                <w:szCs w:val="16"/>
              </w:rPr>
              <w:drawing>
                <wp:inline distT="0" distB="0" distL="0" distR="0" wp14:anchorId="59CBFC71" wp14:editId="752814BC">
                  <wp:extent cx="99695" cy="140335"/>
                  <wp:effectExtent l="0" t="0" r="0" b="0"/>
                  <wp:docPr id="1404" name="Paveikslėlis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006641CB" w:rsidRPr="00783CD0">
              <w:rPr>
                <w:rFonts w:ascii="Times New Roman" w:hAnsi="Times New Roman"/>
                <w:sz w:val="18"/>
                <w:szCs w:val="18"/>
              </w:rPr>
              <w:t xml:space="preserve"> (2 m.)</w:t>
            </w:r>
          </w:p>
        </w:tc>
        <w:tc>
          <w:tcPr>
            <w:tcW w:w="850" w:type="dxa"/>
            <w:shd w:val="clear" w:color="auto" w:fill="auto"/>
          </w:tcPr>
          <w:p w14:paraId="667A1143"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94,1</w:t>
            </w:r>
          </w:p>
        </w:tc>
        <w:tc>
          <w:tcPr>
            <w:tcW w:w="1985" w:type="dxa"/>
            <w:shd w:val="clear" w:color="auto" w:fill="auto"/>
          </w:tcPr>
          <w:p w14:paraId="73F53478" w14:textId="03E2F2E8"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93,7 (25661)</w:t>
            </w:r>
            <w:r>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0229FADF" wp14:editId="10F436B2">
                  <wp:extent cx="99695" cy="140335"/>
                  <wp:effectExtent l="0" t="0" r="0" b="0"/>
                  <wp:docPr id="1402" name="Paveikslėlis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783CD0">
              <w:rPr>
                <w:rFonts w:ascii="Times New Roman" w:hAnsi="Times New Roman"/>
                <w:sz w:val="18"/>
                <w:szCs w:val="18"/>
              </w:rPr>
              <w:t xml:space="preserve">  (2 m.)</w:t>
            </w:r>
          </w:p>
        </w:tc>
        <w:tc>
          <w:tcPr>
            <w:tcW w:w="850" w:type="dxa"/>
            <w:shd w:val="clear" w:color="auto" w:fill="auto"/>
          </w:tcPr>
          <w:p w14:paraId="20EAC679"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70</w:t>
            </w:r>
          </w:p>
        </w:tc>
        <w:tc>
          <w:tcPr>
            <w:tcW w:w="992" w:type="dxa"/>
            <w:shd w:val="clear" w:color="auto" w:fill="auto"/>
          </w:tcPr>
          <w:p w14:paraId="69CCD291"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97,7</w:t>
            </w:r>
          </w:p>
        </w:tc>
        <w:tc>
          <w:tcPr>
            <w:tcW w:w="851" w:type="dxa"/>
            <w:shd w:val="clear" w:color="auto" w:fill="FFFF00"/>
          </w:tcPr>
          <w:p w14:paraId="71B6F0DF"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1,02</w:t>
            </w:r>
          </w:p>
        </w:tc>
        <w:tc>
          <w:tcPr>
            <w:tcW w:w="992" w:type="dxa"/>
            <w:shd w:val="clear" w:color="auto" w:fill="92D050"/>
          </w:tcPr>
          <w:p w14:paraId="12437FF1"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w:t>
            </w:r>
          </w:p>
        </w:tc>
        <w:tc>
          <w:tcPr>
            <w:tcW w:w="1276" w:type="dxa"/>
            <w:shd w:val="clear" w:color="auto" w:fill="FFFF00"/>
          </w:tcPr>
          <w:p w14:paraId="42900DCD"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w:t>
            </w:r>
          </w:p>
        </w:tc>
        <w:tc>
          <w:tcPr>
            <w:tcW w:w="884" w:type="dxa"/>
            <w:shd w:val="clear" w:color="auto" w:fill="auto"/>
          </w:tcPr>
          <w:p w14:paraId="2B6E55BA"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485093D9" w14:textId="77777777" w:rsidTr="00FE3DDE">
        <w:tc>
          <w:tcPr>
            <w:tcW w:w="5637" w:type="dxa"/>
            <w:shd w:val="clear" w:color="auto" w:fill="auto"/>
          </w:tcPr>
          <w:p w14:paraId="7DF33D7C" w14:textId="77777777" w:rsidR="006641CB" w:rsidRPr="00783CD0" w:rsidRDefault="006641CB" w:rsidP="00FE3DDE">
            <w:pPr>
              <w:spacing w:after="0" w:line="240" w:lineRule="auto"/>
              <w:jc w:val="both"/>
              <w:rPr>
                <w:rFonts w:ascii="Times New Roman" w:hAnsi="Times New Roman"/>
                <w:sz w:val="18"/>
                <w:szCs w:val="18"/>
              </w:rPr>
            </w:pPr>
            <w:r w:rsidRPr="00783CD0">
              <w:rPr>
                <w:rFonts w:ascii="Times New Roman" w:hAnsi="Times New Roman"/>
                <w:sz w:val="18"/>
                <w:szCs w:val="18"/>
              </w:rPr>
              <w:t>Tikslinės populiacijos (6–14 m.) dalis, dalyvavusi vaikų krūminių dantų dengimo silantinėmis medžiagomis programoje, proc.</w:t>
            </w:r>
          </w:p>
        </w:tc>
        <w:tc>
          <w:tcPr>
            <w:tcW w:w="1701" w:type="dxa"/>
            <w:shd w:val="clear" w:color="auto" w:fill="auto"/>
          </w:tcPr>
          <w:p w14:paraId="778AC058"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47,2 (614</w:t>
            </w:r>
            <w:r w:rsidRPr="00783CD0">
              <w:rPr>
                <w:rFonts w:ascii="Times New Roman" w:hAnsi="Times New Roman"/>
                <w:sz w:val="18"/>
                <w:szCs w:val="18"/>
                <w:vertAlign w:val="superscript"/>
              </w:rPr>
              <w:footnoteReference w:id="9"/>
            </w:r>
            <w:r w:rsidRPr="00783CD0">
              <w:rPr>
                <w:rFonts w:ascii="Times New Roman" w:hAnsi="Times New Roman"/>
                <w:sz w:val="18"/>
                <w:szCs w:val="18"/>
              </w:rPr>
              <w:t>)     (1 m.)</w:t>
            </w:r>
          </w:p>
        </w:tc>
        <w:tc>
          <w:tcPr>
            <w:tcW w:w="850" w:type="dxa"/>
            <w:shd w:val="clear" w:color="auto" w:fill="auto"/>
          </w:tcPr>
          <w:p w14:paraId="2101EB61"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40,7</w:t>
            </w:r>
          </w:p>
        </w:tc>
        <w:tc>
          <w:tcPr>
            <w:tcW w:w="1985" w:type="dxa"/>
            <w:shd w:val="clear" w:color="auto" w:fill="auto"/>
          </w:tcPr>
          <w:p w14:paraId="61AFA202" w14:textId="77010145"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16,4 (35367)</w:t>
            </w:r>
            <w:r>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084C3A90" wp14:editId="764CAFCB">
                  <wp:extent cx="99695" cy="140335"/>
                  <wp:effectExtent l="0" t="0" r="0" b="0"/>
                  <wp:docPr id="1401" name="Paveikslėlis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783CD0">
              <w:rPr>
                <w:rFonts w:ascii="Times New Roman" w:hAnsi="Times New Roman"/>
                <w:sz w:val="18"/>
                <w:szCs w:val="18"/>
              </w:rPr>
              <w:t xml:space="preserve"> (3 m.)</w:t>
            </w:r>
          </w:p>
        </w:tc>
        <w:tc>
          <w:tcPr>
            <w:tcW w:w="850" w:type="dxa"/>
            <w:shd w:val="clear" w:color="auto" w:fill="auto"/>
          </w:tcPr>
          <w:p w14:paraId="29E7024A"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5,7</w:t>
            </w:r>
          </w:p>
        </w:tc>
        <w:tc>
          <w:tcPr>
            <w:tcW w:w="992" w:type="dxa"/>
            <w:shd w:val="clear" w:color="auto" w:fill="auto"/>
          </w:tcPr>
          <w:p w14:paraId="1E4FA960"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52,7</w:t>
            </w:r>
          </w:p>
        </w:tc>
        <w:tc>
          <w:tcPr>
            <w:tcW w:w="851" w:type="dxa"/>
            <w:shd w:val="clear" w:color="auto" w:fill="92D050"/>
          </w:tcPr>
          <w:p w14:paraId="71218F34"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2,46</w:t>
            </w:r>
          </w:p>
        </w:tc>
        <w:tc>
          <w:tcPr>
            <w:tcW w:w="992" w:type="dxa"/>
            <w:shd w:val="clear" w:color="auto" w:fill="92D050"/>
          </w:tcPr>
          <w:p w14:paraId="2F7FBB19"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2,0</w:t>
            </w:r>
          </w:p>
        </w:tc>
        <w:tc>
          <w:tcPr>
            <w:tcW w:w="1276" w:type="dxa"/>
            <w:shd w:val="clear" w:color="auto" w:fill="92D050"/>
          </w:tcPr>
          <w:p w14:paraId="523975A3"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2,8</w:t>
            </w:r>
          </w:p>
        </w:tc>
        <w:tc>
          <w:tcPr>
            <w:tcW w:w="884" w:type="dxa"/>
            <w:shd w:val="clear" w:color="auto" w:fill="auto"/>
          </w:tcPr>
          <w:p w14:paraId="0162D9F7"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6E42D11C" w14:textId="77777777" w:rsidTr="00FE3DDE">
        <w:trPr>
          <w:trHeight w:val="376"/>
        </w:trPr>
        <w:tc>
          <w:tcPr>
            <w:tcW w:w="5637" w:type="dxa"/>
            <w:shd w:val="clear" w:color="auto" w:fill="auto"/>
          </w:tcPr>
          <w:p w14:paraId="5644D1BC" w14:textId="77777777" w:rsidR="006641CB" w:rsidRPr="00783CD0" w:rsidRDefault="006641CB" w:rsidP="00FE3DDE">
            <w:pPr>
              <w:spacing w:after="0" w:line="240" w:lineRule="auto"/>
              <w:jc w:val="both"/>
              <w:rPr>
                <w:rFonts w:ascii="Times New Roman" w:hAnsi="Times New Roman"/>
                <w:color w:val="000000"/>
                <w:sz w:val="18"/>
                <w:szCs w:val="18"/>
              </w:rPr>
            </w:pPr>
            <w:bookmarkStart w:id="171" w:name="_Hlk525823237"/>
            <w:bookmarkStart w:id="172" w:name="_Hlk526254025"/>
            <w:r w:rsidRPr="00783CD0">
              <w:rPr>
                <w:rFonts w:ascii="Times New Roman" w:hAnsi="Times New Roman"/>
                <w:color w:val="000000"/>
                <w:sz w:val="18"/>
                <w:szCs w:val="18"/>
              </w:rPr>
              <w:t>Vaikų, neturinčių ėduonies pažeistų, plombuotų ir išrautų dantų, dalis (proc.)</w:t>
            </w:r>
            <w:bookmarkEnd w:id="172"/>
            <w:r w:rsidRPr="00783CD0">
              <w:rPr>
                <w:rStyle w:val="Puslapioinaosnuoroda"/>
                <w:rFonts w:ascii="Times New Roman" w:hAnsi="Times New Roman"/>
                <w:color w:val="000000"/>
                <w:sz w:val="18"/>
                <w:szCs w:val="18"/>
              </w:rPr>
              <w:footnoteReference w:id="10"/>
            </w:r>
          </w:p>
        </w:tc>
        <w:tc>
          <w:tcPr>
            <w:tcW w:w="1701" w:type="dxa"/>
            <w:shd w:val="clear" w:color="auto" w:fill="auto"/>
          </w:tcPr>
          <w:p w14:paraId="292EFFCD" w14:textId="77777777" w:rsidR="006641CB" w:rsidRPr="00783CD0" w:rsidRDefault="006641CB" w:rsidP="00FE3DDE">
            <w:pPr>
              <w:spacing w:after="0" w:line="240" w:lineRule="auto"/>
              <w:jc w:val="center"/>
              <w:rPr>
                <w:rFonts w:ascii="Times New Roman" w:hAnsi="Times New Roman"/>
                <w:color w:val="000000"/>
                <w:sz w:val="18"/>
                <w:szCs w:val="18"/>
              </w:rPr>
            </w:pPr>
            <w:r w:rsidRPr="00783CD0">
              <w:rPr>
                <w:rFonts w:ascii="Times New Roman" w:hAnsi="Times New Roman"/>
                <w:color w:val="000000"/>
                <w:sz w:val="18"/>
                <w:szCs w:val="18"/>
              </w:rPr>
              <w:t>22,0 (254)</w:t>
            </w:r>
          </w:p>
        </w:tc>
        <w:tc>
          <w:tcPr>
            <w:tcW w:w="850" w:type="dxa"/>
            <w:shd w:val="clear" w:color="auto" w:fill="auto"/>
          </w:tcPr>
          <w:p w14:paraId="0B182189" w14:textId="77777777" w:rsidR="006641CB" w:rsidRPr="00783CD0"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22,2</w:t>
            </w:r>
          </w:p>
        </w:tc>
        <w:tc>
          <w:tcPr>
            <w:tcW w:w="1985" w:type="dxa"/>
            <w:shd w:val="clear" w:color="auto" w:fill="auto"/>
          </w:tcPr>
          <w:p w14:paraId="37CB31E1" w14:textId="77777777" w:rsidR="006641CB" w:rsidRPr="00783CD0" w:rsidRDefault="006641CB" w:rsidP="00FE3DDE">
            <w:pPr>
              <w:spacing w:after="0" w:line="240" w:lineRule="auto"/>
              <w:jc w:val="center"/>
              <w:rPr>
                <w:rFonts w:ascii="Times New Roman" w:hAnsi="Times New Roman"/>
                <w:noProof/>
                <w:color w:val="000000"/>
                <w:sz w:val="18"/>
                <w:szCs w:val="18"/>
                <w:lang w:eastAsia="lt-LT"/>
              </w:rPr>
            </w:pPr>
            <w:r w:rsidRPr="00783CD0">
              <w:rPr>
                <w:rFonts w:ascii="Times New Roman" w:hAnsi="Times New Roman"/>
                <w:noProof/>
                <w:color w:val="000000"/>
                <w:sz w:val="18"/>
                <w:szCs w:val="18"/>
                <w:lang w:eastAsia="lt-LT"/>
              </w:rPr>
              <w:t>18,9 (35673)</w:t>
            </w:r>
          </w:p>
        </w:tc>
        <w:tc>
          <w:tcPr>
            <w:tcW w:w="850" w:type="dxa"/>
            <w:shd w:val="clear" w:color="auto" w:fill="auto"/>
          </w:tcPr>
          <w:p w14:paraId="0945458E" w14:textId="77777777" w:rsidR="006641CB" w:rsidRPr="00783CD0" w:rsidRDefault="006641CB" w:rsidP="00FE3DDE">
            <w:pPr>
              <w:spacing w:after="0" w:line="240" w:lineRule="auto"/>
              <w:jc w:val="center"/>
              <w:rPr>
                <w:rFonts w:ascii="Times New Roman" w:hAnsi="Times New Roman"/>
                <w:color w:val="000000"/>
                <w:sz w:val="18"/>
                <w:szCs w:val="18"/>
              </w:rPr>
            </w:pPr>
            <w:r w:rsidRPr="00783CD0">
              <w:rPr>
                <w:rFonts w:ascii="Times New Roman" w:hAnsi="Times New Roman"/>
                <w:color w:val="000000"/>
                <w:sz w:val="18"/>
                <w:szCs w:val="18"/>
              </w:rPr>
              <w:t>7,5</w:t>
            </w:r>
          </w:p>
        </w:tc>
        <w:tc>
          <w:tcPr>
            <w:tcW w:w="992" w:type="dxa"/>
            <w:shd w:val="clear" w:color="auto" w:fill="auto"/>
          </w:tcPr>
          <w:p w14:paraId="418A10A2" w14:textId="77777777" w:rsidR="006641CB" w:rsidRPr="00783CD0" w:rsidRDefault="006641CB" w:rsidP="00FE3DDE">
            <w:pPr>
              <w:spacing w:after="0" w:line="240" w:lineRule="auto"/>
              <w:jc w:val="center"/>
              <w:rPr>
                <w:rFonts w:ascii="Times New Roman" w:hAnsi="Times New Roman"/>
                <w:color w:val="000000"/>
                <w:sz w:val="18"/>
                <w:szCs w:val="18"/>
              </w:rPr>
            </w:pPr>
            <w:r w:rsidRPr="00783CD0">
              <w:rPr>
                <w:rFonts w:ascii="Times New Roman" w:hAnsi="Times New Roman"/>
                <w:color w:val="000000"/>
                <w:sz w:val="18"/>
                <w:szCs w:val="18"/>
              </w:rPr>
              <w:t>28,3</w:t>
            </w:r>
          </w:p>
        </w:tc>
        <w:tc>
          <w:tcPr>
            <w:tcW w:w="851" w:type="dxa"/>
            <w:shd w:val="clear" w:color="auto" w:fill="auto"/>
          </w:tcPr>
          <w:p w14:paraId="68ACEB98" w14:textId="77777777" w:rsidR="006641CB" w:rsidRPr="00783CD0"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w:t>
            </w:r>
          </w:p>
        </w:tc>
        <w:tc>
          <w:tcPr>
            <w:tcW w:w="992" w:type="dxa"/>
            <w:shd w:val="clear" w:color="auto" w:fill="FFFF00"/>
          </w:tcPr>
          <w:p w14:paraId="4CD710C4" w14:textId="77777777" w:rsidR="006641CB" w:rsidRPr="00783CD0" w:rsidRDefault="006641CB" w:rsidP="00FE3DDE">
            <w:pPr>
              <w:spacing w:after="0" w:line="240" w:lineRule="auto"/>
              <w:jc w:val="center"/>
              <w:rPr>
                <w:rFonts w:ascii="Times New Roman" w:hAnsi="Times New Roman"/>
                <w:color w:val="000000"/>
                <w:sz w:val="18"/>
                <w:szCs w:val="18"/>
              </w:rPr>
            </w:pPr>
            <w:r w:rsidRPr="00642A13">
              <w:rPr>
                <w:rFonts w:ascii="Times New Roman" w:hAnsi="Times New Roman"/>
                <w:color w:val="000000"/>
                <w:sz w:val="18"/>
                <w:szCs w:val="18"/>
              </w:rPr>
              <w:t>1,1</w:t>
            </w:r>
          </w:p>
        </w:tc>
        <w:tc>
          <w:tcPr>
            <w:tcW w:w="1276" w:type="dxa"/>
            <w:shd w:val="clear" w:color="auto" w:fill="FFFF00"/>
          </w:tcPr>
          <w:p w14:paraId="71AB1447" w14:textId="77777777" w:rsidR="006641CB" w:rsidRPr="00783CD0"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884" w:type="dxa"/>
            <w:shd w:val="clear" w:color="auto" w:fill="auto"/>
          </w:tcPr>
          <w:p w14:paraId="4B35E945" w14:textId="77777777" w:rsidR="006641CB" w:rsidRPr="00783CD0" w:rsidRDefault="006641CB" w:rsidP="00FE3DDE">
            <w:pPr>
              <w:spacing w:after="0" w:line="240" w:lineRule="auto"/>
              <w:jc w:val="center"/>
              <w:rPr>
                <w:rFonts w:ascii="Times New Roman" w:hAnsi="Times New Roman"/>
                <w:color w:val="FF0000"/>
                <w:sz w:val="18"/>
                <w:szCs w:val="18"/>
              </w:rPr>
            </w:pPr>
          </w:p>
        </w:tc>
      </w:tr>
      <w:bookmarkEnd w:id="171"/>
      <w:tr w:rsidR="006641CB" w:rsidRPr="00783CD0" w14:paraId="39BB6339" w14:textId="77777777" w:rsidTr="00FE3DDE">
        <w:trPr>
          <w:trHeight w:val="166"/>
        </w:trPr>
        <w:tc>
          <w:tcPr>
            <w:tcW w:w="5637" w:type="dxa"/>
            <w:shd w:val="clear" w:color="auto" w:fill="FFFFFF"/>
          </w:tcPr>
          <w:p w14:paraId="145CFF3C"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Paauglių (15–17 m.) gimdymų skaičius 1000 gyventojų</w:t>
            </w:r>
          </w:p>
        </w:tc>
        <w:tc>
          <w:tcPr>
            <w:tcW w:w="1701" w:type="dxa"/>
            <w:shd w:val="clear" w:color="auto" w:fill="auto"/>
          </w:tcPr>
          <w:p w14:paraId="4EB84F2D" w14:textId="77777777" w:rsidR="006641CB" w:rsidRDefault="006641CB" w:rsidP="00FE3DDE">
            <w:pPr>
              <w:spacing w:after="0" w:line="240" w:lineRule="auto"/>
              <w:jc w:val="center"/>
              <w:rPr>
                <w:rFonts w:ascii="Times New Roman" w:hAnsi="Times New Roman"/>
                <w:color w:val="000000"/>
                <w:sz w:val="18"/>
                <w:szCs w:val="18"/>
              </w:rPr>
            </w:pPr>
            <w:r w:rsidRPr="00783CD0">
              <w:rPr>
                <w:rFonts w:ascii="Times New Roman" w:hAnsi="Times New Roman"/>
                <w:noProof/>
                <w:color w:val="000000"/>
                <w:sz w:val="18"/>
                <w:szCs w:val="18"/>
              </w:rPr>
              <w:t>6,9</w:t>
            </w:r>
            <w:r w:rsidRPr="00783CD0">
              <w:rPr>
                <w:rFonts w:ascii="Times New Roman" w:hAnsi="Times New Roman"/>
                <w:color w:val="000000"/>
                <w:sz w:val="18"/>
                <w:szCs w:val="18"/>
              </w:rPr>
              <w:t xml:space="preserve"> (2) </w:t>
            </w:r>
          </w:p>
          <w:p w14:paraId="0FC25BE6" w14:textId="77777777" w:rsidR="006641CB" w:rsidRPr="00783CD0" w:rsidRDefault="006641CB" w:rsidP="00FE3DDE">
            <w:pPr>
              <w:spacing w:after="0" w:line="240" w:lineRule="auto"/>
              <w:jc w:val="center"/>
              <w:rPr>
                <w:rFonts w:ascii="Times New Roman" w:hAnsi="Times New Roman"/>
                <w:color w:val="000000"/>
                <w:sz w:val="18"/>
                <w:szCs w:val="18"/>
              </w:rPr>
            </w:pPr>
            <w:r w:rsidRPr="00C875F7">
              <w:rPr>
                <w:rFonts w:ascii="Times New Roman" w:hAnsi="Times New Roman"/>
                <w:sz w:val="14"/>
                <w:szCs w:val="14"/>
              </w:rPr>
              <w:t>(2017 m. –  1 atvejis)</w:t>
            </w:r>
          </w:p>
        </w:tc>
        <w:tc>
          <w:tcPr>
            <w:tcW w:w="850" w:type="dxa"/>
            <w:shd w:val="clear" w:color="auto" w:fill="auto"/>
          </w:tcPr>
          <w:p w14:paraId="2E4C4545" w14:textId="77777777" w:rsidR="006641CB" w:rsidRPr="00783CD0" w:rsidRDefault="006641CB" w:rsidP="00FE3DD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6,1</w:t>
            </w:r>
          </w:p>
        </w:tc>
        <w:tc>
          <w:tcPr>
            <w:tcW w:w="1985" w:type="dxa"/>
            <w:shd w:val="clear" w:color="auto" w:fill="auto"/>
          </w:tcPr>
          <w:p w14:paraId="3F0A432E" w14:textId="00884053" w:rsidR="006641CB" w:rsidRPr="00783CD0" w:rsidRDefault="00822425" w:rsidP="00FE3DDE">
            <w:pPr>
              <w:spacing w:after="0" w:line="240" w:lineRule="auto"/>
              <w:jc w:val="center"/>
              <w:rPr>
                <w:rFonts w:ascii="Times New Roman" w:hAnsi="Times New Roman"/>
                <w:color w:val="000000"/>
                <w:sz w:val="18"/>
                <w:szCs w:val="18"/>
              </w:rPr>
            </w:pPr>
            <w:r>
              <w:rPr>
                <w:rFonts w:ascii="Times New Roman" w:hAnsi="Times New Roman"/>
                <w:noProof/>
                <w:color w:val="000000"/>
                <w:sz w:val="18"/>
                <w:szCs w:val="18"/>
              </w:rPr>
              <mc:AlternateContent>
                <mc:Choice Requires="wps">
                  <w:drawing>
                    <wp:anchor distT="0" distB="0" distL="114300" distR="114300" simplePos="0" relativeHeight="251653120" behindDoc="0" locked="0" layoutInCell="1" allowOverlap="1" wp14:anchorId="1C1E0FC8" wp14:editId="7797403C">
                      <wp:simplePos x="0" y="0"/>
                      <wp:positionH relativeFrom="column">
                        <wp:posOffset>589280</wp:posOffset>
                      </wp:positionH>
                      <wp:positionV relativeFrom="paragraph">
                        <wp:posOffset>12065</wp:posOffset>
                      </wp:positionV>
                      <wp:extent cx="74295" cy="93345"/>
                      <wp:effectExtent l="27940" t="5715" r="21590" b="15240"/>
                      <wp:wrapNone/>
                      <wp:docPr id="47" name="AutoShap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1ED7" id="AutoShape 1485" o:spid="_x0000_s1026" type="#_x0000_t68" style="position:absolute;margin-left:46.4pt;margin-top:.95pt;width:5.85pt;height:7.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z/QwIAAJ0EAAAOAAAAZHJzL2Uyb0RvYy54bWysVE2P0zAQvSPxHyzfaZo0oR9qulq1LEJa&#10;YKWFvbu20xj8he027b9n7KSlhQtC9JDOZMZv3szzZHl3VBIduPPC6BrnozFGXFPDhN7V+OuXhzcz&#10;jHwgmhFpNK/xiXt8t3r9atnZBS9MayTjDgGI9ovO1rgNwS6yzNOWK+JHxnINwcY4RQK4bpcxRzpA&#10;VzIrxuO3WWccs85Q7j283fRBvEr4TcNp+Nw0ngckawzcQnq69NzGZ7ZaksXOEdsKOtAg/8BCEaGh&#10;6AVqQwJBeyf+gFKCOuNNE0bUqMw0jaA89QDd5OPfunluieWpFxiOt5cx+f8HSz8dnhwSrMblFCNN&#10;FGh0vw8mlUZ5OaviiDrrF5D5bJ9cbNLbR0O/e6TNuiV6x++dM13LCQNieczPbg5Ex8NRtO0+GgYF&#10;CBRI0zo2TqFGCvsSD0ZomAg6JnlOF3n4MSAKL6dlMa8wohCZTyZlYpaRRQSJR63z4T03CkWjxnub&#10;aCVUcnj0IcnDhh4J+5Zj1CgJah+IRNUYfsNtuMoprnMmeZmnHCg6IIJ1LpsGY6RgD0LK5Ljddi0d&#10;AnggXGzG1fmwv06TGnUQr4oqUb2J+b+DUCLAEkmhajyLfQyNREXeaZaueCBC9jZQlnqQKKrSq7s1&#10;7AQKOdNvCGw0GJy8wD9GHexHjf2PPXEcI/lBg87zvCzjQiWnrKYFOO46sr2OEE1bA2sHYL25Dv0S&#10;7q0TuxZq9fJrEy9fI8L5EvW8BrqwA2DdLNm1n7J+fVVWPwEAAP//AwBQSwMEFAAGAAgAAAAhAAxu&#10;ibjfAAAABwEAAA8AAABkcnMvZG93bnJldi54bWxMjkFLw0AQhe+C/2EZwYvYTWuNTcymVMGLUMRq&#10;Kd422TEJZmdDdtOm/fVOT3qbN+/x3pctR9uKPfa+caRgOolAIJXONFQp+Px4uV2A8EGT0a0jVHBE&#10;D8v88iLTqXEHesf9JlSCS8inWkEdQpdK6csarfYT1yGx9+16qwPLvpKm1wcut62cRVEsrW6IF2rd&#10;4XON5c9msAqevt5uXufFsMW77jjdPZyScrtOlLq+GlePIAKO4S8MZ3xGh5yZCjeQ8aJVkMyYPPA/&#10;AXG2o/k9iIKPOAaZZ/I/f/4LAAD//wMAUEsBAi0AFAAGAAgAAAAhALaDOJL+AAAA4QEAABMAAAAA&#10;AAAAAAAAAAAAAAAAAFtDb250ZW50X1R5cGVzXS54bWxQSwECLQAUAAYACAAAACEAOP0h/9YAAACU&#10;AQAACwAAAAAAAAAAAAAAAAAvAQAAX3JlbHMvLnJlbHNQSwECLQAUAAYACAAAACEAj9is/0MCAACd&#10;BAAADgAAAAAAAAAAAAAAAAAuAgAAZHJzL2Uyb0RvYy54bWxQSwECLQAUAAYACAAAACEADG6JuN8A&#10;AAAHAQAADwAAAAAAAAAAAAAAAACdBAAAZHJzL2Rvd25yZXYueG1sUEsFBgAAAAAEAAQA8wAAAKkF&#10;AAAAAA==&#10;" fillcolor="#92d050" strokecolor="#92d050">
                      <v:textbox style="layout-flow:vertical-ideographic"/>
                    </v:shape>
                  </w:pict>
                </mc:Fallback>
              </mc:AlternateContent>
            </w:r>
            <w:r w:rsidR="006641CB" w:rsidRPr="00783CD0">
              <w:rPr>
                <w:rFonts w:ascii="Times New Roman" w:hAnsi="Times New Roman"/>
                <w:color w:val="000000"/>
                <w:sz w:val="18"/>
                <w:szCs w:val="18"/>
              </w:rPr>
              <w:t xml:space="preserve">4,4 (172) </w:t>
            </w:r>
            <w:r w:rsidR="006641CB" w:rsidRPr="00783CD0">
              <w:rPr>
                <w:rFonts w:ascii="Times New Roman" w:hAnsi="Times New Roman"/>
                <w:sz w:val="18"/>
                <w:szCs w:val="18"/>
              </w:rPr>
              <w:t xml:space="preserve">    (2 m.)</w:t>
            </w:r>
          </w:p>
        </w:tc>
        <w:tc>
          <w:tcPr>
            <w:tcW w:w="850" w:type="dxa"/>
            <w:shd w:val="clear" w:color="auto" w:fill="auto"/>
          </w:tcPr>
          <w:p w14:paraId="07C010C2"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0</w:t>
            </w:r>
          </w:p>
        </w:tc>
        <w:tc>
          <w:tcPr>
            <w:tcW w:w="992" w:type="dxa"/>
            <w:shd w:val="clear" w:color="auto" w:fill="auto"/>
          </w:tcPr>
          <w:p w14:paraId="6E4F9C2B"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15,8</w:t>
            </w:r>
          </w:p>
        </w:tc>
        <w:tc>
          <w:tcPr>
            <w:tcW w:w="851" w:type="dxa"/>
            <w:shd w:val="clear" w:color="auto" w:fill="FFFF00"/>
          </w:tcPr>
          <w:p w14:paraId="7F271893"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1,33</w:t>
            </w:r>
          </w:p>
        </w:tc>
        <w:tc>
          <w:tcPr>
            <w:tcW w:w="992" w:type="dxa"/>
            <w:shd w:val="clear" w:color="auto" w:fill="FFFF00"/>
          </w:tcPr>
          <w:p w14:paraId="19E6C274"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0,6</w:t>
            </w:r>
          </w:p>
        </w:tc>
        <w:tc>
          <w:tcPr>
            <w:tcW w:w="1276" w:type="dxa"/>
            <w:shd w:val="clear" w:color="auto" w:fill="FFFF00"/>
          </w:tcPr>
          <w:p w14:paraId="44BEAA24"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1,4</w:t>
            </w:r>
          </w:p>
        </w:tc>
        <w:tc>
          <w:tcPr>
            <w:tcW w:w="884" w:type="dxa"/>
            <w:shd w:val="clear" w:color="auto" w:fill="auto"/>
          </w:tcPr>
          <w:p w14:paraId="6192044A"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28D9F151" w14:textId="77777777" w:rsidTr="00FE3DDE">
        <w:tc>
          <w:tcPr>
            <w:tcW w:w="16018" w:type="dxa"/>
            <w:gridSpan w:val="10"/>
            <w:shd w:val="clear" w:color="auto" w:fill="E7E6E6"/>
          </w:tcPr>
          <w:p w14:paraId="64DA6177" w14:textId="77777777" w:rsidR="006641CB" w:rsidRPr="00783CD0" w:rsidRDefault="006641CB" w:rsidP="00FE3DDE">
            <w:pPr>
              <w:tabs>
                <w:tab w:val="center" w:pos="7695"/>
              </w:tabs>
              <w:spacing w:after="0" w:line="240" w:lineRule="auto"/>
              <w:rPr>
                <w:rFonts w:ascii="Times New Roman" w:hAnsi="Times New Roman"/>
                <w:sz w:val="18"/>
                <w:szCs w:val="18"/>
              </w:rPr>
            </w:pPr>
            <w:r w:rsidRPr="00783CD0">
              <w:rPr>
                <w:rFonts w:ascii="Times New Roman" w:hAnsi="Times New Roman"/>
                <w:b/>
                <w:sz w:val="18"/>
                <w:szCs w:val="18"/>
              </w:rPr>
              <w:t>4.5 uždavinys</w:t>
            </w:r>
            <w:r w:rsidRPr="00783CD0">
              <w:rPr>
                <w:rFonts w:ascii="Times New Roman" w:hAnsi="Times New Roman"/>
                <w:sz w:val="18"/>
                <w:szCs w:val="18"/>
              </w:rPr>
              <w:t xml:space="preserve"> – stiprinti lėtinių neinfekcinių ligų prevenciją ir kontrolę</w:t>
            </w:r>
            <w:r w:rsidRPr="00783CD0">
              <w:rPr>
                <w:rFonts w:ascii="Times New Roman" w:hAnsi="Times New Roman"/>
                <w:sz w:val="18"/>
                <w:szCs w:val="18"/>
              </w:rPr>
              <w:tab/>
            </w:r>
          </w:p>
        </w:tc>
      </w:tr>
      <w:tr w:rsidR="006641CB" w:rsidRPr="00783CD0" w14:paraId="6F85B9BF" w14:textId="77777777" w:rsidTr="00FE3DDE">
        <w:tc>
          <w:tcPr>
            <w:tcW w:w="5637" w:type="dxa"/>
            <w:shd w:val="clear" w:color="auto" w:fill="auto"/>
          </w:tcPr>
          <w:p w14:paraId="4C0B7728" w14:textId="77777777" w:rsidR="006641CB" w:rsidRDefault="006641CB" w:rsidP="00FE3DDE">
            <w:pPr>
              <w:spacing w:after="0" w:line="240" w:lineRule="auto"/>
              <w:jc w:val="both"/>
              <w:rPr>
                <w:rFonts w:ascii="Times New Roman" w:hAnsi="Times New Roman"/>
                <w:sz w:val="18"/>
                <w:szCs w:val="18"/>
              </w:rPr>
            </w:pPr>
            <w:r w:rsidRPr="00783CD0">
              <w:rPr>
                <w:rFonts w:ascii="Times New Roman" w:hAnsi="Times New Roman"/>
                <w:sz w:val="18"/>
                <w:szCs w:val="18"/>
              </w:rPr>
              <w:t>Standartizuotas mirtingumo nuo kraujotakos sistemos ligų rodiklis</w:t>
            </w:r>
          </w:p>
          <w:p w14:paraId="6EE7255A" w14:textId="77777777" w:rsidR="006641CB" w:rsidRPr="00783CD0" w:rsidRDefault="006641CB" w:rsidP="00FE3DDE">
            <w:pPr>
              <w:spacing w:after="0" w:line="240" w:lineRule="auto"/>
              <w:jc w:val="both"/>
              <w:rPr>
                <w:rFonts w:ascii="Times New Roman" w:hAnsi="Times New Roman"/>
                <w:sz w:val="18"/>
                <w:szCs w:val="18"/>
              </w:rPr>
            </w:pPr>
            <w:r w:rsidRPr="00783CD0">
              <w:rPr>
                <w:rFonts w:ascii="Times New Roman" w:hAnsi="Times New Roman"/>
                <w:sz w:val="18"/>
                <w:szCs w:val="18"/>
              </w:rPr>
              <w:t xml:space="preserve"> (I00-I99) 100 000 gyventojų</w:t>
            </w:r>
          </w:p>
        </w:tc>
        <w:tc>
          <w:tcPr>
            <w:tcW w:w="1701" w:type="dxa"/>
            <w:shd w:val="clear" w:color="auto" w:fill="auto"/>
          </w:tcPr>
          <w:p w14:paraId="3490D625" w14:textId="77777777" w:rsidR="006641CB" w:rsidRDefault="006641CB" w:rsidP="00FE3DDE">
            <w:pPr>
              <w:spacing w:after="0" w:line="240" w:lineRule="auto"/>
              <w:jc w:val="center"/>
              <w:rPr>
                <w:rFonts w:ascii="Times New Roman" w:hAnsi="Times New Roman"/>
                <w:sz w:val="18"/>
                <w:szCs w:val="18"/>
              </w:rPr>
            </w:pPr>
            <w:r w:rsidRPr="00783CD0">
              <w:rPr>
                <w:rFonts w:ascii="Times New Roman" w:hAnsi="Times New Roman"/>
                <w:noProof/>
                <w:sz w:val="18"/>
                <w:szCs w:val="18"/>
              </w:rPr>
              <w:t>854,1</w:t>
            </w:r>
            <w:r w:rsidRPr="00783CD0">
              <w:rPr>
                <w:rFonts w:ascii="Times New Roman" w:hAnsi="Times New Roman"/>
                <w:sz w:val="18"/>
                <w:szCs w:val="18"/>
              </w:rPr>
              <w:t xml:space="preserve"> (167)</w:t>
            </w:r>
          </w:p>
          <w:p w14:paraId="33742B60"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 xml:space="preserve"> </w:t>
            </w:r>
            <w:r w:rsidRPr="00C875F7">
              <w:rPr>
                <w:rFonts w:ascii="Times New Roman" w:hAnsi="Times New Roman"/>
                <w:sz w:val="14"/>
                <w:szCs w:val="14"/>
              </w:rPr>
              <w:t xml:space="preserve">(2017 m. mirčių skaičius toks pats)   </w:t>
            </w:r>
          </w:p>
        </w:tc>
        <w:tc>
          <w:tcPr>
            <w:tcW w:w="850" w:type="dxa"/>
            <w:shd w:val="clear" w:color="auto" w:fill="auto"/>
          </w:tcPr>
          <w:p w14:paraId="0AB0C4DD"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860,1</w:t>
            </w:r>
          </w:p>
        </w:tc>
        <w:tc>
          <w:tcPr>
            <w:tcW w:w="1985" w:type="dxa"/>
            <w:shd w:val="clear" w:color="auto" w:fill="auto"/>
          </w:tcPr>
          <w:p w14:paraId="3A7D1499" w14:textId="4D484BAA"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6192" behindDoc="0" locked="0" layoutInCell="1" allowOverlap="1" wp14:anchorId="48501A30" wp14:editId="17F5D710">
                      <wp:simplePos x="0" y="0"/>
                      <wp:positionH relativeFrom="column">
                        <wp:posOffset>696595</wp:posOffset>
                      </wp:positionH>
                      <wp:positionV relativeFrom="paragraph">
                        <wp:posOffset>19050</wp:posOffset>
                      </wp:positionV>
                      <wp:extent cx="74295" cy="93345"/>
                      <wp:effectExtent l="30480" t="9525" r="28575" b="11430"/>
                      <wp:wrapNone/>
                      <wp:docPr id="46" name="AutoShap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CC3B8" id="AutoShape 1488" o:spid="_x0000_s1026" type="#_x0000_t68" style="position:absolute;margin-left:54.85pt;margin-top:1.5pt;width:5.85pt;height:7.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25RAIAAJ0EAAAOAAAAZHJzL2Uyb0RvYy54bWysVEtP3DAQvlfqf7B8L9mEBJaILEJQqkq0&#10;RaLlPms7G7d+1fZuln/P2Al0aS9V1RycmczMN4/Pk/OLvVZkJ3yQ1nS0PFpQIgyzXJpNR799vXm3&#10;pCREMByUNaKjjyLQi9XbN+eja0VlB6u48ARBTGhH19EhRtcWRWCD0BCOrBMGjb31GiKqflNwDyOi&#10;a1VUi8VJMVrPnbdMhIBfrycjXWX8vhcsfun7ICJRHcXaYj59PtfpLFbn0G48uEGyuQz4hyo0SINJ&#10;X6CuIQLZevkHlJbM22D7eMSsLmzfSyZyD9hNufitm/sBnMi94HCCexlT+H+w7PPuzhPJO1qfUGJA&#10;I0eX22hzalLWy2Ua0ehCi5737s6nJoO7texHIMZeDWA24tJ7Ow4COBZWJv/iVUBSAoaS9fjJckwA&#10;mCBPa997TXol3UMKTNA4EbLP9Dy+0CP2kTD8eFpXZw0lDC1nx8d1kzNBm0BSqPMhfhBWkyR0dOty&#10;WRkVdrchZnr43CPw7yUlvVbI9g4UaRb4zLfhwKc69Dku6zL7FNDOiCg9p82DsUryG6lUVvxmfaU8&#10;QXgsuLpeNM/B4dBNGTKivamaXOorW/g7CC0jLpGSuqPL1MfcSGLkveH5ikeQapKxZGVmihIrE7tr&#10;yx+RIW+nDcGNRkHAA74pGXE/Ohp+bsELStRHgzyflXWdFiordXNaoeIPLetDCxg2WFw7BJvEqzgt&#10;4dZ5uRkw10S/seny9TI+X6Kprrlc3AGUXi3ZoZ69fv1VVk8AAAD//wMAUEsDBBQABgAIAAAAIQAn&#10;nFay4AAAAAgBAAAPAAAAZHJzL2Rvd25yZXYueG1sTI9BS8NAEIXvgv9hGcGLtJu0xZiYTVHBiyDF&#10;2iLeNtkxCWZnQ3bTpv56pye9zeM93nwvX0+2EwccfOtIQTyPQCBVzrRUK9i9P8/uQPigyejOESo4&#10;oYd1cXmR68y4I73hYRtqwSXkM62gCaHPpPRVg1b7ueuR2Ptyg9WB5VBLM+gjl9tOLqLoVlrdEn9o&#10;dI9PDVbf29EqePzc3LysynGPy/4UfyQ/abV/TZW6vpoe7kEEnMJfGM74jA4FM5VuJONFxzpKE44q&#10;WPKks7+IVyBKPpIEZJHL/wOKXwAAAP//AwBQSwECLQAUAAYACAAAACEAtoM4kv4AAADhAQAAEwAA&#10;AAAAAAAAAAAAAAAAAAAAW0NvbnRlbnRfVHlwZXNdLnhtbFBLAQItABQABgAIAAAAIQA4/SH/1gAA&#10;AJQBAAALAAAAAAAAAAAAAAAAAC8BAABfcmVscy8ucmVsc1BLAQItABQABgAIAAAAIQA7kt25RAIA&#10;AJ0EAAAOAAAAAAAAAAAAAAAAAC4CAABkcnMvZTJvRG9jLnhtbFBLAQItABQABgAIAAAAIQAnnFay&#10;4AAAAAgBAAAPAAAAAAAAAAAAAAAAAJ4EAABkcnMvZG93bnJldi54bWxQSwUGAAAAAAQABADzAAAA&#10;qwUAAAAA&#10;" fillcolor="#92d050" strokecolor="#92d050">
                      <v:textbox style="layout-flow:vertical-ideographic"/>
                    </v:shape>
                  </w:pict>
                </mc:Fallback>
              </mc:AlternateContent>
            </w:r>
            <w:r w:rsidR="006641CB" w:rsidRPr="00783CD0">
              <w:rPr>
                <w:rFonts w:ascii="Times New Roman" w:hAnsi="Times New Roman"/>
                <w:sz w:val="18"/>
                <w:szCs w:val="18"/>
              </w:rPr>
              <w:t xml:space="preserve">744,5 (21922)     </w:t>
            </w:r>
            <w:r w:rsidR="006641CB" w:rsidRPr="00783CD0">
              <w:rPr>
                <w:rFonts w:ascii="Times New Roman" w:hAnsi="Times New Roman"/>
                <w:color w:val="000000"/>
                <w:sz w:val="18"/>
                <w:szCs w:val="18"/>
              </w:rPr>
              <w:t>(3 m.)</w:t>
            </w:r>
          </w:p>
        </w:tc>
        <w:tc>
          <w:tcPr>
            <w:tcW w:w="850" w:type="dxa"/>
            <w:shd w:val="clear" w:color="auto" w:fill="auto"/>
          </w:tcPr>
          <w:p w14:paraId="6B8C01E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619,5</w:t>
            </w:r>
          </w:p>
        </w:tc>
        <w:tc>
          <w:tcPr>
            <w:tcW w:w="992" w:type="dxa"/>
            <w:shd w:val="clear" w:color="auto" w:fill="auto"/>
          </w:tcPr>
          <w:p w14:paraId="7531F054"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1059</w:t>
            </w:r>
          </w:p>
        </w:tc>
        <w:tc>
          <w:tcPr>
            <w:tcW w:w="851" w:type="dxa"/>
            <w:shd w:val="clear" w:color="auto" w:fill="FFFF00"/>
          </w:tcPr>
          <w:p w14:paraId="17DDB8A2"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1,11</w:t>
            </w:r>
          </w:p>
        </w:tc>
        <w:tc>
          <w:tcPr>
            <w:tcW w:w="992" w:type="dxa"/>
            <w:shd w:val="clear" w:color="auto" w:fill="FFFF00"/>
          </w:tcPr>
          <w:p w14:paraId="3000EAE8"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1,1</w:t>
            </w:r>
          </w:p>
        </w:tc>
        <w:tc>
          <w:tcPr>
            <w:tcW w:w="1276" w:type="dxa"/>
            <w:shd w:val="clear" w:color="auto" w:fill="FFFF00"/>
          </w:tcPr>
          <w:p w14:paraId="2E4087C5"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84" w:type="dxa"/>
            <w:shd w:val="clear" w:color="auto" w:fill="auto"/>
          </w:tcPr>
          <w:p w14:paraId="7CA560F6"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71D28AFE" w14:textId="77777777" w:rsidTr="00FE3DDE">
        <w:tc>
          <w:tcPr>
            <w:tcW w:w="5637" w:type="dxa"/>
            <w:shd w:val="clear" w:color="auto" w:fill="auto"/>
          </w:tcPr>
          <w:p w14:paraId="7833C24E"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Mirtingumo nuo kraujotakos sistemos ligų (I00-I99) rodiklis 100 000 gyv.</w:t>
            </w:r>
          </w:p>
        </w:tc>
        <w:tc>
          <w:tcPr>
            <w:tcW w:w="1701" w:type="dxa"/>
            <w:shd w:val="clear" w:color="auto" w:fill="auto"/>
          </w:tcPr>
          <w:p w14:paraId="74B21628" w14:textId="77777777" w:rsidR="006641CB" w:rsidRDefault="006641CB" w:rsidP="00FE3DDE">
            <w:pPr>
              <w:spacing w:after="0" w:line="240" w:lineRule="auto"/>
              <w:jc w:val="center"/>
              <w:rPr>
                <w:rFonts w:ascii="Times New Roman" w:hAnsi="Times New Roman"/>
                <w:sz w:val="18"/>
                <w:szCs w:val="18"/>
              </w:rPr>
            </w:pPr>
            <w:r w:rsidRPr="00783CD0">
              <w:rPr>
                <w:rFonts w:ascii="Times New Roman" w:hAnsi="Times New Roman"/>
                <w:noProof/>
                <w:sz w:val="18"/>
                <w:szCs w:val="18"/>
              </w:rPr>
              <w:t>999,8</w:t>
            </w:r>
            <w:r w:rsidRPr="00783CD0">
              <w:rPr>
                <w:rFonts w:ascii="Times New Roman" w:hAnsi="Times New Roman"/>
                <w:sz w:val="18"/>
                <w:szCs w:val="18"/>
              </w:rPr>
              <w:t xml:space="preserve"> (167)  </w:t>
            </w:r>
          </w:p>
          <w:p w14:paraId="6F08E50E" w14:textId="77777777" w:rsidR="006641CB" w:rsidRPr="00783CD0" w:rsidRDefault="006641CB" w:rsidP="00FE3DDE">
            <w:pPr>
              <w:spacing w:after="0" w:line="240" w:lineRule="auto"/>
              <w:jc w:val="center"/>
              <w:rPr>
                <w:rFonts w:ascii="Times New Roman" w:hAnsi="Times New Roman"/>
                <w:sz w:val="18"/>
                <w:szCs w:val="18"/>
              </w:rPr>
            </w:pPr>
            <w:r w:rsidRPr="00C875F7">
              <w:rPr>
                <w:rFonts w:ascii="Times New Roman" w:hAnsi="Times New Roman"/>
                <w:sz w:val="14"/>
                <w:szCs w:val="14"/>
              </w:rPr>
              <w:t>(2017 m. mirčių skaičius toks pats)</w:t>
            </w:r>
          </w:p>
        </w:tc>
        <w:tc>
          <w:tcPr>
            <w:tcW w:w="850" w:type="dxa"/>
            <w:shd w:val="clear" w:color="auto" w:fill="auto"/>
          </w:tcPr>
          <w:p w14:paraId="434832E9"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993,3</w:t>
            </w:r>
          </w:p>
        </w:tc>
        <w:tc>
          <w:tcPr>
            <w:tcW w:w="1985" w:type="dxa"/>
            <w:shd w:val="clear" w:color="auto" w:fill="auto"/>
          </w:tcPr>
          <w:p w14:paraId="43D5F2FB" w14:textId="3F0D7B1A"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7216" behindDoc="0" locked="0" layoutInCell="1" allowOverlap="1" wp14:anchorId="4409758F" wp14:editId="28C595B8">
                      <wp:simplePos x="0" y="0"/>
                      <wp:positionH relativeFrom="column">
                        <wp:posOffset>696595</wp:posOffset>
                      </wp:positionH>
                      <wp:positionV relativeFrom="paragraph">
                        <wp:posOffset>8255</wp:posOffset>
                      </wp:positionV>
                      <wp:extent cx="74295" cy="93345"/>
                      <wp:effectExtent l="30480" t="7620" r="28575" b="13335"/>
                      <wp:wrapNone/>
                      <wp:docPr id="45" name="AutoShap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EC27" id="AutoShape 1489" o:spid="_x0000_s1026" type="#_x0000_t68" style="position:absolute;margin-left:54.85pt;margin-top:.65pt;width:5.85pt;height:7.3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c6RQIAAJ0EAAAOAAAAZHJzL2Uyb0RvYy54bWysVE2P0zAQvSPxHyzfaZo0Yduo6WrVsghp&#10;gZUW9u7aTmPwF7bbtP+esZOWLlwQIgfHkxm/eTPPk+XtUUl04M4LoxucT6YYcU0NE3rX4K9f7t/M&#10;MfKBaEak0bzBJ+7x7er1q2Vva16YzkjGHQIQ7eveNrgLwdZZ5mnHFfETY7kGZ2ucIgFMt8uYIz2g&#10;K5kV0+nbrDeOWWco9x6+bgYnXiX8tuU0fG5bzwOSDQZuIa0urdu4ZqslqXeO2E7QkQb5BxaKCA1J&#10;L1AbEgjaO/EHlBLUGW/aMKFGZaZtBeWpBqgmn/5WzVNHLE+1QHO8vbTJ/z9Y+unw6JBgDS4rjDRR&#10;oNHdPpiUGuXlfBFb1FtfQ+STfXSxSG8fDP3ukTbrjugdv3PO9B0nDIjlMT57cSAaHo6ibf/RMEhA&#10;IEHq1rF1CrVS2Od4MEJDR9AxyXO6yMOPAVH4eFMWCyBJwbOYzYBvzETqCBKPWufDe24UipsG722i&#10;lVDJ4cGHJA8bayTsW45RqySofSASVVN4xttwFVNcx8zyMk8xkHREhN05bWqMkYLdCymT4XbbtXQI&#10;4IFwsZlW58P+Okxq1IO/KqpE9YXP/x2EEgGGSArV4HmsYywkKvJOs3TFAxFy2ANlqUeJoiqDulvD&#10;TqCQM8OEwETDhpNneGPUw3w02P/YE8cxkh806LzIyzIOVDLK6qYAw117ttceomlnYOwAbNiuwzCE&#10;e+vEroNcg/zaxMvXinC+RAOvkS7MQFJ8nNc4ZNd2ivr1V1n9BAAA//8DAFBLAwQUAAYACAAAACEA&#10;q39+I98AAAAIAQAADwAAAGRycy9kb3ducmV2LnhtbEyPQUvDQBCF74L/YRnBi9jdtKU1MZuighdB&#10;xGoRb5vsmASzsyG7aVN/vdOT3t7jPd58k28m14k9DqH1pCGZKRBIlbct1Rre3x6vb0CEaMiazhNq&#10;OGKATXF+lpvM+gO94n4ba8EjFDKjoYmxz6QMVYPOhJnvkTj78oMzke1QSzuYA4+7Ts6VWklnWuIL&#10;jenxocHqezs6DfefL1dPy3Lc4aI/Jh/rn7TaPadaX15Md7cgIk7xrwwnfEaHgplKP5INomOv0jVX&#10;WSxAnPJ5sgRRslgpkEUu/z9Q/AIAAP//AwBQSwECLQAUAAYACAAAACEAtoM4kv4AAADhAQAAEwAA&#10;AAAAAAAAAAAAAAAAAAAAW0NvbnRlbnRfVHlwZXNdLnhtbFBLAQItABQABgAIAAAAIQA4/SH/1gAA&#10;AJQBAAALAAAAAAAAAAAAAAAAAC8BAABfcmVscy8ucmVsc1BLAQItABQABgAIAAAAIQDjGXc6RQIA&#10;AJ0EAAAOAAAAAAAAAAAAAAAAAC4CAABkcnMvZTJvRG9jLnhtbFBLAQItABQABgAIAAAAIQCrf34j&#10;3wAAAAgBAAAPAAAAAAAAAAAAAAAAAJ8EAABkcnMvZG93bnJldi54bWxQSwUGAAAAAAQABADzAAAA&#10;qwUAAAAA&#10;" fillcolor="#92d050" strokecolor="#92d050">
                      <v:textbox style="layout-flow:vertical-ideographic"/>
                    </v:shape>
                  </w:pict>
                </mc:Fallback>
              </mc:AlternateContent>
            </w:r>
            <w:r w:rsidR="006641CB" w:rsidRPr="00783CD0">
              <w:rPr>
                <w:rFonts w:ascii="Times New Roman" w:hAnsi="Times New Roman"/>
                <w:sz w:val="18"/>
                <w:szCs w:val="18"/>
              </w:rPr>
              <w:t>782,5 (21922)     (3 m.)</w:t>
            </w:r>
          </w:p>
        </w:tc>
        <w:tc>
          <w:tcPr>
            <w:tcW w:w="850" w:type="dxa"/>
            <w:shd w:val="clear" w:color="auto" w:fill="auto"/>
          </w:tcPr>
          <w:p w14:paraId="01D754F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531,6</w:t>
            </w:r>
          </w:p>
        </w:tc>
        <w:tc>
          <w:tcPr>
            <w:tcW w:w="992" w:type="dxa"/>
            <w:shd w:val="clear" w:color="auto" w:fill="auto"/>
          </w:tcPr>
          <w:p w14:paraId="3CE329AC"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1349,5</w:t>
            </w:r>
          </w:p>
        </w:tc>
        <w:tc>
          <w:tcPr>
            <w:tcW w:w="851" w:type="dxa"/>
            <w:shd w:val="clear" w:color="auto" w:fill="FFFF00"/>
          </w:tcPr>
          <w:p w14:paraId="71C29030"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1,25</w:t>
            </w:r>
          </w:p>
        </w:tc>
        <w:tc>
          <w:tcPr>
            <w:tcW w:w="992" w:type="dxa"/>
            <w:shd w:val="clear" w:color="auto" w:fill="FFFF00"/>
          </w:tcPr>
          <w:p w14:paraId="50227713"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w:t>
            </w:r>
          </w:p>
        </w:tc>
        <w:tc>
          <w:tcPr>
            <w:tcW w:w="1276" w:type="dxa"/>
            <w:shd w:val="clear" w:color="auto" w:fill="FFFF00"/>
          </w:tcPr>
          <w:p w14:paraId="553EF4A2"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1,3</w:t>
            </w:r>
          </w:p>
        </w:tc>
        <w:tc>
          <w:tcPr>
            <w:tcW w:w="884" w:type="dxa"/>
            <w:shd w:val="clear" w:color="auto" w:fill="FF0000"/>
          </w:tcPr>
          <w:p w14:paraId="6B3BD7CC"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368,7</w:t>
            </w:r>
          </w:p>
        </w:tc>
      </w:tr>
      <w:tr w:rsidR="006641CB" w:rsidRPr="00783CD0" w14:paraId="733EFA15" w14:textId="77777777" w:rsidTr="00FE3DDE">
        <w:tc>
          <w:tcPr>
            <w:tcW w:w="5637" w:type="dxa"/>
            <w:shd w:val="clear" w:color="auto" w:fill="auto"/>
          </w:tcPr>
          <w:p w14:paraId="352B230B" w14:textId="77777777" w:rsidR="006641CB" w:rsidRPr="00783CD0" w:rsidRDefault="006641CB" w:rsidP="00FE3DDE">
            <w:pPr>
              <w:spacing w:after="0" w:line="240" w:lineRule="auto"/>
              <w:jc w:val="both"/>
              <w:rPr>
                <w:rFonts w:ascii="Times New Roman" w:hAnsi="Times New Roman"/>
                <w:sz w:val="18"/>
                <w:szCs w:val="18"/>
              </w:rPr>
            </w:pPr>
            <w:r w:rsidRPr="00783CD0">
              <w:rPr>
                <w:rFonts w:ascii="Times New Roman" w:hAnsi="Times New Roman"/>
                <w:sz w:val="18"/>
                <w:szCs w:val="18"/>
              </w:rPr>
              <w:t>Standartizuotas mirtingumo nuo piktybinių navikų rodiklis (C00-C96) 100 000 gyventojų</w:t>
            </w:r>
          </w:p>
        </w:tc>
        <w:tc>
          <w:tcPr>
            <w:tcW w:w="1701" w:type="dxa"/>
            <w:shd w:val="clear" w:color="auto" w:fill="auto"/>
          </w:tcPr>
          <w:p w14:paraId="52EC1EB5" w14:textId="3339810A"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4144" behindDoc="0" locked="0" layoutInCell="1" allowOverlap="1" wp14:anchorId="39EFCBC9" wp14:editId="641FCE48">
                      <wp:simplePos x="0" y="0"/>
                      <wp:positionH relativeFrom="column">
                        <wp:posOffset>516255</wp:posOffset>
                      </wp:positionH>
                      <wp:positionV relativeFrom="paragraph">
                        <wp:posOffset>32385</wp:posOffset>
                      </wp:positionV>
                      <wp:extent cx="74295" cy="93345"/>
                      <wp:effectExtent l="30480" t="11430" r="28575" b="19050"/>
                      <wp:wrapNone/>
                      <wp:docPr id="44" name="AutoShap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1CC3E" id="AutoShape 1486" o:spid="_x0000_s1026" type="#_x0000_t68" style="position:absolute;margin-left:40.65pt;margin-top:2.55pt;width:5.85pt;height:7.3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myQwIAAJ0EAAAOAAAAZHJzL2Uyb0RvYy54bWysVEtv1DAQviPxHyzfaTZp0kfUbFW1FCEV&#10;qFTofdZ2Nga/sL2b7b/v2EmXLVwQIgdnJjPzzePz5OJypxXZCh+kNR0tjxaUCMMsl2bd0W9fb9+d&#10;URIiGA7KGtHRJxHo5fLtm4vRtaKyg1VceIIgJrSj6+gQo2uLIrBBaAhH1gmDxt56DRFVvy64hxHR&#10;tSqqxeKkGK3nzlsmQsCvN5ORLjN+3wsWv/R9EJGojmJtMZ8+n6t0FssLaNce3CDZXAb8QxUapMGk&#10;e6gbiEA2Xv4BpSXzNtg+HjGrC9v3koncA3ZTLn7r5mEAJ3IvOJzg9mMK/w+Wfd7eeyJ5R+uaEgMa&#10;ObraRJtTk7I+O0kjGl1o0fPB3fvUZHB3lv0IxNjrAcxaXHlvx0EAx8LK5F+8CkhKwFCyGj9ZjgkA&#10;E+Rp7XqvSa+ke0yBCRonQnaZnqc9PWIXCcOPp3V13lDC0HJ+fFw3ORO0CSSFOh/iB2E1SUJHNy6X&#10;lVFhexdipofPPQL/XlLSa4Vsb0GRZoHPfBsOfKpDn+OyLrNPAe2MiNJL2jwYqyS/lUplxa9X18oT&#10;hMeCq5tF8xIcDt2UISPam6rJpb6yhb+D0DLiEimpO3qW+pgbSYy8Nzxf8QhSTTKWrMxMUWJlYndl&#10;+RMy5O20IbjRKAh4xDclI+5HR8PPDXhBifpokOfzsq7TQmWlbk4rVPyhZXVoAcMGi2uHYJN4Hacl&#10;3Dgv1wPmmug3Nl2+XsaXSzTVNZeLO4DSqyU71LPXr7/K8hkAAP//AwBQSwMEFAAGAAgAAAAhAPvw&#10;cRzfAAAABgEAAA8AAABkcnMvZG93bnJldi54bWxMj01Lw0AQhu+C/2EZwYu0mxg/kphNUcGLUMTW&#10;It422TEJZmdDdtOm/nrHkx6H9+F9nylWs+3FHkffOVIQLyMQSLUzHTUK3rZPixSED5qM7h2hgiN6&#10;WJWnJ4XOjTvQK+43oRFcQj7XCtoQhlxKX7dotV+6AYmzTzdaHfgcG2lGfeBy28vLKLqRVnfEC60e&#10;8LHF+mszWQUPHy8Xz1fVtMNkOMbvt99ZvVtnSp2fzfd3IALO4Q+GX31Wh5KdKjeR8aJXkMYJkwqu&#10;YxAcZwl/VjGWpSDLQv7XL38AAAD//wMAUEsBAi0AFAAGAAgAAAAhALaDOJL+AAAA4QEAABMAAAAA&#10;AAAAAAAAAAAAAAAAAFtDb250ZW50X1R5cGVzXS54bWxQSwECLQAUAAYACAAAACEAOP0h/9YAAACU&#10;AQAACwAAAAAAAAAAAAAAAAAvAQAAX3JlbHMvLnJlbHNQSwECLQAUAAYACAAAACEAV+D5skMCAACd&#10;BAAADgAAAAAAAAAAAAAAAAAuAgAAZHJzL2Uyb0RvYy54bWxQSwECLQAUAAYACAAAACEA+/BxHN8A&#10;AAAGAQAADwAAAAAAAAAAAAAAAACdBAAAZHJzL2Rvd25yZXYueG1sUEsFBgAAAAAEAAQA8wAAAKkF&#10;AAAAAA==&#10;" fillcolor="#92d050" strokecolor="#92d050">
                      <v:textbox style="layout-flow:vertical-ideographic"/>
                    </v:shape>
                  </w:pict>
                </mc:Fallback>
              </mc:AlternateContent>
            </w:r>
            <w:r w:rsidR="006641CB" w:rsidRPr="00783CD0">
              <w:rPr>
                <w:rFonts w:ascii="Times New Roman" w:hAnsi="Times New Roman"/>
                <w:noProof/>
                <w:sz w:val="18"/>
                <w:szCs w:val="18"/>
              </w:rPr>
              <w:t>288,3</w:t>
            </w:r>
            <w:r w:rsidR="006641CB" w:rsidRPr="00783CD0">
              <w:rPr>
                <w:rFonts w:ascii="Times New Roman" w:hAnsi="Times New Roman"/>
                <w:sz w:val="18"/>
                <w:szCs w:val="18"/>
              </w:rPr>
              <w:t xml:space="preserve"> (57) </w:t>
            </w:r>
            <w:r w:rsidR="006641CB" w:rsidRPr="00783CD0">
              <w:rPr>
                <w:rFonts w:ascii="Times New Roman" w:hAnsi="Times New Roman"/>
                <w:color w:val="000000"/>
                <w:sz w:val="18"/>
                <w:szCs w:val="18"/>
              </w:rPr>
              <w:t xml:space="preserve">    (1 m.)</w:t>
            </w:r>
          </w:p>
        </w:tc>
        <w:tc>
          <w:tcPr>
            <w:tcW w:w="850" w:type="dxa"/>
            <w:shd w:val="clear" w:color="auto" w:fill="auto"/>
          </w:tcPr>
          <w:p w14:paraId="4762EB0F"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283,3</w:t>
            </w:r>
          </w:p>
        </w:tc>
        <w:tc>
          <w:tcPr>
            <w:tcW w:w="1985" w:type="dxa"/>
            <w:shd w:val="clear" w:color="auto" w:fill="auto"/>
          </w:tcPr>
          <w:p w14:paraId="38E0681B" w14:textId="311DDF43"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8240" behindDoc="0" locked="0" layoutInCell="1" allowOverlap="1" wp14:anchorId="3F69B9E2" wp14:editId="3DC45C83">
                      <wp:simplePos x="0" y="0"/>
                      <wp:positionH relativeFrom="column">
                        <wp:posOffset>663575</wp:posOffset>
                      </wp:positionH>
                      <wp:positionV relativeFrom="paragraph">
                        <wp:posOffset>32385</wp:posOffset>
                      </wp:positionV>
                      <wp:extent cx="71755" cy="71120"/>
                      <wp:effectExtent l="26035" t="11430" r="26035" b="12700"/>
                      <wp:wrapNone/>
                      <wp:docPr id="43" name="AutoShap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AE5C" id="AutoShape 1490" o:spid="_x0000_s1026" type="#_x0000_t68" style="position:absolute;margin-left:52.25pt;margin-top:2.55pt;width:5.65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EEPQIAAJMEAAAOAAAAZHJzL2Uyb0RvYy54bWysVEuP0zAQviPxHyzfaZrS0m3UdLXqUoS0&#10;wEoL3Ke20xj8wnab7r9n7KSlhQtC5ODMZMbfPL6ZLG+PWpGD8EFaU9NyNKZEGGa5NLuafvm8eXVD&#10;SYhgOChrRE2fRaC3q5cvlp2rxMS2VnHhCYKYUHWupm2MriqKwFqhIYysEwaNjfUaIqp+V3APHaJr&#10;VUzG4zdFZz133jIRAn697410lfGbRrD4qWmCiETVFHOL+fT53KazWC2h2nlwrWRDGvAPWWiQBoOe&#10;oe4hAtl7+QeUlszbYJs4YlYXtmkkE7kGrKYc/1bNUwtO5FqwOcGd2xT+Hyz7eHj0RPKaTl9TYkAj&#10;R3f7aHNoUk4XuUWdCxV6PrlHn4oM7sGy74EYu27B7MSd97ZrBXBMrEwtLa4uJCXgVbLtPliOAQAD&#10;5G4dG68TIPaBHDMpz2dSxDEShh/n5Xw2o4ShZV6Wk5xPAdXpqvMhvhNWkyTUdO9yMhkdDg8hZlL4&#10;UBnwbyUljVbI8QEUmY3xGWbgwmdy6TNJTrkoqAZEDH8Km9thleQbqVRW/G67Vp4gfE03m1MAvBIu&#10;3ZQhXU0Xs8ksp3plC38HoWXE1VFS1/QmhRkKSTy8NTwPdgSpehnjKzMQk7hICxKqreXPyIu3/V7g&#10;HqMg4Cu+KelwK2oafuzBC0rUe4PsLsrpNK1RVqazOdJB/KVle2kBw1qLy4ZgvbiO/ertnZe7FmOV&#10;uXpj08g1Mp5Gp89rSBcnH6Wr1brUs9evf8nqJwAAAP//AwBQSwMEFAAGAAgAAAAhAHrnvxjeAAAA&#10;CAEAAA8AAABkcnMvZG93bnJldi54bWxMj0FPg0AQhe8m/ofNmHizC1RIRZZGTbxqpI1Jb9tlBCI7&#10;S9ktpf56pye9zct7efO9Yj3bXkw4+s6RgngRgUAyru6oUbDdvN6tQPigqda9I1RwRg/r8vqq0Hnt&#10;TvSBUxUawSXkc62gDWHIpfSmRav9wg1I7H250erAcmxkPeoTl9teJlGUSas74g+tHvClRfNdHa2C&#10;513yszok1e7TLB/MJttOh/Pbu1K3N/PTI4iAc/gLwwWf0aFkpr07Uu1Fzzq6TzmqII1BXPw45Sl7&#10;PrIlyLKQ/weUvwAAAP//AwBQSwECLQAUAAYACAAAACEAtoM4kv4AAADhAQAAEwAAAAAAAAAAAAAA&#10;AAAAAAAAW0NvbnRlbnRfVHlwZXNdLnhtbFBLAQItABQABgAIAAAAIQA4/SH/1gAAAJQBAAALAAAA&#10;AAAAAAAAAAAAAC8BAABfcmVscy8ucmVsc1BLAQItABQABgAIAAAAIQAUbCEEPQIAAJMEAAAOAAAA&#10;AAAAAAAAAAAAAC4CAABkcnMvZTJvRG9jLnhtbFBLAQItABQABgAIAAAAIQB6578Y3gAAAAgBAAAP&#10;AAAAAAAAAAAAAAAAAJcEAABkcnMvZG93bnJldi54bWxQSwUGAAAAAAQABADzAAAAogUAAAAA&#10;" fillcolor="red" strokecolor="red">
                      <v:textbox style="layout-flow:vertical-ideographic"/>
                    </v:shape>
                  </w:pict>
                </mc:Fallback>
              </mc:AlternateContent>
            </w:r>
            <w:r w:rsidR="006641CB" w:rsidRPr="00783CD0">
              <w:rPr>
                <w:rFonts w:ascii="Times New Roman" w:hAnsi="Times New Roman"/>
                <w:sz w:val="18"/>
                <w:szCs w:val="18"/>
              </w:rPr>
              <w:t>274,7 (8028)     (1 m.)</w:t>
            </w:r>
          </w:p>
        </w:tc>
        <w:tc>
          <w:tcPr>
            <w:tcW w:w="850" w:type="dxa"/>
            <w:shd w:val="clear" w:color="auto" w:fill="auto"/>
          </w:tcPr>
          <w:p w14:paraId="14069C7E"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219,6</w:t>
            </w:r>
          </w:p>
        </w:tc>
        <w:tc>
          <w:tcPr>
            <w:tcW w:w="992" w:type="dxa"/>
            <w:shd w:val="clear" w:color="auto" w:fill="auto"/>
          </w:tcPr>
          <w:p w14:paraId="5CAE4897"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347,1</w:t>
            </w:r>
          </w:p>
        </w:tc>
        <w:tc>
          <w:tcPr>
            <w:tcW w:w="851" w:type="dxa"/>
            <w:shd w:val="clear" w:color="auto" w:fill="FFFF00"/>
          </w:tcPr>
          <w:p w14:paraId="2523B940"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0,87</w:t>
            </w:r>
          </w:p>
        </w:tc>
        <w:tc>
          <w:tcPr>
            <w:tcW w:w="992" w:type="dxa"/>
            <w:shd w:val="clear" w:color="auto" w:fill="FFFF00"/>
          </w:tcPr>
          <w:p w14:paraId="66869168"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w:t>
            </w:r>
          </w:p>
        </w:tc>
        <w:tc>
          <w:tcPr>
            <w:tcW w:w="1276" w:type="dxa"/>
            <w:shd w:val="clear" w:color="auto" w:fill="FFFF00"/>
          </w:tcPr>
          <w:p w14:paraId="538535B8"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1,0</w:t>
            </w:r>
          </w:p>
        </w:tc>
        <w:tc>
          <w:tcPr>
            <w:tcW w:w="884" w:type="dxa"/>
            <w:shd w:val="clear" w:color="auto" w:fill="auto"/>
          </w:tcPr>
          <w:p w14:paraId="386AC61C" w14:textId="77777777" w:rsidR="006641CB" w:rsidRPr="00783CD0" w:rsidRDefault="006641CB" w:rsidP="00FE3DDE">
            <w:pPr>
              <w:spacing w:after="0" w:line="240" w:lineRule="auto"/>
              <w:jc w:val="center"/>
              <w:rPr>
                <w:rFonts w:ascii="Times New Roman" w:hAnsi="Times New Roman"/>
                <w:sz w:val="18"/>
                <w:szCs w:val="18"/>
              </w:rPr>
            </w:pPr>
          </w:p>
        </w:tc>
      </w:tr>
      <w:tr w:rsidR="006641CB" w:rsidRPr="00783CD0" w14:paraId="59F3E666" w14:textId="77777777" w:rsidTr="00FE3DDE">
        <w:tc>
          <w:tcPr>
            <w:tcW w:w="5637" w:type="dxa"/>
            <w:shd w:val="clear" w:color="auto" w:fill="auto"/>
          </w:tcPr>
          <w:p w14:paraId="520CF6A2" w14:textId="77777777" w:rsidR="006641CB" w:rsidRPr="00783CD0" w:rsidRDefault="006641CB" w:rsidP="00FE3DDE">
            <w:pPr>
              <w:spacing w:after="0" w:line="240" w:lineRule="auto"/>
              <w:jc w:val="both"/>
              <w:rPr>
                <w:rFonts w:ascii="Times New Roman" w:hAnsi="Times New Roman"/>
                <w:color w:val="000000"/>
                <w:sz w:val="18"/>
                <w:szCs w:val="18"/>
              </w:rPr>
            </w:pPr>
            <w:r w:rsidRPr="00783CD0">
              <w:rPr>
                <w:rFonts w:ascii="Times New Roman" w:hAnsi="Times New Roman"/>
                <w:color w:val="000000"/>
                <w:sz w:val="18"/>
                <w:szCs w:val="18"/>
              </w:rPr>
              <w:t>Mirtingumas nuo piktybinių navikų rodiklis (C00-C96) 100 000 gyv.</w:t>
            </w:r>
          </w:p>
        </w:tc>
        <w:tc>
          <w:tcPr>
            <w:tcW w:w="1701" w:type="dxa"/>
            <w:shd w:val="clear" w:color="auto" w:fill="auto"/>
          </w:tcPr>
          <w:p w14:paraId="565E7A32" w14:textId="4667F2DD"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5168" behindDoc="0" locked="0" layoutInCell="1" allowOverlap="1" wp14:anchorId="560CE11A" wp14:editId="4DFEE36F">
                      <wp:simplePos x="0" y="0"/>
                      <wp:positionH relativeFrom="column">
                        <wp:posOffset>516255</wp:posOffset>
                      </wp:positionH>
                      <wp:positionV relativeFrom="paragraph">
                        <wp:posOffset>5715</wp:posOffset>
                      </wp:positionV>
                      <wp:extent cx="74295" cy="93345"/>
                      <wp:effectExtent l="30480" t="6350" r="28575" b="14605"/>
                      <wp:wrapNone/>
                      <wp:docPr id="42" name="AutoShap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E894B" id="AutoShape 1487" o:spid="_x0000_s1026" type="#_x0000_t68" style="position:absolute;margin-left:40.65pt;margin-top:.45pt;width:5.85pt;height:7.3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3HRQIAAJ0EAAAOAAAAZHJzL2Uyb0RvYy54bWysVEtP3DAQvlfqf7B8L9mEpEBEFiEoVSXa&#10;ItFyn7WdjVu/ans3y79n7IRlaS9V1RycmczMN4/Pk/OLnVZkK3yQ1nS0PFpQIgyzXJp1R79/u3l3&#10;SkmIYDgoa0RHH0WgF8u3b85H14rKDlZx4QmCmNCOrqNDjK4tisAGoSEcWScMGnvrNURU/brgHkZE&#10;16qoFov3xWg9d94yEQJ+vZ6MdJnx+16w+LXvg4hEdRRri/n0+Vyls1ieQ7v24AbJ5jLgH6rQIA0m&#10;3UNdQwSy8fIPKC2Zt8H28YhZXdi+l0zkHrCbcvFbN/cDOJF7weEEtx9T+H+w7Mv2zhPJO1pXlBjQ&#10;yNHlJtqcmpT16Uka0ehCi5737s6nJoO7texnIMZeDWDW4tJ7Ow4COBZWJv/iVUBSAoaS1fjZckwA&#10;mCBPa9d7TXol3UMKTNA4EbLL9Dzu6RG7SBh+PKmrs4YShpaz4+O6yZmgTSAp1PkQPwqrSRI6unG5&#10;rIwK29sQMz187hH4j5KSXitkewuKNAt85ttw4IMzefE5Lusy+xTQzogoPafNg7FK8hupVFb8enWl&#10;PEF4LLi6XjTPweHQTRkyor2pmlzqK1v4OwgtIy6Rkrqjp6mPuZHEyAfD8xWPINUkY8nKzBQlViZ2&#10;V5Y/IkPeThuCG42CgAd8UzLifnQ0/NqAF5SoTwZ5PivrOi1UVurmpELFH1pWhxYwbLC4dgg2iVdx&#10;WsKN83I9YK6JfmPT5etlfL5EU11zubgDKL1askM9e738VZZPAAAA//8DAFBLAwQUAAYACAAAACEA&#10;a6smot4AAAAFAQAADwAAAGRycy9kb3ducmV2LnhtbEyPQUvDQBCF74L/YRnBi9hNjK1Nmk1RwYsg&#10;YrVIb5vsmASzsyG7aVN/vePJHof38d43+Xqyndjj4FtHCuJZBAKpcqalWsHH+9P1EoQPmozuHKGC&#10;I3pYF+dnuc6MO9Ab7jehFlxCPtMKmhD6TEpfNWi1n7keibMvN1gd+BxqaQZ94HLbyZsoWkirW+KF&#10;Rvf42GD1vRmtgofd69XzbTluMemP8efdT1ptX1KlLi+m+xWIgFP4h+FPn9WhYKfSjWS86BQs44RJ&#10;BSkITtOEHyuZmi9AFrk8tS9+AQAA//8DAFBLAQItABQABgAIAAAAIQC2gziS/gAAAOEBAAATAAAA&#10;AAAAAAAAAAAAAAAAAABbQ29udGVudF9UeXBlc10ueG1sUEsBAi0AFAAGAAgAAAAhADj9If/WAAAA&#10;lAEAAAsAAAAAAAAAAAAAAAAALwEAAF9yZWxzLy5yZWxzUEsBAi0AFAAGAAgAAAAhACabXcdFAgAA&#10;nQQAAA4AAAAAAAAAAAAAAAAALgIAAGRycy9lMm9Eb2MueG1sUEsBAi0AFAAGAAgAAAAhAGurJqLe&#10;AAAABQEAAA8AAAAAAAAAAAAAAAAAnwQAAGRycy9kb3ducmV2LnhtbFBLBQYAAAAABAAEAPMAAACq&#10;BQAAAAA=&#10;" fillcolor="#92d050" strokecolor="#92d050">
                      <v:textbox style="layout-flow:vertical-ideographic"/>
                    </v:shape>
                  </w:pict>
                </mc:Fallback>
              </mc:AlternateContent>
            </w:r>
            <w:r w:rsidR="006641CB" w:rsidRPr="00783CD0">
              <w:rPr>
                <w:rFonts w:ascii="Times New Roman" w:hAnsi="Times New Roman"/>
                <w:noProof/>
                <w:sz w:val="18"/>
                <w:szCs w:val="18"/>
              </w:rPr>
              <w:t>341,2</w:t>
            </w:r>
            <w:r w:rsidR="006641CB" w:rsidRPr="00783CD0">
              <w:rPr>
                <w:rFonts w:ascii="Times New Roman" w:hAnsi="Times New Roman"/>
                <w:sz w:val="18"/>
                <w:szCs w:val="18"/>
              </w:rPr>
              <w:t xml:space="preserve"> (57)     (1  m.)</w:t>
            </w:r>
          </w:p>
        </w:tc>
        <w:tc>
          <w:tcPr>
            <w:tcW w:w="850" w:type="dxa"/>
            <w:shd w:val="clear" w:color="auto" w:fill="auto"/>
          </w:tcPr>
          <w:p w14:paraId="0182A5BC" w14:textId="77777777" w:rsidR="006641CB" w:rsidRPr="00783CD0"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251,2</w:t>
            </w:r>
          </w:p>
        </w:tc>
        <w:tc>
          <w:tcPr>
            <w:tcW w:w="1985" w:type="dxa"/>
            <w:shd w:val="clear" w:color="auto" w:fill="auto"/>
          </w:tcPr>
          <w:p w14:paraId="0C1CE169" w14:textId="67C5A02F" w:rsidR="006641CB" w:rsidRPr="00783CD0"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59264" behindDoc="0" locked="0" layoutInCell="1" allowOverlap="1" wp14:anchorId="47247FA8" wp14:editId="7C37124A">
                      <wp:simplePos x="0" y="0"/>
                      <wp:positionH relativeFrom="column">
                        <wp:posOffset>694690</wp:posOffset>
                      </wp:positionH>
                      <wp:positionV relativeFrom="paragraph">
                        <wp:posOffset>27940</wp:posOffset>
                      </wp:positionV>
                      <wp:extent cx="71755" cy="71120"/>
                      <wp:effectExtent l="28575" t="19050" r="33020" b="5080"/>
                      <wp:wrapNone/>
                      <wp:docPr id="41" name="AutoShap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D2C5A" id="AutoShape 1491" o:spid="_x0000_s1026" type="#_x0000_t68" style="position:absolute;margin-left:54.7pt;margin-top:2.2pt;width:5.65pt;height: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zkPgIAAJMEAAAOAAAAZHJzL2Uyb0RvYy54bWysVE2P0zAQvSPxHyzfaZqooduo6WrVpQhp&#10;YVda4O7aTmLwF7bbtP+esZOWLFwQIgfHkxm/mTfPk/XtSUl05M4Lo2ucz+YYcU0NE7qt8ZfPuzc3&#10;GPlANCPSaF7jM/f4dvP61bq3FS9MZyTjDgGI9lVva9yFYKss87TjiviZsVyDszFOkQCmazPmSA/o&#10;SmbFfP42641j1hnKvYev94MTbxJ+03AaHpvG84BkjaG2kFaX1n1cs82aVK0jthN0LIP8QxWKCA1J&#10;r1D3JBB0cOIPKCWoM940YUaNykzTCMoTB2CTz39j89wRyxMXaI631zb5/wdLPx2fHBKsxoscI00U&#10;aHR3CCalRvlilccW9dZXEPlsn1wk6e2Dod890mbbEd3yO+dM33HCoLAUn704EA0PR9G+/2gYJCCQ&#10;IHXr1DgVAaEP6JREOV9F4aeAKHxc5suyxIiCZ5nnRZIsI9XlqHU+vOdGobip8cGmYhI6OT74kERh&#10;IzPCvgHLRknQ+EgkKufwjHdgElNMY4oYFGMg6YgIu0va1A4jBdsJKZPh2v1WOgTwNd7tLgngiJ+G&#10;SY36Gq/KokylvvD5v4NQIsDoSKFqfBPTjESiDu80Sxc7ECGHPeSXGjhctBg03Rt2Bl2cGeYC5hg2&#10;nHyFN0Y9TEWN/Y8DcRwj+UGDuqt8sYhjlIxFuQQ5kJt69lMP0bQzMGwANmy3YRi9g3Wi7SBXnthr&#10;E69cI0LscqxwqGs04Oan5o9TGkdraqeoX/+SzU8AAAD//wMAUEsDBBQABgAIAAAAIQBepNpZ3gAA&#10;AAgBAAAPAAAAZHJzL2Rvd25yZXYueG1sTI9BT8MwDIXvSPyHyEjcWEIZZStNJ0DiCqKbkHbLGtNW&#10;NE7XZF3Hr8c7wcl+ek/Pn/PV5Dox4hBaTxpuZwoEUuVtS7WGzfr1ZgEiREPWdJ5QwwkDrIrLi9xk&#10;1h/pA8cy1oJLKGRGQxNjn0kZqgadCTPfI7H35QdnIsuhlnYwRy53nUyUSqUzLfGFxvT40mD1XR6c&#10;hudt8rPYJ+X2s7pbVut0M+5Pb+9aX19NT48gIk7xLwxnfEaHgpl2/kA2iI61Ws45qmHO4+wn6gHE&#10;jpf7FGSRy/8PFL8AAAD//wMAUEsBAi0AFAAGAAgAAAAhALaDOJL+AAAA4QEAABMAAAAAAAAAAAAA&#10;AAAAAAAAAFtDb250ZW50X1R5cGVzXS54bWxQSwECLQAUAAYACAAAACEAOP0h/9YAAACUAQAACwAA&#10;AAAAAAAAAAAAAAAvAQAAX3JlbHMvLnJlbHNQSwECLQAUAAYACAAAACEAtkG85D4CAACTBAAADgAA&#10;AAAAAAAAAAAAAAAuAgAAZHJzL2Uyb0RvYy54bWxQSwECLQAUAAYACAAAACEAXqTaWd4AAAAIAQAA&#10;DwAAAAAAAAAAAAAAAACYBAAAZHJzL2Rvd25yZXYueG1sUEsFBgAAAAAEAAQA8wAAAKMFAAAAAA==&#10;" fillcolor="red" strokecolor="red">
                      <v:textbox style="layout-flow:vertical-ideographic"/>
                    </v:shape>
                  </w:pict>
                </mc:Fallback>
              </mc:AlternateContent>
            </w:r>
            <w:r w:rsidR="006641CB" w:rsidRPr="00783CD0">
              <w:rPr>
                <w:rFonts w:ascii="Times New Roman" w:hAnsi="Times New Roman"/>
                <w:sz w:val="18"/>
                <w:szCs w:val="18"/>
              </w:rPr>
              <w:t>286,6 (8028)     (1 m.)</w:t>
            </w:r>
          </w:p>
        </w:tc>
        <w:tc>
          <w:tcPr>
            <w:tcW w:w="850" w:type="dxa"/>
            <w:shd w:val="clear" w:color="auto" w:fill="auto"/>
          </w:tcPr>
          <w:p w14:paraId="4B0030E4"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89,8</w:t>
            </w:r>
          </w:p>
        </w:tc>
        <w:tc>
          <w:tcPr>
            <w:tcW w:w="992" w:type="dxa"/>
            <w:shd w:val="clear" w:color="auto" w:fill="auto"/>
          </w:tcPr>
          <w:p w14:paraId="61608590"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436,6</w:t>
            </w:r>
          </w:p>
        </w:tc>
        <w:tc>
          <w:tcPr>
            <w:tcW w:w="851" w:type="dxa"/>
            <w:shd w:val="clear" w:color="auto" w:fill="FFFF00"/>
          </w:tcPr>
          <w:p w14:paraId="4EF0C8AB"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1,02</w:t>
            </w:r>
          </w:p>
        </w:tc>
        <w:tc>
          <w:tcPr>
            <w:tcW w:w="992" w:type="dxa"/>
            <w:shd w:val="clear" w:color="auto" w:fill="FFFF00"/>
          </w:tcPr>
          <w:p w14:paraId="064F1C6B" w14:textId="77777777" w:rsidR="006641CB" w:rsidRPr="00783CD0"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w:t>
            </w:r>
          </w:p>
        </w:tc>
        <w:tc>
          <w:tcPr>
            <w:tcW w:w="1276" w:type="dxa"/>
            <w:shd w:val="clear" w:color="auto" w:fill="FFFF00"/>
          </w:tcPr>
          <w:p w14:paraId="2401F59C" w14:textId="77777777" w:rsidR="006641CB" w:rsidRPr="00783CD0" w:rsidRDefault="006641CB" w:rsidP="00FE3DDE">
            <w:pPr>
              <w:spacing w:after="0" w:line="240" w:lineRule="auto"/>
              <w:jc w:val="center"/>
              <w:rPr>
                <w:rFonts w:ascii="Times New Roman" w:hAnsi="Times New Roman"/>
                <w:color w:val="000000"/>
                <w:sz w:val="18"/>
                <w:szCs w:val="18"/>
              </w:rPr>
            </w:pPr>
            <w:r>
              <w:rPr>
                <w:rFonts w:ascii="Times New Roman" w:hAnsi="Times New Roman"/>
                <w:sz w:val="18"/>
                <w:szCs w:val="18"/>
              </w:rPr>
              <w:t>1,2</w:t>
            </w:r>
          </w:p>
        </w:tc>
        <w:tc>
          <w:tcPr>
            <w:tcW w:w="884" w:type="dxa"/>
            <w:shd w:val="clear" w:color="auto" w:fill="FF0000"/>
          </w:tcPr>
          <w:p w14:paraId="7A38391C" w14:textId="77777777" w:rsidR="006641CB" w:rsidRPr="00783CD0" w:rsidRDefault="006641CB" w:rsidP="00FE3DDE">
            <w:pPr>
              <w:spacing w:after="0" w:line="240" w:lineRule="auto"/>
              <w:jc w:val="center"/>
              <w:rPr>
                <w:rFonts w:ascii="Times New Roman" w:hAnsi="Times New Roman"/>
                <w:sz w:val="18"/>
                <w:szCs w:val="18"/>
              </w:rPr>
            </w:pPr>
            <w:r w:rsidRPr="00783CD0">
              <w:rPr>
                <w:rFonts w:ascii="Times New Roman" w:hAnsi="Times New Roman"/>
                <w:sz w:val="18"/>
                <w:szCs w:val="18"/>
              </w:rPr>
              <w:t>172,8</w:t>
            </w:r>
          </w:p>
        </w:tc>
      </w:tr>
    </w:tbl>
    <w:p w14:paraId="7CDAC160" w14:textId="77777777" w:rsidR="00687FD4" w:rsidRDefault="00687FD4" w:rsidP="006641CB">
      <w:pPr>
        <w:tabs>
          <w:tab w:val="left" w:pos="4621"/>
        </w:tabs>
        <w:spacing w:after="0"/>
        <w:sectPr w:rsidR="00687FD4" w:rsidSect="005017A8">
          <w:footerReference w:type="default" r:id="rId40"/>
          <w:pgSz w:w="16838" w:h="11906" w:orient="landscape"/>
          <w:pgMar w:top="1135" w:right="678" w:bottom="567" w:left="1134" w:header="567" w:footer="567" w:gutter="0"/>
          <w:cols w:space="1296"/>
          <w:docGrid w:linePitch="360"/>
        </w:sectPr>
      </w:pPr>
    </w:p>
    <w:p w14:paraId="6F397669" w14:textId="77777777" w:rsidR="006641CB" w:rsidRDefault="006641CB" w:rsidP="006641CB">
      <w:pPr>
        <w:tabs>
          <w:tab w:val="left" w:pos="4621"/>
        </w:tabs>
        <w:spacing w:after="0"/>
      </w:pPr>
    </w:p>
    <w:tbl>
      <w:tblPr>
        <w:tblpPr w:leftFromText="180" w:rightFromText="180" w:vertAnchor="text" w:tblpX="-560"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701"/>
        <w:gridCol w:w="850"/>
        <w:gridCol w:w="1985"/>
        <w:gridCol w:w="850"/>
        <w:gridCol w:w="992"/>
        <w:gridCol w:w="851"/>
        <w:gridCol w:w="992"/>
        <w:gridCol w:w="1276"/>
        <w:gridCol w:w="850"/>
      </w:tblGrid>
      <w:tr w:rsidR="006641CB" w:rsidRPr="00C875F7" w14:paraId="29CD21C1" w14:textId="77777777" w:rsidTr="00FE3DDE">
        <w:trPr>
          <w:trHeight w:val="568"/>
        </w:trPr>
        <w:tc>
          <w:tcPr>
            <w:tcW w:w="5637" w:type="dxa"/>
            <w:shd w:val="clear" w:color="auto" w:fill="auto"/>
          </w:tcPr>
          <w:p w14:paraId="0A8081C6" w14:textId="77777777" w:rsidR="006641CB" w:rsidRPr="00C875F7" w:rsidRDefault="006641CB" w:rsidP="00FE3DDE">
            <w:pPr>
              <w:spacing w:after="0" w:line="240" w:lineRule="auto"/>
              <w:jc w:val="center"/>
              <w:rPr>
                <w:rFonts w:ascii="Times New Roman" w:hAnsi="Times New Roman"/>
                <w:color w:val="000000"/>
                <w:sz w:val="16"/>
                <w:szCs w:val="16"/>
              </w:rPr>
            </w:pPr>
            <w:r w:rsidRPr="00C875F7">
              <w:rPr>
                <w:rFonts w:ascii="Times New Roman" w:hAnsi="Times New Roman"/>
                <w:b/>
                <w:sz w:val="16"/>
                <w:szCs w:val="16"/>
              </w:rPr>
              <w:t>Rodiklis</w:t>
            </w:r>
          </w:p>
        </w:tc>
        <w:tc>
          <w:tcPr>
            <w:tcW w:w="1701" w:type="dxa"/>
            <w:shd w:val="clear" w:color="auto" w:fill="auto"/>
          </w:tcPr>
          <w:p w14:paraId="7EFF447F" w14:textId="77777777" w:rsidR="006641CB" w:rsidRPr="00C875F7" w:rsidRDefault="006641CB" w:rsidP="00FE3DDE">
            <w:pPr>
              <w:spacing w:after="0" w:line="240" w:lineRule="auto"/>
              <w:jc w:val="center"/>
              <w:rPr>
                <w:rFonts w:ascii="Times New Roman" w:hAnsi="Times New Roman"/>
                <w:b/>
                <w:sz w:val="16"/>
                <w:szCs w:val="16"/>
              </w:rPr>
            </w:pPr>
            <w:r w:rsidRPr="00C875F7">
              <w:rPr>
                <w:rFonts w:ascii="Times New Roman" w:hAnsi="Times New Roman"/>
                <w:b/>
                <w:sz w:val="16"/>
                <w:szCs w:val="16"/>
              </w:rPr>
              <w:t>Savivaldybės rodikli</w:t>
            </w:r>
            <w:r>
              <w:rPr>
                <w:rFonts w:ascii="Times New Roman" w:hAnsi="Times New Roman"/>
                <w:b/>
                <w:sz w:val="16"/>
                <w:szCs w:val="16"/>
              </w:rPr>
              <w:t>s 2018 m.</w:t>
            </w:r>
          </w:p>
          <w:p w14:paraId="21F3A57D" w14:textId="77777777" w:rsidR="006641CB" w:rsidRPr="00C875F7" w:rsidRDefault="006641CB" w:rsidP="00FE3DDE">
            <w:pPr>
              <w:spacing w:after="0" w:line="240" w:lineRule="auto"/>
              <w:jc w:val="center"/>
              <w:rPr>
                <w:rFonts w:ascii="Times New Roman" w:hAnsi="Times New Roman"/>
                <w:b/>
                <w:sz w:val="16"/>
                <w:szCs w:val="16"/>
              </w:rPr>
            </w:pPr>
            <w:r w:rsidRPr="00C875F7">
              <w:rPr>
                <w:rFonts w:ascii="Times New Roman" w:hAnsi="Times New Roman"/>
                <w:b/>
                <w:sz w:val="16"/>
                <w:szCs w:val="16"/>
              </w:rPr>
              <w:t xml:space="preserve"> (2018 m. absoliutus skaičius)</w:t>
            </w:r>
          </w:p>
        </w:tc>
        <w:tc>
          <w:tcPr>
            <w:tcW w:w="850" w:type="dxa"/>
            <w:shd w:val="clear" w:color="auto" w:fill="auto"/>
          </w:tcPr>
          <w:p w14:paraId="1B206EE0" w14:textId="77777777" w:rsidR="006641CB" w:rsidRPr="00C875F7" w:rsidRDefault="006641CB" w:rsidP="00FE3DDE">
            <w:pPr>
              <w:spacing w:after="0" w:line="240" w:lineRule="auto"/>
              <w:jc w:val="center"/>
              <w:rPr>
                <w:rFonts w:ascii="Times New Roman" w:hAnsi="Times New Roman"/>
                <w:noProof/>
                <w:sz w:val="16"/>
                <w:szCs w:val="16"/>
              </w:rPr>
            </w:pPr>
            <w:r w:rsidRPr="00C875F7">
              <w:rPr>
                <w:rFonts w:ascii="Times New Roman" w:hAnsi="Times New Roman"/>
                <w:b/>
                <w:sz w:val="16"/>
                <w:szCs w:val="16"/>
              </w:rPr>
              <w:t>2016-2018 m. vidurkis</w:t>
            </w:r>
          </w:p>
        </w:tc>
        <w:tc>
          <w:tcPr>
            <w:tcW w:w="1985" w:type="dxa"/>
            <w:shd w:val="clear" w:color="auto" w:fill="auto"/>
          </w:tcPr>
          <w:p w14:paraId="464A3F45" w14:textId="77777777" w:rsidR="006641CB" w:rsidRPr="00C875F7" w:rsidRDefault="006641CB" w:rsidP="00FE3DDE">
            <w:pPr>
              <w:spacing w:after="0" w:line="240" w:lineRule="auto"/>
              <w:jc w:val="center"/>
              <w:rPr>
                <w:rFonts w:ascii="Times New Roman" w:hAnsi="Times New Roman"/>
                <w:b/>
                <w:sz w:val="16"/>
                <w:szCs w:val="16"/>
              </w:rPr>
            </w:pPr>
            <w:r w:rsidRPr="00C875F7">
              <w:rPr>
                <w:rFonts w:ascii="Times New Roman" w:hAnsi="Times New Roman"/>
                <w:b/>
                <w:sz w:val="16"/>
                <w:szCs w:val="16"/>
              </w:rPr>
              <w:t>Lietuvos rodiklis</w:t>
            </w:r>
          </w:p>
          <w:p w14:paraId="296A273D" w14:textId="77777777" w:rsidR="006641CB" w:rsidRPr="00C875F7" w:rsidRDefault="006641CB" w:rsidP="00FE3DDE">
            <w:pPr>
              <w:tabs>
                <w:tab w:val="left" w:pos="299"/>
                <w:tab w:val="center" w:pos="884"/>
              </w:tabs>
              <w:spacing w:after="0" w:line="240" w:lineRule="auto"/>
              <w:jc w:val="center"/>
              <w:rPr>
                <w:rFonts w:ascii="Times New Roman" w:hAnsi="Times New Roman"/>
                <w:sz w:val="16"/>
                <w:szCs w:val="16"/>
              </w:rPr>
            </w:pPr>
            <w:r w:rsidRPr="00C875F7">
              <w:rPr>
                <w:rFonts w:ascii="Times New Roman" w:hAnsi="Times New Roman"/>
                <w:b/>
                <w:sz w:val="16"/>
                <w:szCs w:val="16"/>
              </w:rPr>
              <w:t>(absoliutus skaičius)</w:t>
            </w:r>
          </w:p>
        </w:tc>
        <w:tc>
          <w:tcPr>
            <w:tcW w:w="850" w:type="dxa"/>
            <w:shd w:val="clear" w:color="auto" w:fill="auto"/>
          </w:tcPr>
          <w:p w14:paraId="68701B96" w14:textId="77777777" w:rsidR="006641CB" w:rsidRPr="00C875F7" w:rsidRDefault="006641CB" w:rsidP="00FE3DDE">
            <w:pPr>
              <w:spacing w:after="0" w:line="240" w:lineRule="auto"/>
              <w:jc w:val="center"/>
              <w:rPr>
                <w:rFonts w:ascii="Times New Roman" w:hAnsi="Times New Roman"/>
                <w:sz w:val="16"/>
                <w:szCs w:val="16"/>
              </w:rPr>
            </w:pPr>
            <w:r w:rsidRPr="00C875F7">
              <w:rPr>
                <w:rFonts w:ascii="Times New Roman" w:hAnsi="Times New Roman"/>
                <w:b/>
                <w:sz w:val="16"/>
                <w:szCs w:val="16"/>
              </w:rPr>
              <w:t>Minimali reikšmė</w:t>
            </w:r>
          </w:p>
        </w:tc>
        <w:tc>
          <w:tcPr>
            <w:tcW w:w="992" w:type="dxa"/>
            <w:shd w:val="clear" w:color="auto" w:fill="auto"/>
          </w:tcPr>
          <w:p w14:paraId="2FDF2DD3" w14:textId="77777777" w:rsidR="006641CB" w:rsidRPr="00C875F7" w:rsidRDefault="006641CB" w:rsidP="00FE3DDE">
            <w:pPr>
              <w:spacing w:after="0" w:line="240" w:lineRule="auto"/>
              <w:jc w:val="center"/>
              <w:rPr>
                <w:rFonts w:ascii="Times New Roman" w:hAnsi="Times New Roman"/>
                <w:sz w:val="16"/>
                <w:szCs w:val="16"/>
              </w:rPr>
            </w:pPr>
            <w:r w:rsidRPr="00C875F7">
              <w:rPr>
                <w:rFonts w:ascii="Times New Roman" w:hAnsi="Times New Roman"/>
                <w:b/>
                <w:sz w:val="16"/>
                <w:szCs w:val="16"/>
              </w:rPr>
              <w:t>Maksimali reikšmė</w:t>
            </w:r>
          </w:p>
        </w:tc>
        <w:tc>
          <w:tcPr>
            <w:tcW w:w="3119" w:type="dxa"/>
            <w:gridSpan w:val="3"/>
            <w:shd w:val="clear" w:color="auto" w:fill="auto"/>
          </w:tcPr>
          <w:p w14:paraId="1FEDB373" w14:textId="77777777" w:rsidR="006641CB" w:rsidRPr="00C875F7" w:rsidRDefault="006641CB" w:rsidP="00FE3DDE">
            <w:pPr>
              <w:spacing w:after="0" w:line="240" w:lineRule="auto"/>
              <w:jc w:val="center"/>
              <w:rPr>
                <w:rFonts w:ascii="Times New Roman" w:hAnsi="Times New Roman"/>
                <w:sz w:val="16"/>
                <w:szCs w:val="16"/>
              </w:rPr>
            </w:pPr>
            <w:r w:rsidRPr="00C875F7">
              <w:rPr>
                <w:rFonts w:ascii="Times New Roman" w:hAnsi="Times New Roman"/>
                <w:b/>
                <w:sz w:val="16"/>
                <w:szCs w:val="16"/>
              </w:rPr>
              <w:t>Santykis: savivaldybė</w:t>
            </w:r>
            <w:r w:rsidR="005B290C">
              <w:rPr>
                <w:rFonts w:ascii="Times New Roman" w:hAnsi="Times New Roman"/>
                <w:b/>
                <w:sz w:val="16"/>
                <w:szCs w:val="16"/>
              </w:rPr>
              <w:t xml:space="preserve"> </w:t>
            </w:r>
            <w:r w:rsidRPr="00C875F7">
              <w:rPr>
                <w:rFonts w:ascii="Times New Roman" w:hAnsi="Times New Roman"/>
                <w:b/>
                <w:sz w:val="16"/>
                <w:szCs w:val="16"/>
              </w:rPr>
              <w:t>/</w:t>
            </w:r>
            <w:r w:rsidR="005B290C">
              <w:rPr>
                <w:rFonts w:ascii="Times New Roman" w:hAnsi="Times New Roman"/>
                <w:b/>
                <w:sz w:val="16"/>
                <w:szCs w:val="16"/>
              </w:rPr>
              <w:t xml:space="preserve"> </w:t>
            </w:r>
            <w:r w:rsidRPr="00C875F7">
              <w:rPr>
                <w:rFonts w:ascii="Times New Roman" w:hAnsi="Times New Roman"/>
                <w:b/>
                <w:sz w:val="16"/>
                <w:szCs w:val="16"/>
              </w:rPr>
              <w:t>Lietuva</w:t>
            </w:r>
          </w:p>
        </w:tc>
        <w:tc>
          <w:tcPr>
            <w:tcW w:w="850" w:type="dxa"/>
            <w:shd w:val="clear" w:color="auto" w:fill="auto"/>
          </w:tcPr>
          <w:p w14:paraId="7D09F44D" w14:textId="77777777" w:rsidR="006641CB" w:rsidRPr="00C875F7" w:rsidRDefault="006641CB" w:rsidP="00FE3DDE">
            <w:pPr>
              <w:spacing w:after="0" w:line="240" w:lineRule="auto"/>
              <w:jc w:val="center"/>
              <w:rPr>
                <w:rFonts w:ascii="Times New Roman" w:hAnsi="Times New Roman"/>
                <w:b/>
                <w:sz w:val="16"/>
                <w:szCs w:val="16"/>
              </w:rPr>
            </w:pPr>
            <w:r w:rsidRPr="00C875F7">
              <w:rPr>
                <w:rFonts w:ascii="Times New Roman" w:hAnsi="Times New Roman"/>
                <w:b/>
                <w:sz w:val="16"/>
                <w:szCs w:val="16"/>
              </w:rPr>
              <w:t>Lietuvos siekinys</w:t>
            </w:r>
          </w:p>
          <w:p w14:paraId="01EE30A7" w14:textId="77777777" w:rsidR="006641CB" w:rsidRPr="00C875F7" w:rsidRDefault="006641CB" w:rsidP="00FE3DDE">
            <w:pPr>
              <w:spacing w:after="0" w:line="240" w:lineRule="auto"/>
              <w:jc w:val="center"/>
              <w:rPr>
                <w:rFonts w:ascii="Times New Roman" w:hAnsi="Times New Roman"/>
                <w:sz w:val="16"/>
                <w:szCs w:val="16"/>
              </w:rPr>
            </w:pPr>
            <w:r w:rsidRPr="00C875F7">
              <w:rPr>
                <w:rFonts w:ascii="Times New Roman" w:hAnsi="Times New Roman"/>
                <w:b/>
                <w:sz w:val="16"/>
                <w:szCs w:val="16"/>
              </w:rPr>
              <w:t>2020 m.</w:t>
            </w:r>
          </w:p>
        </w:tc>
      </w:tr>
      <w:tr w:rsidR="006641CB" w:rsidRPr="00C875F7" w14:paraId="3EB06718" w14:textId="77777777" w:rsidTr="00FE3DDE">
        <w:trPr>
          <w:trHeight w:val="209"/>
        </w:trPr>
        <w:tc>
          <w:tcPr>
            <w:tcW w:w="5637" w:type="dxa"/>
            <w:shd w:val="clear" w:color="auto" w:fill="auto"/>
          </w:tcPr>
          <w:p w14:paraId="3D94AD9A" w14:textId="77777777" w:rsidR="006641CB" w:rsidRPr="00C875F7" w:rsidRDefault="006641CB" w:rsidP="00FE3DDE">
            <w:pPr>
              <w:spacing w:after="0" w:line="240" w:lineRule="auto"/>
              <w:jc w:val="both"/>
              <w:rPr>
                <w:rFonts w:ascii="Times New Roman" w:hAnsi="Times New Roman"/>
                <w:color w:val="000000"/>
                <w:sz w:val="18"/>
                <w:szCs w:val="18"/>
              </w:rPr>
            </w:pPr>
          </w:p>
        </w:tc>
        <w:tc>
          <w:tcPr>
            <w:tcW w:w="2551" w:type="dxa"/>
            <w:gridSpan w:val="2"/>
            <w:shd w:val="clear" w:color="auto" w:fill="auto"/>
          </w:tcPr>
          <w:p w14:paraId="0BD4B82D" w14:textId="77777777" w:rsidR="006641CB" w:rsidRPr="00C875F7" w:rsidRDefault="006641CB" w:rsidP="00FE3DDE">
            <w:pPr>
              <w:spacing w:after="0" w:line="240" w:lineRule="auto"/>
              <w:jc w:val="center"/>
              <w:rPr>
                <w:rFonts w:ascii="Times New Roman" w:hAnsi="Times New Roman"/>
                <w:noProof/>
                <w:sz w:val="18"/>
                <w:szCs w:val="18"/>
              </w:rPr>
            </w:pPr>
          </w:p>
        </w:tc>
        <w:tc>
          <w:tcPr>
            <w:tcW w:w="1985" w:type="dxa"/>
            <w:shd w:val="clear" w:color="auto" w:fill="auto"/>
          </w:tcPr>
          <w:p w14:paraId="7AAA57E8" w14:textId="77777777" w:rsidR="006641CB" w:rsidRPr="00C875F7" w:rsidRDefault="006641CB" w:rsidP="00FE3DDE">
            <w:pPr>
              <w:tabs>
                <w:tab w:val="left" w:pos="299"/>
                <w:tab w:val="center" w:pos="884"/>
              </w:tabs>
              <w:spacing w:after="0" w:line="240" w:lineRule="auto"/>
              <w:jc w:val="center"/>
              <w:rPr>
                <w:rFonts w:ascii="Times New Roman" w:hAnsi="Times New Roman"/>
                <w:sz w:val="18"/>
                <w:szCs w:val="18"/>
              </w:rPr>
            </w:pPr>
          </w:p>
        </w:tc>
        <w:tc>
          <w:tcPr>
            <w:tcW w:w="850" w:type="dxa"/>
            <w:shd w:val="clear" w:color="auto" w:fill="auto"/>
          </w:tcPr>
          <w:p w14:paraId="73FB5D02" w14:textId="77777777" w:rsidR="006641CB" w:rsidRPr="00C875F7" w:rsidRDefault="006641CB" w:rsidP="00FE3DDE">
            <w:pPr>
              <w:spacing w:after="0" w:line="240" w:lineRule="auto"/>
              <w:jc w:val="center"/>
              <w:rPr>
                <w:rFonts w:ascii="Times New Roman" w:hAnsi="Times New Roman"/>
                <w:sz w:val="18"/>
                <w:szCs w:val="18"/>
              </w:rPr>
            </w:pPr>
          </w:p>
        </w:tc>
        <w:tc>
          <w:tcPr>
            <w:tcW w:w="992" w:type="dxa"/>
            <w:shd w:val="clear" w:color="auto" w:fill="auto"/>
          </w:tcPr>
          <w:p w14:paraId="0D2C0E24" w14:textId="77777777" w:rsidR="006641CB" w:rsidRPr="00C875F7" w:rsidRDefault="006641CB" w:rsidP="00FE3DDE">
            <w:pPr>
              <w:spacing w:after="0" w:line="240" w:lineRule="auto"/>
              <w:jc w:val="center"/>
              <w:rPr>
                <w:rFonts w:ascii="Times New Roman" w:hAnsi="Times New Roman"/>
                <w:sz w:val="18"/>
                <w:szCs w:val="18"/>
              </w:rPr>
            </w:pPr>
          </w:p>
        </w:tc>
        <w:tc>
          <w:tcPr>
            <w:tcW w:w="851" w:type="dxa"/>
            <w:shd w:val="clear" w:color="auto" w:fill="auto"/>
          </w:tcPr>
          <w:p w14:paraId="6E272AA8"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b/>
                <w:sz w:val="18"/>
                <w:szCs w:val="18"/>
              </w:rPr>
              <w:t>2016 m.</w:t>
            </w:r>
          </w:p>
        </w:tc>
        <w:tc>
          <w:tcPr>
            <w:tcW w:w="992" w:type="dxa"/>
            <w:shd w:val="clear" w:color="auto" w:fill="auto"/>
          </w:tcPr>
          <w:p w14:paraId="6F9C55FB"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b/>
                <w:sz w:val="18"/>
                <w:szCs w:val="18"/>
              </w:rPr>
              <w:t>2017 m.</w:t>
            </w:r>
          </w:p>
        </w:tc>
        <w:tc>
          <w:tcPr>
            <w:tcW w:w="1276" w:type="dxa"/>
            <w:shd w:val="clear" w:color="auto" w:fill="auto"/>
          </w:tcPr>
          <w:p w14:paraId="5B9B6E33"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b/>
                <w:sz w:val="16"/>
                <w:szCs w:val="16"/>
              </w:rPr>
              <w:t>2016 – 2018 m.</w:t>
            </w:r>
          </w:p>
        </w:tc>
        <w:tc>
          <w:tcPr>
            <w:tcW w:w="850" w:type="dxa"/>
            <w:shd w:val="clear" w:color="auto" w:fill="auto"/>
          </w:tcPr>
          <w:p w14:paraId="74DF89A5"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5711ECEF" w14:textId="77777777" w:rsidTr="00FE3DDE">
        <w:trPr>
          <w:trHeight w:val="279"/>
        </w:trPr>
        <w:tc>
          <w:tcPr>
            <w:tcW w:w="5637" w:type="dxa"/>
            <w:shd w:val="clear" w:color="auto" w:fill="auto"/>
          </w:tcPr>
          <w:p w14:paraId="106FC9C8" w14:textId="77777777" w:rsidR="006641CB" w:rsidRPr="00C875F7" w:rsidRDefault="006641CB" w:rsidP="00FE3DDE">
            <w:pPr>
              <w:spacing w:after="0" w:line="240" w:lineRule="auto"/>
              <w:jc w:val="both"/>
              <w:rPr>
                <w:rFonts w:ascii="Times New Roman" w:hAnsi="Times New Roman"/>
                <w:sz w:val="18"/>
                <w:szCs w:val="18"/>
              </w:rPr>
            </w:pPr>
            <w:r w:rsidRPr="00C875F7">
              <w:rPr>
                <w:rFonts w:ascii="Times New Roman" w:hAnsi="Times New Roman"/>
                <w:sz w:val="18"/>
                <w:szCs w:val="18"/>
              </w:rPr>
              <w:t>Standartizuotas mirtingumo nuo cerebrovaskulinių ligų rodiklis (I60</w:t>
            </w:r>
            <w:r w:rsidR="005B290C">
              <w:rPr>
                <w:rFonts w:ascii="Times New Roman" w:hAnsi="Times New Roman"/>
                <w:sz w:val="18"/>
                <w:szCs w:val="18"/>
              </w:rPr>
              <w:t>–</w:t>
            </w:r>
            <w:r w:rsidRPr="00C875F7">
              <w:rPr>
                <w:rFonts w:ascii="Times New Roman" w:hAnsi="Times New Roman"/>
                <w:sz w:val="18"/>
                <w:szCs w:val="18"/>
              </w:rPr>
              <w:t>I69) 100 000 gyv.</w:t>
            </w:r>
          </w:p>
        </w:tc>
        <w:tc>
          <w:tcPr>
            <w:tcW w:w="1701" w:type="dxa"/>
            <w:shd w:val="clear" w:color="auto" w:fill="auto"/>
          </w:tcPr>
          <w:p w14:paraId="2B9CAAC4" w14:textId="77777777" w:rsidR="006641CB" w:rsidRDefault="006641CB" w:rsidP="00FE3DDE">
            <w:pPr>
              <w:spacing w:after="0" w:line="240" w:lineRule="auto"/>
              <w:jc w:val="center"/>
              <w:rPr>
                <w:rFonts w:ascii="Times New Roman" w:hAnsi="Times New Roman"/>
                <w:sz w:val="18"/>
                <w:szCs w:val="18"/>
              </w:rPr>
            </w:pPr>
            <w:r w:rsidRPr="00C875F7">
              <w:rPr>
                <w:rFonts w:ascii="Times New Roman" w:hAnsi="Times New Roman"/>
                <w:noProof/>
                <w:sz w:val="18"/>
                <w:szCs w:val="18"/>
              </w:rPr>
              <w:t>223,7</w:t>
            </w:r>
            <w:r w:rsidRPr="00C875F7">
              <w:rPr>
                <w:rFonts w:ascii="Times New Roman" w:hAnsi="Times New Roman"/>
                <w:sz w:val="18"/>
                <w:szCs w:val="18"/>
              </w:rPr>
              <w:t xml:space="preserve"> (45) </w:t>
            </w:r>
          </w:p>
          <w:p w14:paraId="344FE204" w14:textId="77777777" w:rsidR="006641CB" w:rsidRPr="00C875F7" w:rsidRDefault="006641CB" w:rsidP="00FE3DDE">
            <w:pPr>
              <w:spacing w:after="0" w:line="240" w:lineRule="auto"/>
              <w:jc w:val="center"/>
              <w:rPr>
                <w:rFonts w:ascii="Times New Roman" w:hAnsi="Times New Roman"/>
                <w:sz w:val="18"/>
                <w:szCs w:val="18"/>
              </w:rPr>
            </w:pPr>
            <w:r w:rsidRPr="008467F1">
              <w:rPr>
                <w:rFonts w:ascii="Times New Roman" w:hAnsi="Times New Roman"/>
                <w:sz w:val="14"/>
                <w:szCs w:val="14"/>
              </w:rPr>
              <w:t xml:space="preserve">(2017 m. –  43 mirtys)   </w:t>
            </w:r>
          </w:p>
        </w:tc>
        <w:tc>
          <w:tcPr>
            <w:tcW w:w="850" w:type="dxa"/>
            <w:shd w:val="clear" w:color="auto" w:fill="auto"/>
          </w:tcPr>
          <w:p w14:paraId="779E91DC" w14:textId="77777777" w:rsidR="006641CB" w:rsidRPr="00C875F7" w:rsidRDefault="006641CB" w:rsidP="00FE3DDE">
            <w:pPr>
              <w:spacing w:after="0" w:line="240" w:lineRule="auto"/>
              <w:jc w:val="center"/>
              <w:rPr>
                <w:rFonts w:ascii="Times New Roman" w:hAnsi="Times New Roman"/>
                <w:noProof/>
                <w:sz w:val="18"/>
                <w:szCs w:val="18"/>
              </w:rPr>
            </w:pPr>
            <w:r w:rsidRPr="00C875F7">
              <w:rPr>
                <w:rFonts w:ascii="Times New Roman" w:hAnsi="Times New Roman"/>
                <w:sz w:val="18"/>
                <w:szCs w:val="18"/>
              </w:rPr>
              <w:t xml:space="preserve"> </w:t>
            </w:r>
            <w:r>
              <w:rPr>
                <w:rFonts w:ascii="Times New Roman" w:hAnsi="Times New Roman"/>
                <w:sz w:val="18"/>
                <w:szCs w:val="18"/>
              </w:rPr>
              <w:t>213,6</w:t>
            </w:r>
          </w:p>
        </w:tc>
        <w:tc>
          <w:tcPr>
            <w:tcW w:w="1985" w:type="dxa"/>
            <w:shd w:val="clear" w:color="auto" w:fill="auto"/>
          </w:tcPr>
          <w:p w14:paraId="194EA008" w14:textId="0BEA2708" w:rsidR="006641CB" w:rsidRPr="00C875F7" w:rsidRDefault="00822425" w:rsidP="00FE3DDE">
            <w:pPr>
              <w:tabs>
                <w:tab w:val="left" w:pos="299"/>
                <w:tab w:val="center" w:pos="884"/>
              </w:tabs>
              <w:spacing w:after="0" w:line="240" w:lineRule="auto"/>
              <w:jc w:val="center"/>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5E42285F" wp14:editId="725D9A02">
                      <wp:simplePos x="0" y="0"/>
                      <wp:positionH relativeFrom="column">
                        <wp:posOffset>663575</wp:posOffset>
                      </wp:positionH>
                      <wp:positionV relativeFrom="paragraph">
                        <wp:posOffset>25400</wp:posOffset>
                      </wp:positionV>
                      <wp:extent cx="74295" cy="93345"/>
                      <wp:effectExtent l="26035" t="9525" r="23495" b="11430"/>
                      <wp:wrapNone/>
                      <wp:docPr id="40" name="AutoShap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D24FE" id="AutoShape 1494" o:spid="_x0000_s1026" type="#_x0000_t68" style="position:absolute;margin-left:52.25pt;margin-top:2pt;width:5.85pt;height:7.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uNQwIAAJ0EAAAOAAAAZHJzL2Uyb0RvYy54bWysVEtv1DAQviPxHyzfaTZpQrtRs1XVUoRU&#10;oFKh91nb2Rj8wvZutv+esZMtW7ggRA7OTGb8zeObycXlXiuyEz5IazpaniwoEYZZLs2mo1+/3L45&#10;pyREMByUNaKjTyLQy9XrVxeja0VlB6u48ARBTGhH19EhRtcWRWCD0BBOrBMGjb31GiKqflNwDyOi&#10;a1VUi8XbYrSeO2+ZCAG/3kxGusr4fS9Y/Nz3QUSiOoq5xXz6fK7TWawuoN14cINkcxrwD1lokAaD&#10;PkPdQASy9fIPKC2Zt8H28YRZXdi+l0zkGrCacvFbNQ8DOJFrweYE99ym8P9g2afdvSeSd7TG9hjQ&#10;yNHVNtocmpT1sk4tGl1o0fPB3ftUZHB3ln0PxNjrAcxGXHlvx0EAx8TK5F+8uJCUgFfJevxoOQYA&#10;DJC7te+9Jr2S7jFdTNDYEbLP9Dw90yP2kTD8eFZXy4YShpbl6Wnd5EjQJpB01fkQ3wurSRI6unU5&#10;rYwKu7sQMz18rhH4t5KSXitkeweKNAt85mk48qmOfU7Lusw+BbQzIkqHsLkxVkl+K5XKit+sr5Un&#10;CI8JVzeL5nA5HLspQ0a0N1WTU31hC38HoWXEJVJSd/Q81TEXkhh5Z3ge8QhSTTKmrMxMUWJlYndt&#10;+RMy5O20IbjRKAh4xDclI+5HR8OPLXhBifpgkOdlWaeJiVmpm7MKFX9sWR9bwLDB4toh2CRex2kJ&#10;t87LzYCxJvqNTcPXy3gYoimvOV3cAZReLNmxnr1+/VVWPwEAAP//AwBQSwMEFAAGAAgAAAAhAGyx&#10;PGHgAAAACAEAAA8AAABkcnMvZG93bnJldi54bWxMj09Lw0AQxe+C32EZwYu0m9TYPzGbooIXoYit&#10;RbxtsmMSzM6G7KZN/fROT3qbx3u8+b1sPdpWHLD3jSMF8TQCgVQ601Cl4H33PFmC8EGT0a0jVHBC&#10;D+v88iLTqXFHesPDNlSCS8inWkEdQpdK6csarfZT1yGx9+V6qwPLvpKm10cut62cRdFcWt0Qf6h1&#10;h081lt/bwSp4/Hy9eUmKYY+33Sn+WPysyv1mpdT11fhwDyLgGP7CcMZndMiZqXADGS9a1lFyx1EF&#10;CU86+/F8BqLgY7kAmWfy/4D8FwAA//8DAFBLAQItABQABgAIAAAAIQC2gziS/gAAAOEBAAATAAAA&#10;AAAAAAAAAAAAAAAAAABbQ29udGVudF9UeXBlc10ueG1sUEsBAi0AFAAGAAgAAAAhADj9If/WAAAA&#10;lAEAAAsAAAAAAAAAAAAAAAAALwEAAF9yZWxzLy5yZWxzUEsBAi0AFAAGAAgAAAAhAPBsS41DAgAA&#10;nQQAAA4AAAAAAAAAAAAAAAAALgIAAGRycy9lMm9Eb2MueG1sUEsBAi0AFAAGAAgAAAAhAGyxPGHg&#10;AAAACAEAAA8AAAAAAAAAAAAAAAAAnQQAAGRycy9kb3ducmV2LnhtbFBLBQYAAAAABAAEAPMAAACq&#10;BQAAAAA=&#10;" fillcolor="#92d050" strokecolor="#92d050">
                      <v:textbox style="layout-flow:vertical-ideographic"/>
                    </v:shape>
                  </w:pict>
                </mc:Fallback>
              </mc:AlternateContent>
            </w:r>
            <w:r w:rsidR="006641CB" w:rsidRPr="00C875F7">
              <w:rPr>
                <w:rFonts w:ascii="Times New Roman" w:hAnsi="Times New Roman"/>
                <w:sz w:val="18"/>
                <w:szCs w:val="18"/>
              </w:rPr>
              <w:t>181,8 (5352)     (3 m.)</w:t>
            </w:r>
          </w:p>
        </w:tc>
        <w:tc>
          <w:tcPr>
            <w:tcW w:w="850" w:type="dxa"/>
            <w:shd w:val="clear" w:color="auto" w:fill="auto"/>
          </w:tcPr>
          <w:p w14:paraId="785E172A"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83,8</w:t>
            </w:r>
          </w:p>
        </w:tc>
        <w:tc>
          <w:tcPr>
            <w:tcW w:w="992" w:type="dxa"/>
            <w:shd w:val="clear" w:color="auto" w:fill="auto"/>
          </w:tcPr>
          <w:p w14:paraId="4CAB924E"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485,7</w:t>
            </w:r>
          </w:p>
        </w:tc>
        <w:tc>
          <w:tcPr>
            <w:tcW w:w="851" w:type="dxa"/>
            <w:shd w:val="clear" w:color="auto" w:fill="FFFF00"/>
          </w:tcPr>
          <w:p w14:paraId="6D18917A"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1,06</w:t>
            </w:r>
          </w:p>
        </w:tc>
        <w:tc>
          <w:tcPr>
            <w:tcW w:w="992" w:type="dxa"/>
            <w:shd w:val="clear" w:color="auto" w:fill="FFFF00"/>
          </w:tcPr>
          <w:p w14:paraId="6291D8AC"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w:t>
            </w:r>
          </w:p>
        </w:tc>
        <w:tc>
          <w:tcPr>
            <w:tcW w:w="1276" w:type="dxa"/>
            <w:shd w:val="clear" w:color="auto" w:fill="FFFF00"/>
          </w:tcPr>
          <w:p w14:paraId="1032394C"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1,2</w:t>
            </w:r>
          </w:p>
        </w:tc>
        <w:tc>
          <w:tcPr>
            <w:tcW w:w="850" w:type="dxa"/>
            <w:shd w:val="clear" w:color="auto" w:fill="auto"/>
          </w:tcPr>
          <w:p w14:paraId="71CCC0EB"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387B784D" w14:textId="77777777" w:rsidTr="00FE3DDE">
        <w:trPr>
          <w:trHeight w:val="411"/>
        </w:trPr>
        <w:tc>
          <w:tcPr>
            <w:tcW w:w="5637" w:type="dxa"/>
            <w:shd w:val="clear" w:color="auto" w:fill="auto"/>
          </w:tcPr>
          <w:p w14:paraId="65BB6683" w14:textId="77777777" w:rsidR="006641CB" w:rsidRPr="00C875F7" w:rsidRDefault="006641CB" w:rsidP="00FE3DDE">
            <w:pPr>
              <w:spacing w:after="0" w:line="240" w:lineRule="auto"/>
              <w:jc w:val="both"/>
              <w:rPr>
                <w:rFonts w:ascii="Times New Roman" w:hAnsi="Times New Roman"/>
                <w:color w:val="000000"/>
                <w:sz w:val="18"/>
                <w:szCs w:val="18"/>
              </w:rPr>
            </w:pPr>
            <w:r w:rsidRPr="00C875F7">
              <w:rPr>
                <w:rFonts w:ascii="Times New Roman" w:hAnsi="Times New Roman"/>
                <w:color w:val="000000"/>
                <w:sz w:val="18"/>
                <w:szCs w:val="18"/>
              </w:rPr>
              <w:t>Mirtingumo nuo cerebrovaskulinių ligų rodiklis (I60</w:t>
            </w:r>
            <w:r w:rsidR="005B290C">
              <w:rPr>
                <w:rFonts w:ascii="Times New Roman" w:hAnsi="Times New Roman"/>
                <w:color w:val="000000"/>
                <w:sz w:val="18"/>
                <w:szCs w:val="18"/>
              </w:rPr>
              <w:t>–</w:t>
            </w:r>
            <w:r w:rsidRPr="00C875F7">
              <w:rPr>
                <w:rFonts w:ascii="Times New Roman" w:hAnsi="Times New Roman"/>
                <w:color w:val="000000"/>
                <w:sz w:val="18"/>
                <w:szCs w:val="18"/>
              </w:rPr>
              <w:t xml:space="preserve">I69) </w:t>
            </w:r>
          </w:p>
          <w:p w14:paraId="615899B0" w14:textId="77777777" w:rsidR="006641CB" w:rsidRPr="00C875F7" w:rsidRDefault="006641CB" w:rsidP="00FE3DDE">
            <w:pPr>
              <w:spacing w:after="0" w:line="240" w:lineRule="auto"/>
              <w:jc w:val="both"/>
              <w:rPr>
                <w:rFonts w:ascii="Times New Roman" w:hAnsi="Times New Roman"/>
                <w:color w:val="000000"/>
                <w:sz w:val="18"/>
                <w:szCs w:val="18"/>
              </w:rPr>
            </w:pPr>
            <w:r w:rsidRPr="00C875F7">
              <w:rPr>
                <w:rFonts w:ascii="Times New Roman" w:hAnsi="Times New Roman"/>
                <w:color w:val="000000"/>
                <w:sz w:val="18"/>
                <w:szCs w:val="18"/>
              </w:rPr>
              <w:t>100 000 gyv.</w:t>
            </w:r>
          </w:p>
        </w:tc>
        <w:tc>
          <w:tcPr>
            <w:tcW w:w="1701" w:type="dxa"/>
            <w:shd w:val="clear" w:color="auto" w:fill="auto"/>
          </w:tcPr>
          <w:p w14:paraId="1F0CD692" w14:textId="77777777" w:rsidR="006641CB" w:rsidRDefault="006641CB" w:rsidP="00FE3DDE">
            <w:pPr>
              <w:spacing w:after="0" w:line="240" w:lineRule="auto"/>
              <w:jc w:val="center"/>
              <w:rPr>
                <w:rFonts w:ascii="Times New Roman" w:hAnsi="Times New Roman"/>
                <w:sz w:val="18"/>
                <w:szCs w:val="18"/>
              </w:rPr>
            </w:pPr>
            <w:r w:rsidRPr="00C875F7">
              <w:rPr>
                <w:rFonts w:ascii="Times New Roman" w:hAnsi="Times New Roman"/>
                <w:noProof/>
                <w:sz w:val="18"/>
                <w:szCs w:val="18"/>
              </w:rPr>
              <w:t>269,4</w:t>
            </w:r>
            <w:r w:rsidRPr="00C875F7">
              <w:rPr>
                <w:rFonts w:ascii="Times New Roman" w:hAnsi="Times New Roman"/>
                <w:sz w:val="18"/>
                <w:szCs w:val="18"/>
              </w:rPr>
              <w:t xml:space="preserve"> (45)</w:t>
            </w:r>
          </w:p>
          <w:p w14:paraId="4A906C84" w14:textId="77777777" w:rsidR="006641CB" w:rsidRPr="00C875F7" w:rsidRDefault="006641CB" w:rsidP="00FE3DDE">
            <w:pPr>
              <w:spacing w:after="0" w:line="240" w:lineRule="auto"/>
              <w:jc w:val="center"/>
              <w:rPr>
                <w:rFonts w:ascii="Times New Roman" w:hAnsi="Times New Roman"/>
                <w:sz w:val="18"/>
                <w:szCs w:val="18"/>
              </w:rPr>
            </w:pPr>
            <w:r w:rsidRPr="008467F1">
              <w:rPr>
                <w:rFonts w:ascii="Times New Roman" w:hAnsi="Times New Roman"/>
                <w:sz w:val="14"/>
                <w:szCs w:val="14"/>
              </w:rPr>
              <w:t xml:space="preserve">(2017 m. –  43 mirtys)      </w:t>
            </w:r>
          </w:p>
        </w:tc>
        <w:tc>
          <w:tcPr>
            <w:tcW w:w="850" w:type="dxa"/>
            <w:shd w:val="clear" w:color="auto" w:fill="auto"/>
          </w:tcPr>
          <w:p w14:paraId="219FD6C0" w14:textId="77777777" w:rsidR="006641CB" w:rsidRPr="00C875F7"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251,2</w:t>
            </w:r>
          </w:p>
        </w:tc>
        <w:tc>
          <w:tcPr>
            <w:tcW w:w="1985" w:type="dxa"/>
            <w:shd w:val="clear" w:color="auto" w:fill="auto"/>
          </w:tcPr>
          <w:p w14:paraId="0BFE5294" w14:textId="0B47DC11" w:rsidR="006641CB" w:rsidRPr="00C875F7" w:rsidRDefault="00822425" w:rsidP="00FE3DDE">
            <w:pPr>
              <w:tabs>
                <w:tab w:val="left" w:pos="299"/>
                <w:tab w:val="center" w:pos="884"/>
              </w:tabs>
              <w:spacing w:after="0" w:line="240" w:lineRule="auto"/>
              <w:jc w:val="center"/>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2B13A446" wp14:editId="253C0992">
                      <wp:simplePos x="0" y="0"/>
                      <wp:positionH relativeFrom="column">
                        <wp:posOffset>663575</wp:posOffset>
                      </wp:positionH>
                      <wp:positionV relativeFrom="paragraph">
                        <wp:posOffset>1270</wp:posOffset>
                      </wp:positionV>
                      <wp:extent cx="74295" cy="93345"/>
                      <wp:effectExtent l="26035" t="6985" r="23495" b="13970"/>
                      <wp:wrapNone/>
                      <wp:docPr id="39"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0743" id="AutoShape 1495" o:spid="_x0000_s1026" type="#_x0000_t68" style="position:absolute;margin-left:52.25pt;margin-top:.1pt;width:5.85pt;height:7.3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bQQwIAAJ0EAAAOAAAAZHJzL2Uyb0RvYy54bWysVE2P0zAQvSPxHyzfaZo0YbdR09WqZRHS&#10;Aist7N21ncbgL2y3af89YyctLVwQood0JjN+82aeJ4u7g5Joz50XRjc4n0wx4poaJvS2wV+/PLy5&#10;xcgHohmRRvMGH7nHd8vXrxa9rXlhOiMZdwhAtK972+AuBFtnmacdV8RPjOUagq1xigRw3TZjjvSA&#10;rmRWTKdvs944Zp2h3Ht4ux6CeJnw25bT8LltPQ9INhi4hfR06bmJz2y5IPXWEdsJOtIg/8BCEaGh&#10;6BlqTQJBOyf+gFKCOuNNGybUqMy0raA89QDd5NPfunnuiOWpFxiOt+cx+f8HSz/tnxwSrMGzOUaa&#10;KNDofhdMKo3ycl7FEfXW15D5bJ9cbNLbR0O/e6TNqiN6y++dM33HCQNieczPrg5Ex8NRtOk/GgYF&#10;CBRI0zq0TqFWCvsSD0ZomAg6JHmOZ3n4ISAKL2/KAuggCpH5bFYmZhmpI0g8ap0P77lRKBoN3tlE&#10;K6GS/aMPSR429kjYtxyjVklQe08kqqbwG2/DRU5xmTPLyzzlQNEREaxT2TQYIwV7EFImx203K+kQ&#10;wAPhYj2tTof9ZZrUqId4VVSJ6lXM/x2EEgGWSArV4NvYx9hIVOSdZumKByLkYANlqUeJoiqDuhvD&#10;jqCQM8OGwEaDwckL/GPUw3402P/YEccxkh806DzPyzIuVHLK6qYAx11GNpcRomlnYO0AbDBXYVjC&#10;nXVi20GtQX5t4uVrRThdooHXSBd2AKyrJbv0U9avr8ryJwAAAP//AwBQSwMEFAAGAAgAAAAhAJ2I&#10;xXDeAAAABwEAAA8AAABkcnMvZG93bnJldi54bWxMjkFLw0AUhO+C/2F5ghdpN6mxmphNUcGLUMTW&#10;It422WcSzL4N2U2b+ut9Pelthhlmvnw12U7scfCtIwXxPAKBVDnTUq3gffs8uwPhgyajO0eo4Ige&#10;VsX5Wa4z4w70hvtNqAWPkM+0giaEPpPSVw1a7eeuR+Lsyw1WB7ZDLc2gDzxuO7mIoqW0uiV+aHSP&#10;Tw1W35vRKnj8fL16Scpxh9f9Mf64/Umr3TpV6vJiergHEXAKf2U44TM6FMxUupGMFx37KLnhqoIF&#10;iFMcL1mULJIUZJHL//zFLwAAAP//AwBQSwECLQAUAAYACAAAACEAtoM4kv4AAADhAQAAEwAAAAAA&#10;AAAAAAAAAAAAAAAAW0NvbnRlbnRfVHlwZXNdLnhtbFBLAQItABQABgAIAAAAIQA4/SH/1gAAAJQB&#10;AAALAAAAAAAAAAAAAAAAAC8BAABfcmVscy8ucmVsc1BLAQItABQABgAIAAAAIQCf4hbQQwIAAJ0E&#10;AAAOAAAAAAAAAAAAAAAAAC4CAABkcnMvZTJvRG9jLnhtbFBLAQItABQABgAIAAAAIQCdiMVw3gAA&#10;AAcBAAAPAAAAAAAAAAAAAAAAAJ0EAABkcnMvZG93bnJldi54bWxQSwUGAAAAAAQABADzAAAAqAUA&#10;AAAA&#10;" fillcolor="#92d050" strokecolor="#92d050">
                      <v:textbox style="layout-flow:vertical-ideographic"/>
                    </v:shape>
                  </w:pict>
                </mc:Fallback>
              </mc:AlternateContent>
            </w:r>
            <w:r w:rsidR="006641CB" w:rsidRPr="00C875F7">
              <w:rPr>
                <w:rFonts w:ascii="Times New Roman" w:hAnsi="Times New Roman"/>
                <w:sz w:val="18"/>
                <w:szCs w:val="18"/>
              </w:rPr>
              <w:t>191,0 (5352)     (3 m.)</w:t>
            </w:r>
          </w:p>
        </w:tc>
        <w:tc>
          <w:tcPr>
            <w:tcW w:w="850" w:type="dxa"/>
            <w:shd w:val="clear" w:color="auto" w:fill="auto"/>
          </w:tcPr>
          <w:p w14:paraId="36B2AE8A"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95,5</w:t>
            </w:r>
          </w:p>
        </w:tc>
        <w:tc>
          <w:tcPr>
            <w:tcW w:w="992" w:type="dxa"/>
            <w:shd w:val="clear" w:color="auto" w:fill="auto"/>
          </w:tcPr>
          <w:p w14:paraId="7FDEB580"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610,5</w:t>
            </w:r>
          </w:p>
        </w:tc>
        <w:tc>
          <w:tcPr>
            <w:tcW w:w="851" w:type="dxa"/>
            <w:shd w:val="clear" w:color="auto" w:fill="FFFF00"/>
          </w:tcPr>
          <w:p w14:paraId="1DE5F9BF"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1,21</w:t>
            </w:r>
          </w:p>
        </w:tc>
        <w:tc>
          <w:tcPr>
            <w:tcW w:w="992" w:type="dxa"/>
            <w:shd w:val="clear" w:color="auto" w:fill="FFFF00"/>
          </w:tcPr>
          <w:p w14:paraId="1AAACCCF"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1,3</w:t>
            </w:r>
          </w:p>
        </w:tc>
        <w:tc>
          <w:tcPr>
            <w:tcW w:w="1276" w:type="dxa"/>
            <w:tcBorders>
              <w:bottom w:val="single" w:sz="4" w:space="0" w:color="auto"/>
            </w:tcBorders>
            <w:shd w:val="clear" w:color="auto" w:fill="FFFF00"/>
          </w:tcPr>
          <w:p w14:paraId="257FF26C"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1,3</w:t>
            </w:r>
          </w:p>
        </w:tc>
        <w:tc>
          <w:tcPr>
            <w:tcW w:w="850" w:type="dxa"/>
            <w:shd w:val="clear" w:color="auto" w:fill="auto"/>
          </w:tcPr>
          <w:p w14:paraId="3883EF2E"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06CF7AB8" w14:textId="77777777" w:rsidTr="00FE3DDE">
        <w:trPr>
          <w:trHeight w:val="417"/>
        </w:trPr>
        <w:tc>
          <w:tcPr>
            <w:tcW w:w="5637" w:type="dxa"/>
            <w:shd w:val="clear" w:color="auto" w:fill="auto"/>
          </w:tcPr>
          <w:p w14:paraId="73C2EB79" w14:textId="77777777" w:rsidR="006641CB" w:rsidRPr="00C875F7" w:rsidRDefault="006641CB" w:rsidP="00FE3DDE">
            <w:pPr>
              <w:spacing w:after="0" w:line="240" w:lineRule="auto"/>
              <w:jc w:val="both"/>
              <w:rPr>
                <w:rFonts w:ascii="Times New Roman" w:hAnsi="Times New Roman"/>
                <w:color w:val="000000"/>
                <w:sz w:val="18"/>
                <w:szCs w:val="18"/>
              </w:rPr>
            </w:pPr>
            <w:r w:rsidRPr="00C875F7">
              <w:rPr>
                <w:rFonts w:ascii="Times New Roman" w:hAnsi="Times New Roman"/>
                <w:color w:val="000000"/>
                <w:sz w:val="18"/>
                <w:szCs w:val="18"/>
              </w:rPr>
              <w:t>Sergamumas II tipo cukriniu diabetu (E11) 10 000 gyventojų</w:t>
            </w:r>
          </w:p>
        </w:tc>
        <w:tc>
          <w:tcPr>
            <w:tcW w:w="1701" w:type="dxa"/>
            <w:shd w:val="clear" w:color="auto" w:fill="auto"/>
          </w:tcPr>
          <w:p w14:paraId="17D0886E" w14:textId="2303EDB9" w:rsidR="006641CB" w:rsidRPr="00C875F7" w:rsidRDefault="00822425" w:rsidP="00FE3DDE">
            <w:pPr>
              <w:spacing w:after="0" w:line="240" w:lineRule="auto"/>
              <w:jc w:val="center"/>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2B91CA27" wp14:editId="7BB67DC5">
                      <wp:simplePos x="0" y="0"/>
                      <wp:positionH relativeFrom="column">
                        <wp:posOffset>509270</wp:posOffset>
                      </wp:positionH>
                      <wp:positionV relativeFrom="paragraph">
                        <wp:posOffset>8255</wp:posOffset>
                      </wp:positionV>
                      <wp:extent cx="71755" cy="71120"/>
                      <wp:effectExtent l="33020" t="16510" r="28575" b="7620"/>
                      <wp:wrapNone/>
                      <wp:docPr id="37" name="AutoShap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04F6" id="AutoShape 1492" o:spid="_x0000_s1026" type="#_x0000_t68" style="position:absolute;margin-left:40.1pt;margin-top:.65pt;width:5.65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OgPAIAAJMEAAAOAAAAZHJzL2Uyb0RvYy54bWysVN1v0zAQf0fif7D8ztKElq7R0mnaKEIa&#10;MGnA+9V2GoO/sN2m++85O2nJ4AUh8uDc5c6/+/jd5er6qBU5CB+kNQ0tL2aUCMMsl2bX0C+fN68u&#10;KQkRDAdljWjokwj0ev3yxVXvalHZziouPEEQE+reNbSL0dVFEVgnNIQL64RBY2u9hoiq3xXcQ4/o&#10;WhXVbPam6K3nzlsmQsCvd4ORrjN+2woWP7VtEJGohmJuMZ8+n9t0FusrqHceXCfZmAb8QxYapMGg&#10;Z6g7iED2Xv4BpSXzNtg2XjCrC9u2kolcA1ZTzn6r5rEDJ3It2Jzgzm0K/w+WfTw8eCJ5Q18vKTGg&#10;kaObfbQ5NCnnqyq1qHehRs9H9+BTkcHdW/Y9EGNvOzA7ceO97TsBHBMrk3/x7EJSAl4l2/6D5RgA&#10;MEDu1rH1OgFiH8gxk/J0JkUcI2H4cVkuFwtKGFqWZVllygqoT1edD/GdsJokoaF7l5PJ6HC4DzGT&#10;wsfKgH8rKWm1Qo4PoMhihs84AxOfaupTJadcFNQjIoY/hc3tsEryjVQqK363vVWeIHxDN5tTALwS&#10;pm7KkL6hq0W1yKk+s4W/g9Ay4uooqRt6mcKMhSQe3hqeBzuCVIOM8ZUZiUlcDJxuLX9CXrwd9gL3&#10;GAUBX/FNSY9b0dDwYw9eUKLeG2R3Vc7naY2yMl8skQ7ip5bt1AKGdRaXDcEG8TYOq7d3Xu46jFXm&#10;6o1NI9fKeBqdIa8xXZx8lJ6t1lTPXr/+JeufAAAA//8DAFBLAwQUAAYACAAAACEAQliAq9sAAAAG&#10;AQAADwAAAGRycy9kb3ducmV2LnhtbEyOzU7DMBCE70i8g7VI3KhTV63SEKcCJK4g0gqpNzdekoh4&#10;ncZumvL0LKdynB/NfPlmcp0YcQitJw3zWQICqfK2pVrDbvv6kIII0ZA1nSfUcMEAm+L2JjeZ9Wf6&#10;wLGMteARCpnR0MTYZ1KGqkFnwsz3SJx9+cGZyHKopR3MmcddJ1WSrKQzLfFDY3p8abD6Lk9Ow/Ne&#10;/aRHVe4/q8W62q524/Hy9q71/d309Agi4hSvZfjDZ3QomOngT2SD6DSkieIm+wsQHK/nSxAHlmoJ&#10;ssjlf/ziFwAA//8DAFBLAQItABQABgAIAAAAIQC2gziS/gAAAOEBAAATAAAAAAAAAAAAAAAAAAAA&#10;AABbQ29udGVudF9UeXBlc10ueG1sUEsBAi0AFAAGAAgAAAAhADj9If/WAAAAlAEAAAsAAAAAAAAA&#10;AAAAAAAALwEAAF9yZWxzLy5yZWxzUEsBAi0AFAAGAAgAAAAhALPJs6A8AgAAkwQAAA4AAAAAAAAA&#10;AAAAAAAALgIAAGRycy9lMm9Eb2MueG1sUEsBAi0AFAAGAAgAAAAhAEJYgKvbAAAABgEAAA8AAAAA&#10;AAAAAAAAAAAAlgQAAGRycy9kb3ducmV2LnhtbFBLBQYAAAAABAAEAPMAAACeBQAAAAA=&#10;" fillcolor="red" strokecolor="red">
                      <v:textbox style="layout-flow:vertical-ideographic"/>
                    </v:shape>
                  </w:pict>
                </mc:Fallback>
              </mc:AlternateContent>
            </w:r>
            <w:r w:rsidR="006641CB" w:rsidRPr="00C875F7">
              <w:rPr>
                <w:rFonts w:ascii="Times New Roman" w:hAnsi="Times New Roman"/>
                <w:noProof/>
                <w:sz w:val="18"/>
                <w:szCs w:val="18"/>
              </w:rPr>
              <w:t>48,5 (81)     (3 m.)</w:t>
            </w:r>
          </w:p>
        </w:tc>
        <w:tc>
          <w:tcPr>
            <w:tcW w:w="850" w:type="dxa"/>
            <w:shd w:val="clear" w:color="auto" w:fill="auto"/>
          </w:tcPr>
          <w:p w14:paraId="360EA706" w14:textId="77777777" w:rsidR="006641CB" w:rsidRPr="00C875F7" w:rsidRDefault="006641CB" w:rsidP="00FE3DDE">
            <w:pPr>
              <w:spacing w:after="0" w:line="240" w:lineRule="auto"/>
              <w:jc w:val="center"/>
              <w:rPr>
                <w:rFonts w:ascii="Times New Roman" w:hAnsi="Times New Roman"/>
                <w:noProof/>
                <w:sz w:val="18"/>
                <w:szCs w:val="18"/>
              </w:rPr>
            </w:pPr>
            <w:r>
              <w:rPr>
                <w:rFonts w:ascii="Times New Roman" w:hAnsi="Times New Roman"/>
                <w:noProof/>
                <w:sz w:val="18"/>
                <w:szCs w:val="18"/>
              </w:rPr>
              <w:t>38,6</w:t>
            </w:r>
          </w:p>
        </w:tc>
        <w:tc>
          <w:tcPr>
            <w:tcW w:w="1985" w:type="dxa"/>
            <w:shd w:val="clear" w:color="auto" w:fill="auto"/>
          </w:tcPr>
          <w:p w14:paraId="6B2A5A75" w14:textId="28BFA141" w:rsidR="006641CB" w:rsidRPr="00C875F7" w:rsidRDefault="00822425" w:rsidP="00FE3DDE">
            <w:pPr>
              <w:tabs>
                <w:tab w:val="left" w:pos="299"/>
                <w:tab w:val="center" w:pos="884"/>
              </w:tabs>
              <w:spacing w:after="0" w:line="240" w:lineRule="auto"/>
              <w:jc w:val="center"/>
              <w:rPr>
                <w:rFonts w:ascii="Times New Roman" w:hAnsi="Times New Roman"/>
                <w:noProof/>
                <w:sz w:val="18"/>
                <w:szCs w:val="18"/>
              </w:rPr>
            </w:pP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130500E7" wp14:editId="1A1B6A09">
                      <wp:simplePos x="0" y="0"/>
                      <wp:positionH relativeFrom="column">
                        <wp:posOffset>663575</wp:posOffset>
                      </wp:positionH>
                      <wp:positionV relativeFrom="paragraph">
                        <wp:posOffset>8255</wp:posOffset>
                      </wp:positionV>
                      <wp:extent cx="74295" cy="93345"/>
                      <wp:effectExtent l="26035" t="6985" r="23495" b="13970"/>
                      <wp:wrapNone/>
                      <wp:docPr id="36" name="AutoShap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697B6" id="AutoShape 1496" o:spid="_x0000_s1026" type="#_x0000_t68" style="position:absolute;margin-left:52.25pt;margin-top:.65pt;width:5.85pt;height:7.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4RAIAAJ0EAAAOAAAAZHJzL2Uyb0RvYy54bWysVEtv1DAQviPxHyzfaTbZpHSjZquqpQip&#10;QKVC77O2szH4he3dbP89YyctW7ggRA7OTGbmm8fnyfnFQSuyFz5IazpaniwoEYZZLs22o1+/3Lw5&#10;oyREMByUNaKjjyLQi/XrV+eja0VlB6u48ARBTGhH19EhRtcWRWCD0BBOrBMGjb31GiKqfltwDyOi&#10;a1VUi8VpMVrPnbdMhIBfrycjXWf8vhcsfu77ICJRHcXaYj59PjfpLNbn0G49uEGyuQz4hyo0SINJ&#10;n6GuIQLZefkHlJbM22D7eMKsLmzfSyZyD9hNufitm/sBnMi94HCCex5T+H+w7NP+zhPJO7o8pcSA&#10;Ro4ud9Hm1KSsV6dpRKMLLXreuzufmgzu1rLvgRh7NYDZikvv7TgI4FhYmfyLFwFJCRhKNuNHyzEB&#10;YII8rUPvNemVdA8pMEHjRMgh0/P4TI84RMLw49u6WjWUMLSslsu6yZmgTSAp1PkQ3wurSRI6unO5&#10;rIwK+9sQMz187hH4t5KSXitkew+KNAt85ttw5FMd+yzLusw+BbQzIkpPafNgrJL8RiqVFb/dXClP&#10;EB4Lrq4XzVNwOHZThoxob6oml/rCFv4OQsuIS6Sk7uhZ6mNuJDHyzvB8xSNINclYsjIzRYmVid2N&#10;5Y/IkLfThuBGoyDgAd+UjLgfHQ0/duAFJeqDQZ5XZV2nhcpK3bytUPHHls2xBQwbLK4dgk3iVZyW&#10;cOe83A6Ya6Lf2HT5ehmfLtFU11wu7gBKL5bsWM9ev/4q658AAAD//wMAUEsDBBQABgAIAAAAIQAe&#10;S7m43wAAAAgBAAAPAAAAZHJzL2Rvd25yZXYueG1sTI9BS8NAEIXvgv9hGcGL2N20NdqYTVHBiyBi&#10;tYi3TXZMgtnZkN20qb/e6Ulv7/Eeb77J15PrxA6H0HrSkMwUCKTK25ZqDe9vj5c3IEI0ZE3nCTUc&#10;MMC6OD3JTWb9nl5xt4m14BEKmdHQxNhnUoaqQWfCzPdInH35wZnIdqilHcyex10n50ql0pmW+EJj&#10;enxosPrejE7D/efLxdOyHLe46A/Jx/XPqto+r7Q+P5vubkFEnOJfGY74jA4FM5V+JBtEx14tr7jK&#10;YgHimCfpHETJIlUgi1z+f6D4BQAA//8DAFBLAQItABQABgAIAAAAIQC2gziS/gAAAOEBAAATAAAA&#10;AAAAAAAAAAAAAAAAAABbQ29udGVudF9UeXBlc10ueG1sUEsBAi0AFAAGAAgAAAAhADj9If/WAAAA&#10;lAEAAAsAAAAAAAAAAAAAAAAALwEAAF9yZWxzLy5yZWxzUEsBAi0AFAAGAAgAAAAhAKWf9LhEAgAA&#10;nQQAAA4AAAAAAAAAAAAAAAAALgIAAGRycy9lMm9Eb2MueG1sUEsBAi0AFAAGAAgAAAAhAB5Lubjf&#10;AAAACAEAAA8AAAAAAAAAAAAAAAAAngQAAGRycy9kb3ducmV2LnhtbFBLBQYAAAAABAAEAPMAAACq&#10;BQAAAAA=&#10;" fillcolor="#92d050" strokecolor="#92d050">
                      <v:textbox style="layout-flow:vertical-ideographic"/>
                    </v:shape>
                  </w:pict>
                </mc:Fallback>
              </mc:AlternateContent>
            </w:r>
            <w:r w:rsidR="006641CB" w:rsidRPr="00C875F7">
              <w:rPr>
                <w:rFonts w:ascii="Times New Roman" w:hAnsi="Times New Roman"/>
                <w:sz w:val="18"/>
                <w:szCs w:val="18"/>
              </w:rPr>
              <w:t>56,6 (15857)      (1 m.)</w:t>
            </w:r>
          </w:p>
        </w:tc>
        <w:tc>
          <w:tcPr>
            <w:tcW w:w="850" w:type="dxa"/>
            <w:shd w:val="clear" w:color="auto" w:fill="auto"/>
          </w:tcPr>
          <w:p w14:paraId="52DD2D12"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26,9</w:t>
            </w:r>
          </w:p>
        </w:tc>
        <w:tc>
          <w:tcPr>
            <w:tcW w:w="992" w:type="dxa"/>
            <w:shd w:val="clear" w:color="auto" w:fill="auto"/>
          </w:tcPr>
          <w:p w14:paraId="0A16DB0B"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112</w:t>
            </w:r>
          </w:p>
        </w:tc>
        <w:tc>
          <w:tcPr>
            <w:tcW w:w="851" w:type="dxa"/>
            <w:shd w:val="clear" w:color="auto" w:fill="92D050"/>
          </w:tcPr>
          <w:p w14:paraId="29DDDDC2"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0,64</w:t>
            </w:r>
          </w:p>
        </w:tc>
        <w:tc>
          <w:tcPr>
            <w:tcW w:w="992" w:type="dxa"/>
            <w:shd w:val="clear" w:color="auto" w:fill="FFFF00"/>
          </w:tcPr>
          <w:p w14:paraId="3F912E1F"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0,6</w:t>
            </w:r>
          </w:p>
        </w:tc>
        <w:tc>
          <w:tcPr>
            <w:tcW w:w="1276" w:type="dxa"/>
            <w:tcBorders>
              <w:bottom w:val="single" w:sz="4" w:space="0" w:color="auto"/>
            </w:tcBorders>
            <w:shd w:val="clear" w:color="auto" w:fill="92D050"/>
          </w:tcPr>
          <w:p w14:paraId="3FA34283"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0,7</w:t>
            </w:r>
          </w:p>
        </w:tc>
        <w:tc>
          <w:tcPr>
            <w:tcW w:w="850" w:type="dxa"/>
            <w:shd w:val="clear" w:color="auto" w:fill="auto"/>
          </w:tcPr>
          <w:p w14:paraId="753B80F7"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28C64B70" w14:textId="77777777" w:rsidTr="00FE3DDE">
        <w:trPr>
          <w:trHeight w:val="568"/>
        </w:trPr>
        <w:tc>
          <w:tcPr>
            <w:tcW w:w="5637" w:type="dxa"/>
            <w:shd w:val="clear" w:color="auto" w:fill="auto"/>
          </w:tcPr>
          <w:p w14:paraId="60A3A967" w14:textId="77777777" w:rsidR="006641CB" w:rsidRPr="00C875F7" w:rsidRDefault="006641CB" w:rsidP="00FE3DDE">
            <w:pPr>
              <w:spacing w:after="0" w:line="240" w:lineRule="auto"/>
              <w:jc w:val="both"/>
              <w:rPr>
                <w:rFonts w:ascii="Times New Roman" w:hAnsi="Times New Roman"/>
                <w:color w:val="000000"/>
                <w:sz w:val="18"/>
                <w:szCs w:val="18"/>
              </w:rPr>
            </w:pPr>
            <w:r w:rsidRPr="00C875F7">
              <w:rPr>
                <w:rFonts w:ascii="Times New Roman" w:hAnsi="Times New Roman"/>
                <w:color w:val="000000"/>
                <w:sz w:val="18"/>
                <w:szCs w:val="18"/>
              </w:rPr>
              <w:t>Tikslinės populiacijos dalis (proc.), dalyvavusi atrankinės mamografinės patikros dėl krūties vėžio finansavimo programoje 2017–2018 m.</w:t>
            </w:r>
          </w:p>
        </w:tc>
        <w:tc>
          <w:tcPr>
            <w:tcW w:w="1701" w:type="dxa"/>
            <w:shd w:val="clear" w:color="auto" w:fill="auto"/>
          </w:tcPr>
          <w:p w14:paraId="01A6B5FB" w14:textId="6B71FBD7" w:rsidR="006641CB" w:rsidRPr="00C875F7" w:rsidRDefault="00822425" w:rsidP="00FE3DDE">
            <w:pPr>
              <w:tabs>
                <w:tab w:val="center" w:pos="1167"/>
                <w:tab w:val="right" w:pos="2335"/>
              </w:tabs>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42006360" wp14:editId="50C68891">
                      <wp:simplePos x="0" y="0"/>
                      <wp:positionH relativeFrom="column">
                        <wp:posOffset>799465</wp:posOffset>
                      </wp:positionH>
                      <wp:positionV relativeFrom="paragraph">
                        <wp:posOffset>18415</wp:posOffset>
                      </wp:positionV>
                      <wp:extent cx="71755" cy="71120"/>
                      <wp:effectExtent l="27940" t="12065" r="33655" b="12065"/>
                      <wp:wrapNone/>
                      <wp:docPr id="34"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55F9D" id="AutoShape 1493" o:spid="_x0000_s1026" type="#_x0000_t68" style="position:absolute;margin-left:62.95pt;margin-top:1.45pt;width:5.65pt;height: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oNPQIAAJMEAAAOAAAAZHJzL2Uyb0RvYy54bWysVN1v0zAQf0fif7D8ztJkDd2iptO0MYQ0&#10;YNKA96vtNAZ/YbtN99/v7KSlgxeEyINzlzv/7uN3l+XVXiuyEz5Ia1pans0oEYZZLs2mpV+/3L25&#10;oCREMByUNaKlTyLQq9XrV8vBNaKyvVVceIIgJjSDa2kfo2uKIrBeaAhn1gmDxs56DRFVvym4hwHR&#10;tSqq2extMVjPnbdMhIBfb0cjXWX8rhMsfu66ICJRLcXcYj59PtfpLFZLaDYeXC/ZlAb8QxYapMGg&#10;R6hbiEC2Xv4BpSXzNtgunjGrC9t1kolcA1ZTzn6r5rEHJ3It2Jzgjm0K/w+Wfdo9eCJ5S8/nlBjQ&#10;yNH1NtocmpTzy/PUosGFBj0f3YNPRQZ3b9mPQIy96cFsxLX3dugFcEysTP7FiwtJCXiVrIePlmMA&#10;wAC5W/vO6wSIfSD7TMrTkRSxj4Thx0W5qGtKGFoWZVllygpoDledD/G9sJokoaVbl5PJ6LC7DzGT&#10;wqfKgH8vKem0Qo53oEg9w2eagROf6tSnSk65KGgmRAx/CJvbYZXkd1KprPjN+kZ5gvAtvaxuZ/Xh&#10;cjh1U4YMaK+rOqf6whb+DkLLiKujpG7pRapjKiTx8M7wPNgRpBplTFmZiZjExcjp2vIn5MXbcS9w&#10;j1EQ8A3flAy4FS0NP7fgBSXqg0F2L8v5PK1RVub1Aukg/tSyPrWAYb3FZUOwUbyJ4+ptnZebHmOV&#10;uXpj08h1Mh5GZ8xrShcnH6UXq3WqZ69f/5LVMwAAAP//AwBQSwMEFAAGAAgAAAAhAKNXZ+rdAAAA&#10;CAEAAA8AAABkcnMvZG93bnJldi54bWxMj8FOwzAQRO9I/IO1SL1RJykUCHGqgMQBCQ6EfIAbb5O0&#10;9jqK3Tb8PdsTnHZHM5p9W2xmZ8UJpzB4UpAuExBIrTcDdQqa77fbRxAhajLaekIFPxhgU15fFTo3&#10;/kxfeKpjJ7iEQq4V9DGOuZSh7dHpsPQjEns7PzkdWU6dNJM+c7mzMkuStXR6IL7Q6xFfe2wP9dEp&#10;+PRV07x87OsprvfJ7r2y4yG1Si1u5uoZRMQ5/oXhgs/oUDLT1h/JBGFZZ/dPHFWQ8bj4q4cMxJaX&#10;uxRkWcj/D5S/AAAA//8DAFBLAQItABQABgAIAAAAIQC2gziS/gAAAOEBAAATAAAAAAAAAAAAAAAA&#10;AAAAAABbQ29udGVudF9UeXBlc10ueG1sUEsBAi0AFAAGAAgAAAAhADj9If/WAAAAlAEAAAsAAAAA&#10;AAAAAAAAAAAALwEAAF9yZWxzLy5yZWxzUEsBAi0AFAAGAAgAAAAhAE3Cmg09AgAAkwQAAA4AAAAA&#10;AAAAAAAAAAAALgIAAGRycy9lMm9Eb2MueG1sUEsBAi0AFAAGAAgAAAAhAKNXZ+rdAAAACAEAAA8A&#10;AAAAAAAAAAAAAAAAlwQAAGRycy9kb3ducmV2LnhtbFBLBQYAAAAABAAEAPMAAAChBQAAAAA=&#10;" fillcolor="#92d050" strokecolor="#92d050">
                      <v:textbox style="layout-flow:vertical-ideographic"/>
                    </v:shape>
                  </w:pict>
                </mc:Fallback>
              </mc:AlternateContent>
            </w:r>
            <w:r w:rsidR="006641CB" w:rsidRPr="00C875F7">
              <w:rPr>
                <w:rFonts w:ascii="Times New Roman" w:hAnsi="Times New Roman"/>
                <w:noProof/>
                <w:sz w:val="18"/>
                <w:szCs w:val="18"/>
              </w:rPr>
              <w:t>18,2</w:t>
            </w:r>
            <w:r w:rsidR="006641CB" w:rsidRPr="00C875F7">
              <w:rPr>
                <w:rFonts w:ascii="Times New Roman" w:hAnsi="Times New Roman"/>
                <w:sz w:val="18"/>
                <w:szCs w:val="18"/>
              </w:rPr>
              <w:t xml:space="preserve"> (515</w:t>
            </w:r>
            <w:r w:rsidR="006641CB" w:rsidRPr="00C875F7">
              <w:rPr>
                <w:rFonts w:ascii="Times New Roman" w:hAnsi="Times New Roman"/>
                <w:sz w:val="18"/>
                <w:szCs w:val="18"/>
                <w:vertAlign w:val="superscript"/>
              </w:rPr>
              <w:footnoteReference w:id="11"/>
            </w:r>
            <w:r w:rsidR="006641CB" w:rsidRPr="00C875F7">
              <w:rPr>
                <w:rFonts w:ascii="Times New Roman" w:hAnsi="Times New Roman"/>
                <w:sz w:val="18"/>
                <w:szCs w:val="18"/>
              </w:rPr>
              <w:t>)</w:t>
            </w:r>
          </w:p>
        </w:tc>
        <w:tc>
          <w:tcPr>
            <w:tcW w:w="850" w:type="dxa"/>
            <w:shd w:val="clear" w:color="auto" w:fill="auto"/>
          </w:tcPr>
          <w:p w14:paraId="739FFE53" w14:textId="77777777" w:rsidR="006641CB" w:rsidRPr="00C875F7" w:rsidRDefault="006641CB" w:rsidP="00FE3DDE">
            <w:pPr>
              <w:tabs>
                <w:tab w:val="center" w:pos="1167"/>
                <w:tab w:val="right" w:pos="2335"/>
              </w:tabs>
              <w:spacing w:after="0" w:line="240" w:lineRule="auto"/>
              <w:jc w:val="center"/>
              <w:rPr>
                <w:rFonts w:ascii="Times New Roman" w:hAnsi="Times New Roman"/>
                <w:sz w:val="18"/>
                <w:szCs w:val="18"/>
              </w:rPr>
            </w:pPr>
            <w:r>
              <w:rPr>
                <w:rFonts w:ascii="Times New Roman" w:hAnsi="Times New Roman"/>
                <w:sz w:val="18"/>
                <w:szCs w:val="18"/>
              </w:rPr>
              <w:t>17,1</w:t>
            </w:r>
          </w:p>
        </w:tc>
        <w:tc>
          <w:tcPr>
            <w:tcW w:w="1985" w:type="dxa"/>
            <w:shd w:val="clear" w:color="auto" w:fill="auto"/>
          </w:tcPr>
          <w:p w14:paraId="5BECB36F" w14:textId="0E1F7567" w:rsidR="006641CB" w:rsidRPr="00C875F7" w:rsidRDefault="00822425" w:rsidP="00FE3DDE">
            <w:pPr>
              <w:tabs>
                <w:tab w:val="left" w:pos="299"/>
                <w:tab w:val="center" w:pos="884"/>
              </w:tabs>
              <w:spacing w:after="0" w:line="240" w:lineRule="auto"/>
              <w:jc w:val="center"/>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23F14254" wp14:editId="1D8EE622">
                      <wp:simplePos x="0" y="0"/>
                      <wp:positionH relativeFrom="column">
                        <wp:posOffset>895985</wp:posOffset>
                      </wp:positionH>
                      <wp:positionV relativeFrom="paragraph">
                        <wp:posOffset>18415</wp:posOffset>
                      </wp:positionV>
                      <wp:extent cx="71755" cy="71120"/>
                      <wp:effectExtent l="29845" t="12065" r="31750" b="12065"/>
                      <wp:wrapNone/>
                      <wp:docPr id="32" name="AutoShap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2E12C" id="AutoShape 1497" o:spid="_x0000_s1026" type="#_x0000_t68" style="position:absolute;margin-left:70.55pt;margin-top:1.45pt;width:5.6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xHPQIAAJMEAAAOAAAAZHJzL2Uyb0RvYy54bWysVN1v0zAQf0fif7D8ztKEhm5R02naGEIa&#10;MGnA+9V2GoO/sN2m++93dtKthReEyINzlzv/7uN3l+XlXiuyEz5Ia1pans0oEYZZLs2mpd++3r45&#10;pyREMByUNaKljyLQy9XrV8vBNaKyvVVceIIgJjSDa2kfo2uKIrBeaAhn1gmDxs56DRFVvym4hwHR&#10;tSqq2exdMVjPnbdMhIBfb0YjXWX8rhMsfum6ICJRLcXcYj59PtfpLFZLaDYeXC/ZlAb8QxYapMGg&#10;z1A3EIFsvfwDSkvmbbBdPGNWF7brJBO5BqymnP1WzUMPTuRasDnBPbcp/D9Y9nl374nkLX1bUWJA&#10;I0dX22hzaFLOLxapRYMLDXo+uHufigzuzrKfgRh73YPZiCvv7dAL4JhYmfyLkwtJCXiVrIdPlmMA&#10;wAC5W/vO6wSIfSD7TMrjMyliHwnDj4tyUdeUMLQsyrLKlBXQHK46H+IHYTVJQku3LieT0WF3F2Im&#10;hU+VAf9RUtJphRzvQJF6hs80A0c+2IkXnyo55aKgmRAx/CFsbodVkt9KpbLiN+tr5QnCt/SiupnV&#10;h8vh2E0ZMqC9ruqc6okt/B2ElhFXR0nd0vNUx1RI4uG94XmwI0g1ypiyMhMxiYuR07Xlj8iLt+Ne&#10;4B6jIOA7vikZcCtaGn5twQtK1EeD7F6U83lao6zM6wXSQfyxZX1sAcN6i8uGYKN4HcfV2zovNz3G&#10;KnP1xqaR62Q8jM6Y15QuTj5KJ6t1rGevl3/J6gkAAP//AwBQSwMEFAAGAAgAAAAhAC1yB0LcAAAA&#10;CAEAAA8AAABkcnMvZG93bnJldi54bWxMj0FuwjAQRfdIvYM1ldiBk4iiNo2D0kpdILWLpjmAiYck&#10;YI8j20C4Paabdvn1vv68KTaT0eyMzg+WBKTLBBhSa9VAnYDm52PxDMwHSUpqSyjgih425cOskLmy&#10;F/rGcx06FkfI51JAH8KYc+7bHo30SzsiRba3zsgQo+u4cvISx43mWZKsuZEDxQu9HPG9x/ZYn4yA&#10;L1s1zdvnoXZhfUj220qPx1QLMX+cqldgAafwV4a7flSHMjrt7ImUZzrmVZrGqoDsBdidP2UrYLtf&#10;ALws+P8HyhsAAAD//wMAUEsBAi0AFAAGAAgAAAAhALaDOJL+AAAA4QEAABMAAAAAAAAAAAAAAAAA&#10;AAAAAFtDb250ZW50X1R5cGVzXS54bWxQSwECLQAUAAYACAAAACEAOP0h/9YAAACUAQAACwAAAAAA&#10;AAAAAAAAAAAvAQAAX3JlbHMvLnJlbHNQSwECLQAUAAYACAAAACEA4hqsRz0CAACTBAAADgAAAAAA&#10;AAAAAAAAAAAuAgAAZHJzL2Uyb0RvYy54bWxQSwECLQAUAAYACAAAACEALXIHQtwAAAAIAQAADwAA&#10;AAAAAAAAAAAAAACXBAAAZHJzL2Rvd25yZXYueG1sUEsFBgAAAAAEAAQA8wAAAKAFAAAAAA==&#10;" fillcolor="#92d050" strokecolor="#92d050">
                      <v:textbox style="layout-flow:vertical-ideographic"/>
                    </v:shape>
                  </w:pict>
                </mc:Fallback>
              </mc:AlternateContent>
            </w:r>
            <w:r w:rsidR="006641CB" w:rsidRPr="00C875F7">
              <w:rPr>
                <w:rFonts w:ascii="Times New Roman" w:hAnsi="Times New Roman"/>
                <w:sz w:val="18"/>
                <w:szCs w:val="18"/>
              </w:rPr>
              <w:t>50,2 (213887)</w:t>
            </w:r>
            <w:r w:rsidR="006641CB">
              <w:rPr>
                <w:rFonts w:ascii="Times New Roman" w:hAnsi="Times New Roman"/>
                <w:sz w:val="18"/>
                <w:szCs w:val="18"/>
              </w:rPr>
              <w:t xml:space="preserve"> </w:t>
            </w:r>
          </w:p>
        </w:tc>
        <w:tc>
          <w:tcPr>
            <w:tcW w:w="850" w:type="dxa"/>
            <w:shd w:val="clear" w:color="auto" w:fill="auto"/>
          </w:tcPr>
          <w:p w14:paraId="22AC8351"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13,8</w:t>
            </w:r>
          </w:p>
        </w:tc>
        <w:tc>
          <w:tcPr>
            <w:tcW w:w="992" w:type="dxa"/>
            <w:shd w:val="clear" w:color="auto" w:fill="auto"/>
          </w:tcPr>
          <w:p w14:paraId="4F3673AC"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71,7</w:t>
            </w:r>
          </w:p>
        </w:tc>
        <w:tc>
          <w:tcPr>
            <w:tcW w:w="851" w:type="dxa"/>
            <w:shd w:val="clear" w:color="auto" w:fill="FF0000"/>
          </w:tcPr>
          <w:p w14:paraId="77005EA1"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0,35</w:t>
            </w:r>
          </w:p>
        </w:tc>
        <w:tc>
          <w:tcPr>
            <w:tcW w:w="992" w:type="dxa"/>
            <w:shd w:val="clear" w:color="auto" w:fill="FF0000"/>
          </w:tcPr>
          <w:p w14:paraId="643B3BD3"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0,3</w:t>
            </w:r>
          </w:p>
        </w:tc>
        <w:tc>
          <w:tcPr>
            <w:tcW w:w="1276" w:type="dxa"/>
            <w:tcBorders>
              <w:top w:val="single" w:sz="4" w:space="0" w:color="auto"/>
            </w:tcBorders>
            <w:shd w:val="clear" w:color="auto" w:fill="FF0000"/>
          </w:tcPr>
          <w:p w14:paraId="4F72F8E0"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0,3</w:t>
            </w:r>
          </w:p>
        </w:tc>
        <w:tc>
          <w:tcPr>
            <w:tcW w:w="850" w:type="dxa"/>
            <w:shd w:val="clear" w:color="auto" w:fill="auto"/>
          </w:tcPr>
          <w:p w14:paraId="08C28072"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5E15AE1A" w14:textId="77777777" w:rsidTr="00FE3DDE">
        <w:tc>
          <w:tcPr>
            <w:tcW w:w="5637" w:type="dxa"/>
            <w:shd w:val="clear" w:color="auto" w:fill="auto"/>
          </w:tcPr>
          <w:p w14:paraId="5A48E01A" w14:textId="77777777" w:rsidR="006641CB" w:rsidRPr="00C875F7" w:rsidRDefault="006641CB" w:rsidP="00FE3DDE">
            <w:pPr>
              <w:spacing w:after="0" w:line="240" w:lineRule="auto"/>
              <w:jc w:val="both"/>
              <w:rPr>
                <w:rFonts w:ascii="Times New Roman" w:hAnsi="Times New Roman"/>
                <w:color w:val="000000"/>
                <w:sz w:val="18"/>
                <w:szCs w:val="18"/>
              </w:rPr>
            </w:pPr>
            <w:bookmarkStart w:id="173" w:name="_Hlk24450125"/>
            <w:r w:rsidRPr="00C875F7">
              <w:rPr>
                <w:rFonts w:ascii="Times New Roman" w:hAnsi="Times New Roman"/>
                <w:color w:val="000000"/>
                <w:sz w:val="18"/>
                <w:szCs w:val="18"/>
              </w:rPr>
              <w:t>Tikslinės populiacijos dalis (proc.), dalyvavusi gimdos kaklelio piktybinių navikų prevencinių priemonių, apmokamų iš Privalomojo sveikatos draudimo biudžeto lėšų, finansavimo programoje 2016</w:t>
            </w:r>
            <w:r w:rsidR="005B290C">
              <w:rPr>
                <w:rFonts w:ascii="Times New Roman" w:hAnsi="Times New Roman"/>
                <w:color w:val="000000"/>
                <w:sz w:val="18"/>
                <w:szCs w:val="18"/>
              </w:rPr>
              <w:t>–</w:t>
            </w:r>
            <w:r w:rsidRPr="00C875F7">
              <w:rPr>
                <w:rFonts w:ascii="Times New Roman" w:hAnsi="Times New Roman"/>
                <w:color w:val="000000"/>
                <w:sz w:val="18"/>
                <w:szCs w:val="18"/>
              </w:rPr>
              <w:t>2018 m.</w:t>
            </w:r>
            <w:bookmarkEnd w:id="173"/>
          </w:p>
        </w:tc>
        <w:tc>
          <w:tcPr>
            <w:tcW w:w="1701" w:type="dxa"/>
            <w:shd w:val="clear" w:color="auto" w:fill="auto"/>
          </w:tcPr>
          <w:p w14:paraId="38CA2C2C" w14:textId="1802DF40"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43,4 (1569</w:t>
            </w:r>
            <w:r w:rsidRPr="00C875F7">
              <w:rPr>
                <w:rFonts w:ascii="Times New Roman" w:hAnsi="Times New Roman"/>
                <w:sz w:val="18"/>
                <w:szCs w:val="18"/>
                <w:vertAlign w:val="superscript"/>
              </w:rPr>
              <w:footnoteReference w:id="12"/>
            </w:r>
            <w:r w:rsidRPr="00C875F7">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798A4BEE" wp14:editId="7ABF4D3C">
                  <wp:extent cx="99695" cy="140335"/>
                  <wp:effectExtent l="0" t="0" r="0" b="0"/>
                  <wp:docPr id="1400" name="Paveikslėlis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p>
          <w:p w14:paraId="3F0D6EF3" w14:textId="77777777" w:rsidR="006641CB" w:rsidRPr="00C875F7" w:rsidRDefault="006641CB" w:rsidP="00FE3DDE">
            <w:pPr>
              <w:spacing w:after="0" w:line="240" w:lineRule="auto"/>
              <w:jc w:val="center"/>
              <w:rPr>
                <w:rFonts w:ascii="Times New Roman" w:hAnsi="Times New Roman"/>
                <w:sz w:val="18"/>
                <w:szCs w:val="18"/>
              </w:rPr>
            </w:pPr>
          </w:p>
        </w:tc>
        <w:tc>
          <w:tcPr>
            <w:tcW w:w="850" w:type="dxa"/>
            <w:shd w:val="clear" w:color="auto" w:fill="auto"/>
          </w:tcPr>
          <w:p w14:paraId="01662763"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43,6</w:t>
            </w:r>
          </w:p>
        </w:tc>
        <w:tc>
          <w:tcPr>
            <w:tcW w:w="1985" w:type="dxa"/>
            <w:shd w:val="clear" w:color="auto" w:fill="auto"/>
          </w:tcPr>
          <w:p w14:paraId="4701C2E7" w14:textId="3C5F877B" w:rsidR="006641CB" w:rsidRPr="00C875F7" w:rsidRDefault="006641CB" w:rsidP="00FE3DDE">
            <w:pPr>
              <w:tabs>
                <w:tab w:val="left" w:pos="281"/>
                <w:tab w:val="center" w:pos="884"/>
              </w:tabs>
              <w:spacing w:after="0" w:line="240" w:lineRule="auto"/>
              <w:jc w:val="center"/>
              <w:rPr>
                <w:rFonts w:ascii="Times New Roman" w:hAnsi="Times New Roman"/>
                <w:sz w:val="18"/>
                <w:szCs w:val="18"/>
              </w:rPr>
            </w:pPr>
            <w:r w:rsidRPr="00C875F7">
              <w:rPr>
                <w:rFonts w:ascii="Times New Roman" w:hAnsi="Times New Roman"/>
                <w:sz w:val="18"/>
                <w:szCs w:val="18"/>
              </w:rPr>
              <w:t>52,7   (378575)</w:t>
            </w:r>
            <w:r w:rsidR="00822425" w:rsidRPr="00E243D6">
              <w:rPr>
                <w:rFonts w:ascii="Times New Roman" w:hAnsi="Times New Roman"/>
                <w:noProof/>
                <w:sz w:val="16"/>
                <w:szCs w:val="16"/>
              </w:rPr>
              <w:drawing>
                <wp:inline distT="0" distB="0" distL="0" distR="0" wp14:anchorId="31404DB7" wp14:editId="5FF7B174">
                  <wp:extent cx="99695" cy="140335"/>
                  <wp:effectExtent l="0" t="0" r="0" b="0"/>
                  <wp:docPr id="1397" name="Paveikslėlis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p>
          <w:p w14:paraId="299EEBC4" w14:textId="77777777" w:rsidR="006641CB" w:rsidRPr="00C875F7" w:rsidRDefault="006641CB" w:rsidP="00FE3DDE">
            <w:pPr>
              <w:tabs>
                <w:tab w:val="left" w:pos="281"/>
                <w:tab w:val="center" w:pos="884"/>
              </w:tabs>
              <w:spacing w:after="0" w:line="240" w:lineRule="auto"/>
              <w:jc w:val="center"/>
              <w:rPr>
                <w:rFonts w:ascii="Times New Roman" w:hAnsi="Times New Roman"/>
                <w:sz w:val="18"/>
                <w:szCs w:val="18"/>
              </w:rPr>
            </w:pPr>
          </w:p>
        </w:tc>
        <w:tc>
          <w:tcPr>
            <w:tcW w:w="850" w:type="dxa"/>
            <w:shd w:val="clear" w:color="auto" w:fill="auto"/>
          </w:tcPr>
          <w:p w14:paraId="50C786F5"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28,9</w:t>
            </w:r>
          </w:p>
        </w:tc>
        <w:tc>
          <w:tcPr>
            <w:tcW w:w="992" w:type="dxa"/>
            <w:shd w:val="clear" w:color="auto" w:fill="auto"/>
          </w:tcPr>
          <w:p w14:paraId="11914D28"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72</w:t>
            </w:r>
          </w:p>
        </w:tc>
        <w:tc>
          <w:tcPr>
            <w:tcW w:w="851" w:type="dxa"/>
            <w:shd w:val="clear" w:color="auto" w:fill="FFFF00"/>
          </w:tcPr>
          <w:p w14:paraId="0E49BD71"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0,83</w:t>
            </w:r>
          </w:p>
        </w:tc>
        <w:tc>
          <w:tcPr>
            <w:tcW w:w="992" w:type="dxa"/>
            <w:shd w:val="clear" w:color="auto" w:fill="FFFF00"/>
          </w:tcPr>
          <w:p w14:paraId="3DF55D96" w14:textId="77777777" w:rsidR="006641CB" w:rsidRPr="00C875F7" w:rsidRDefault="006641CB" w:rsidP="00FE3DDE">
            <w:pPr>
              <w:spacing w:after="0" w:line="240" w:lineRule="auto"/>
              <w:jc w:val="center"/>
              <w:rPr>
                <w:rFonts w:ascii="Times New Roman" w:hAnsi="Times New Roman"/>
                <w:sz w:val="18"/>
                <w:szCs w:val="18"/>
              </w:rPr>
            </w:pPr>
            <w:r w:rsidRPr="00642A13">
              <w:rPr>
                <w:rFonts w:ascii="Times New Roman" w:hAnsi="Times New Roman"/>
                <w:color w:val="000000"/>
                <w:sz w:val="18"/>
                <w:szCs w:val="18"/>
              </w:rPr>
              <w:t>0,8</w:t>
            </w:r>
          </w:p>
        </w:tc>
        <w:tc>
          <w:tcPr>
            <w:tcW w:w="1276" w:type="dxa"/>
            <w:shd w:val="clear" w:color="auto" w:fill="FF0000"/>
          </w:tcPr>
          <w:p w14:paraId="09140C8D"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0,8</w:t>
            </w:r>
          </w:p>
        </w:tc>
        <w:tc>
          <w:tcPr>
            <w:tcW w:w="850" w:type="dxa"/>
            <w:shd w:val="clear" w:color="auto" w:fill="auto"/>
          </w:tcPr>
          <w:p w14:paraId="61323485"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br w:type="textWrapping" w:clear="all"/>
            </w:r>
          </w:p>
        </w:tc>
      </w:tr>
      <w:tr w:rsidR="006641CB" w:rsidRPr="00C875F7" w14:paraId="6B627F3A" w14:textId="77777777" w:rsidTr="00FE3DDE">
        <w:trPr>
          <w:trHeight w:val="512"/>
        </w:trPr>
        <w:tc>
          <w:tcPr>
            <w:tcW w:w="5637" w:type="dxa"/>
            <w:shd w:val="clear" w:color="auto" w:fill="auto"/>
          </w:tcPr>
          <w:p w14:paraId="00C508D8" w14:textId="77777777" w:rsidR="006641CB" w:rsidRPr="00C875F7" w:rsidRDefault="006641CB" w:rsidP="00FE3DDE">
            <w:pPr>
              <w:spacing w:after="0" w:line="240" w:lineRule="auto"/>
              <w:jc w:val="both"/>
              <w:rPr>
                <w:rFonts w:ascii="Times New Roman" w:hAnsi="Times New Roman"/>
                <w:sz w:val="18"/>
                <w:szCs w:val="18"/>
              </w:rPr>
            </w:pPr>
            <w:r w:rsidRPr="00C875F7">
              <w:rPr>
                <w:rFonts w:ascii="Times New Roman" w:hAnsi="Times New Roman"/>
                <w:sz w:val="18"/>
                <w:szCs w:val="18"/>
              </w:rPr>
              <w:t>Tikslinės populiacijos dalis (proc.), dalyvavusi storosios žarnos vėžio ankstyvosios diagnostikos finansavimo programoje 2017</w:t>
            </w:r>
            <w:r w:rsidR="005B290C">
              <w:rPr>
                <w:rFonts w:ascii="Times New Roman" w:hAnsi="Times New Roman"/>
                <w:sz w:val="18"/>
                <w:szCs w:val="18"/>
              </w:rPr>
              <w:t>–</w:t>
            </w:r>
            <w:r w:rsidRPr="00C875F7">
              <w:rPr>
                <w:rFonts w:ascii="Times New Roman" w:hAnsi="Times New Roman"/>
                <w:sz w:val="18"/>
                <w:szCs w:val="18"/>
              </w:rPr>
              <w:t>2018 m.</w:t>
            </w:r>
          </w:p>
        </w:tc>
        <w:tc>
          <w:tcPr>
            <w:tcW w:w="1701" w:type="dxa"/>
            <w:shd w:val="clear" w:color="auto" w:fill="auto"/>
          </w:tcPr>
          <w:p w14:paraId="21F10171" w14:textId="389B899B" w:rsidR="006641CB" w:rsidRPr="00C875F7" w:rsidRDefault="006641CB" w:rsidP="00FE3DDE">
            <w:pPr>
              <w:tabs>
                <w:tab w:val="left" w:pos="486"/>
                <w:tab w:val="center" w:pos="955"/>
              </w:tabs>
              <w:spacing w:after="0" w:line="240" w:lineRule="auto"/>
              <w:jc w:val="center"/>
              <w:rPr>
                <w:rFonts w:ascii="Times New Roman" w:hAnsi="Times New Roman"/>
                <w:sz w:val="18"/>
                <w:szCs w:val="18"/>
              </w:rPr>
            </w:pPr>
            <w:r w:rsidRPr="00C875F7">
              <w:rPr>
                <w:rFonts w:ascii="Times New Roman" w:hAnsi="Times New Roman"/>
                <w:sz w:val="18"/>
                <w:szCs w:val="18"/>
              </w:rPr>
              <w:t>37,7 (2379</w:t>
            </w:r>
            <w:r w:rsidRPr="00C875F7">
              <w:rPr>
                <w:rFonts w:ascii="Times New Roman" w:hAnsi="Times New Roman"/>
                <w:sz w:val="18"/>
                <w:szCs w:val="18"/>
                <w:vertAlign w:val="superscript"/>
              </w:rPr>
              <w:footnoteReference w:id="13"/>
            </w:r>
            <w:r w:rsidRPr="00C875F7">
              <w:rPr>
                <w:rFonts w:ascii="Times New Roman" w:hAnsi="Times New Roman"/>
                <w:sz w:val="18"/>
                <w:szCs w:val="18"/>
              </w:rPr>
              <w:t xml:space="preserve">) </w:t>
            </w:r>
            <w:r w:rsidR="00822425" w:rsidRPr="00E243D6">
              <w:rPr>
                <w:rFonts w:ascii="Times New Roman" w:hAnsi="Times New Roman"/>
                <w:noProof/>
                <w:sz w:val="16"/>
                <w:szCs w:val="16"/>
              </w:rPr>
              <w:drawing>
                <wp:inline distT="0" distB="0" distL="0" distR="0" wp14:anchorId="08EA302F" wp14:editId="75F7A5AB">
                  <wp:extent cx="99695" cy="140335"/>
                  <wp:effectExtent l="0" t="0" r="0" b="0"/>
                  <wp:docPr id="1399" name="Paveikslėlis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p>
        </w:tc>
        <w:tc>
          <w:tcPr>
            <w:tcW w:w="850" w:type="dxa"/>
            <w:shd w:val="clear" w:color="auto" w:fill="auto"/>
          </w:tcPr>
          <w:p w14:paraId="35D0FDA8" w14:textId="77777777" w:rsidR="006641CB" w:rsidRPr="00C875F7" w:rsidRDefault="006641CB" w:rsidP="00FE3DDE">
            <w:pPr>
              <w:tabs>
                <w:tab w:val="left" w:pos="486"/>
                <w:tab w:val="center" w:pos="955"/>
              </w:tabs>
              <w:spacing w:after="0" w:line="240" w:lineRule="auto"/>
              <w:jc w:val="center"/>
              <w:rPr>
                <w:rFonts w:ascii="Times New Roman" w:hAnsi="Times New Roman"/>
                <w:sz w:val="18"/>
                <w:szCs w:val="18"/>
              </w:rPr>
            </w:pPr>
            <w:r>
              <w:rPr>
                <w:rFonts w:ascii="Times New Roman" w:hAnsi="Times New Roman"/>
                <w:sz w:val="18"/>
                <w:szCs w:val="18"/>
              </w:rPr>
              <w:t>38,7</w:t>
            </w:r>
          </w:p>
        </w:tc>
        <w:tc>
          <w:tcPr>
            <w:tcW w:w="1985" w:type="dxa"/>
            <w:shd w:val="clear" w:color="auto" w:fill="auto"/>
          </w:tcPr>
          <w:p w14:paraId="2D9FDE73" w14:textId="53EED5C7" w:rsidR="006641CB" w:rsidRPr="00C875F7" w:rsidRDefault="00822425" w:rsidP="00FE3DDE">
            <w:pPr>
              <w:spacing w:after="0" w:line="240" w:lineRule="auto"/>
              <w:jc w:val="center"/>
              <w:rPr>
                <w:rFonts w:ascii="Times New Roman" w:hAnsi="Times New Roman"/>
                <w:sz w:val="18"/>
                <w:szCs w:val="18"/>
              </w:rPr>
            </w:pPr>
            <w:r>
              <w:rPr>
                <w:rFonts w:ascii="Times New Roman" w:hAnsi="Times New Roman"/>
                <w:noProof/>
                <w:sz w:val="18"/>
                <w:szCs w:val="18"/>
                <w:lang w:eastAsia="lt-LT"/>
              </w:rPr>
              <mc:AlternateContent>
                <mc:Choice Requires="wps">
                  <w:drawing>
                    <wp:anchor distT="0" distB="0" distL="114300" distR="114300" simplePos="0" relativeHeight="251667456" behindDoc="0" locked="0" layoutInCell="1" allowOverlap="1" wp14:anchorId="131F9C6D" wp14:editId="3938D276">
                      <wp:simplePos x="0" y="0"/>
                      <wp:positionH relativeFrom="column">
                        <wp:posOffset>663575</wp:posOffset>
                      </wp:positionH>
                      <wp:positionV relativeFrom="paragraph">
                        <wp:posOffset>329565</wp:posOffset>
                      </wp:positionV>
                      <wp:extent cx="71755" cy="71120"/>
                      <wp:effectExtent l="26035" t="14605" r="26035" b="9525"/>
                      <wp:wrapNone/>
                      <wp:docPr id="31" name="AutoShap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1C0A" id="AutoShape 1499" o:spid="_x0000_s1026" type="#_x0000_t68" style="position:absolute;margin-left:52.25pt;margin-top:25.95pt;width:5.65pt;height: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KBPAIAAJMEAAAOAAAAZHJzL2Uyb0RvYy54bWysVN9v0zAQfkfif7D8ztKEhq7R0mnqGEIa&#10;MGnA+9V2GoN/YbtN999zdtLRwgtC5MGxc+fv7rvvLlfXB63IXvggrWlpeTGjRBhmuTTbln75fPfq&#10;kpIQwXBQ1oiWPolAr1cvX1wNrhGV7a3iwhMEMaEZXEv7GF1TFIH1QkO4sE4YNHbWa4h49NuCexgQ&#10;Xauims3eFIP13HnLRAj49XY00lXG7zrB4qeuCyIS1VLMLebV53WT1mJ1Bc3Wg+slm9KAf8hCgzQY&#10;9BnqFiKQnZd/QGnJvA22ixfM6sJ2nWQic0A25ew3No89OJG5YHGCey5T+H+w7OP+wRPJW/q6pMSA&#10;Ro1udtHm0KScL5epRIMLDXo+ugefSAZ3b9n3QIxd92C24sZ7O/QCOCZWJv/i7EI6BLxKNsMHyzEA&#10;YIBcrUPndQLEOpBDFuXpWRRxiIThx0W5qGtKGFoWZVllyQpojledD/GdsJqkTUt3LieT0WF/H2IW&#10;hU/MgH9Dlp1WqPEeFKln+Ew9cOJTnfpUySmTgmZCxPDHsLkcVkl+J5XKB7/drJUnCN/SZXU7q4+X&#10;w6mbMmRAe13VOdUzW/g7CC0jjo6SuqWXicdEJOnw1vDc2BGkGveYsjKTMEmLUdON5U+oi7fjXOAc&#10;40bAV3xTMuBUtDT82IEXlKj3BtVdlvN5GqN8mNcLlIP4U8vm1AKG9RaHDcHG7TqOo7dzXm57jFVm&#10;9samlutkPLbOmNeULnY+7s5G6/ScvX79S1Y/AQAA//8DAFBLAwQUAAYACAAAACEAGEauGN0AAAAJ&#10;AQAADwAAAGRycy9kb3ducmV2LnhtbEyPy07DMBBF90j8gzVI7KhjIBGEOFVAYoEEC0I+wI2nSVo/&#10;Itttw98zXdHl1RzdObdaL9awI4Y4eSdBrDJg6HqvJzdI6H7e756AxaScVsY7lPCLEdb19VWlSu1P&#10;7huPbRoYlbhYKgljSnPJeexHtCqu/IyOblsfrEoUw8B1UCcqt4bfZ1nBrZocfRjVjG8j9vv2YCV8&#10;+abrXj93bUjFLtt+NGbeCyPl7c3SvABLuKR/GM76pA41OW38wenIDOXsMSdUQi6egZ0BkdOWjYTi&#10;QQCvK365oP4DAAD//wMAUEsBAi0AFAAGAAgAAAAhALaDOJL+AAAA4QEAABMAAAAAAAAAAAAAAAAA&#10;AAAAAFtDb250ZW50X1R5cGVzXS54bWxQSwECLQAUAAYACAAAACEAOP0h/9YAAACUAQAACwAAAAAA&#10;AAAAAAAAAAAvAQAAX3JlbHMvLnJlbHNQSwECLQAUAAYACAAAACEAWdCigTwCAACTBAAADgAAAAAA&#10;AAAAAAAAAAAuAgAAZHJzL2Uyb0RvYy54bWxQSwECLQAUAAYACAAAACEAGEauGN0AAAAJAQAADwAA&#10;AAAAAAAAAAAAAACWBAAAZHJzL2Rvd25yZXYueG1sUEsFBgAAAAAEAAQA8wAAAKAFAAAAAA==&#10;" fillcolor="#92d050" strokecolor="#92d050">
                      <v:textbox style="layout-flow:vertical-ideographic"/>
                    </v:shape>
                  </w:pict>
                </mc:Fallback>
              </mc:AlternateContent>
            </w:r>
            <w:r>
              <w:rPr>
                <w:rFonts w:ascii="Times New Roman" w:hAnsi="Times New Roman"/>
                <w:noProof/>
                <w:sz w:val="18"/>
                <w:szCs w:val="18"/>
              </w:rPr>
              <mc:AlternateContent>
                <mc:Choice Requires="wps">
                  <w:drawing>
                    <wp:anchor distT="0" distB="0" distL="114300" distR="114300" simplePos="0" relativeHeight="251666432" behindDoc="0" locked="0" layoutInCell="1" allowOverlap="1" wp14:anchorId="3EC0BD17" wp14:editId="561F5508">
                      <wp:simplePos x="0" y="0"/>
                      <wp:positionH relativeFrom="column">
                        <wp:posOffset>895985</wp:posOffset>
                      </wp:positionH>
                      <wp:positionV relativeFrom="paragraph">
                        <wp:posOffset>0</wp:posOffset>
                      </wp:positionV>
                      <wp:extent cx="71755" cy="71120"/>
                      <wp:effectExtent l="29845" t="18415" r="31750" b="5715"/>
                      <wp:wrapNone/>
                      <wp:docPr id="30" name="AutoShap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10332" id="AutoShape 1498" o:spid="_x0000_s1026" type="#_x0000_t68" style="position:absolute;margin-left:70.55pt;margin-top:0;width:5.65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EdPAIAAJMEAAAOAAAAZHJzL2Uyb0RvYy54bWysVN1v0zAQf0fif7D8ztKEhnZR02naGEIa&#10;MGnA+9V2GoO/sN2m++85O+lo4QUh8uDc5c6/+/jdZXV10IrshQ/SmpaWFzNKhGGWS7Nt6ZfPd6+W&#10;lIQIhoOyRrT0SQR6tX75YjW4RlS2t4oLTxDEhGZwLe1jdE1RBNYLDeHCOmHQ2FmvIaLqtwX3MCC6&#10;VkU1m70pBuu585aJEPDr7Wik64zfdYLFT10XRCSqpZhbzKfP5yadxXoFzdaD6yWb0oB/yEKDNBj0&#10;GeoWIpCdl39Aacm8DbaLF8zqwnadZCLXgNWUs9+qeezBiVwLNie45zaF/wfLPu4fPJG8pa+xPQY0&#10;cnS9izaHJuX8cplaNLjQoOeje/CpyODuLfseiLE3PZituPbeDr0AjomVyb84u5CUgFfJZvhgOQYA&#10;DJC7dei8ToDYB3LIpDw9kyIOkTD8uCgXdU0JQ8uiLKtMWQHN8arzIb4TVpMktHTncjIZHfb3IWZS&#10;+FQZ8G8lJZ1WyPEeFKln+EwzcOJTnfpUySkXBc2EiOGPYXM7rJL8TiqVFb/d3ChPEL6ll9XtrD5e&#10;DqduypAB7XVV51TPbOHvILSMuDpK6pYuUx1TIYmHt4bnwY4g1ShjyspMxCQuRk43lj8hL96Oe4F7&#10;jIKAr/imZMCtaGn4sQMvKFHvDbJ7Wc7naY2yMq8XSAfxp5bNqQUM6y0uG4KN4k0cV2/nvNz2GKvM&#10;1RubRq6T8Tg6Y15Tujj5KJ2t1qmevX79S9Y/AQAA//8DAFBLAwQUAAYACAAAACEAA/aKddsAAAAH&#10;AQAADwAAAGRycy9kb3ducmV2LnhtbEyPwU7DMBBE70j8g7VI3KjjqFQoxKkCEgckOBDyAW68TdLa&#10;6yh22/D3bE9w29GMZt+U28U7ccY5joE0qFUGAqkLdqReQ/v99vAEIiZD1rhAqOEHI2yr25vSFDZc&#10;6AvPTeoFl1AsjIYhpamQMnYDehNXYUJibx9mbxLLuZd2Nhcu907mWbaR3ozEHwYz4euA3bE5eQ2f&#10;oW7bl49DM6fNIdu/1246Kqf1/d1SP4NIuKS/MFzxGR0qZtqFE9koHOu1UhzVwIuu9mO+BrHjQ+Ug&#10;q1L+569+AQAA//8DAFBLAQItABQABgAIAAAAIQC2gziS/gAAAOEBAAATAAAAAAAAAAAAAAAAAAAA&#10;AABbQ29udGVudF9UeXBlc10ueG1sUEsBAi0AFAAGAAgAAAAhADj9If/WAAAAlAEAAAsAAAAAAAAA&#10;AAAAAAAALwEAAF9yZWxzLy5yZWxzUEsBAi0AFAAGAAgAAAAhABFhgR08AgAAkwQAAA4AAAAAAAAA&#10;AAAAAAAALgIAAGRycy9lMm9Eb2MueG1sUEsBAi0AFAAGAAgAAAAhAAP2inXbAAAABwEAAA8AAAAA&#10;AAAAAAAAAAAAlgQAAGRycy9kb3ducmV2LnhtbFBLBQYAAAAABAAEAPMAAACeBQAAAAA=&#10;" fillcolor="#92d050" strokecolor="#92d050">
                      <v:textbox style="layout-flow:vertical-ideographic"/>
                    </v:shape>
                  </w:pict>
                </mc:Fallback>
              </mc:AlternateContent>
            </w:r>
            <w:r w:rsidR="006641CB" w:rsidRPr="00C875F7">
              <w:rPr>
                <w:rFonts w:ascii="Times New Roman" w:hAnsi="Times New Roman"/>
                <w:sz w:val="18"/>
                <w:szCs w:val="18"/>
              </w:rPr>
              <w:t>53,1 (469812)</w:t>
            </w:r>
          </w:p>
        </w:tc>
        <w:tc>
          <w:tcPr>
            <w:tcW w:w="850" w:type="dxa"/>
            <w:shd w:val="clear" w:color="auto" w:fill="auto"/>
          </w:tcPr>
          <w:p w14:paraId="6925BDC9"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28,6</w:t>
            </w:r>
          </w:p>
        </w:tc>
        <w:tc>
          <w:tcPr>
            <w:tcW w:w="992" w:type="dxa"/>
            <w:shd w:val="clear" w:color="auto" w:fill="auto"/>
          </w:tcPr>
          <w:p w14:paraId="67EECA51"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66</w:t>
            </w:r>
          </w:p>
        </w:tc>
        <w:tc>
          <w:tcPr>
            <w:tcW w:w="851" w:type="dxa"/>
            <w:shd w:val="clear" w:color="auto" w:fill="FFFF00"/>
          </w:tcPr>
          <w:p w14:paraId="4ED480C2" w14:textId="77777777" w:rsidR="006641CB" w:rsidRPr="00C875F7" w:rsidRDefault="006641CB" w:rsidP="00FE3DDE">
            <w:pPr>
              <w:spacing w:after="0" w:line="240" w:lineRule="auto"/>
              <w:jc w:val="center"/>
              <w:rPr>
                <w:rFonts w:ascii="Times New Roman" w:hAnsi="Times New Roman"/>
                <w:sz w:val="18"/>
                <w:szCs w:val="18"/>
              </w:rPr>
            </w:pPr>
            <w:r w:rsidRPr="004D3945">
              <w:rPr>
                <w:rFonts w:ascii="Times New Roman" w:hAnsi="Times New Roman"/>
                <w:color w:val="000000"/>
                <w:sz w:val="20"/>
                <w:szCs w:val="20"/>
              </w:rPr>
              <w:t>0,7</w:t>
            </w:r>
            <w:r>
              <w:rPr>
                <w:rFonts w:ascii="Times New Roman" w:hAnsi="Times New Roman"/>
                <w:color w:val="000000"/>
                <w:sz w:val="20"/>
                <w:szCs w:val="20"/>
              </w:rPr>
              <w:t>6</w:t>
            </w:r>
          </w:p>
        </w:tc>
        <w:tc>
          <w:tcPr>
            <w:tcW w:w="992" w:type="dxa"/>
            <w:shd w:val="clear" w:color="auto" w:fill="FFFF00"/>
          </w:tcPr>
          <w:p w14:paraId="495C6B91"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color w:val="000000"/>
                <w:sz w:val="20"/>
                <w:szCs w:val="20"/>
              </w:rPr>
              <w:t>0,8</w:t>
            </w:r>
          </w:p>
        </w:tc>
        <w:tc>
          <w:tcPr>
            <w:tcW w:w="1276" w:type="dxa"/>
            <w:shd w:val="clear" w:color="auto" w:fill="FF0000"/>
          </w:tcPr>
          <w:p w14:paraId="79977263"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0,7</w:t>
            </w:r>
          </w:p>
        </w:tc>
        <w:tc>
          <w:tcPr>
            <w:tcW w:w="850" w:type="dxa"/>
            <w:shd w:val="clear" w:color="auto" w:fill="auto"/>
          </w:tcPr>
          <w:p w14:paraId="420C4291" w14:textId="77777777" w:rsidR="006641CB" w:rsidRPr="00C875F7" w:rsidRDefault="006641CB" w:rsidP="00FE3DDE">
            <w:pPr>
              <w:spacing w:after="0" w:line="240" w:lineRule="auto"/>
              <w:jc w:val="center"/>
              <w:rPr>
                <w:rFonts w:ascii="Times New Roman" w:hAnsi="Times New Roman"/>
                <w:sz w:val="18"/>
                <w:szCs w:val="18"/>
              </w:rPr>
            </w:pPr>
          </w:p>
        </w:tc>
      </w:tr>
      <w:tr w:rsidR="006641CB" w:rsidRPr="00C875F7" w14:paraId="7CE779AF" w14:textId="77777777" w:rsidTr="00FE3DDE">
        <w:tc>
          <w:tcPr>
            <w:tcW w:w="5637" w:type="dxa"/>
            <w:shd w:val="clear" w:color="auto" w:fill="auto"/>
          </w:tcPr>
          <w:p w14:paraId="3CB7CA02" w14:textId="77777777" w:rsidR="006641CB" w:rsidRPr="00C875F7" w:rsidRDefault="006641CB" w:rsidP="00FE3DDE">
            <w:pPr>
              <w:spacing w:after="0" w:line="240" w:lineRule="auto"/>
              <w:jc w:val="both"/>
              <w:rPr>
                <w:rFonts w:ascii="Times New Roman" w:hAnsi="Times New Roman"/>
                <w:sz w:val="18"/>
                <w:szCs w:val="18"/>
              </w:rPr>
            </w:pPr>
            <w:r w:rsidRPr="00C875F7">
              <w:rPr>
                <w:rFonts w:ascii="Times New Roman" w:hAnsi="Times New Roman"/>
                <w:sz w:val="18"/>
                <w:szCs w:val="18"/>
              </w:rPr>
              <w:t>Tikslinės populiacijos dalis (proc.), dalyvavusi asmenų, priskirtinų širdies ir kraujagyslių ligų didelės rizikos grupei, atrankos ir prevencijos priemonių finansavimo programoje 2018 m.</w:t>
            </w:r>
          </w:p>
        </w:tc>
        <w:tc>
          <w:tcPr>
            <w:tcW w:w="1701" w:type="dxa"/>
            <w:shd w:val="clear" w:color="auto" w:fill="auto"/>
          </w:tcPr>
          <w:p w14:paraId="71CD84F7" w14:textId="45106B2B" w:rsidR="006641CB" w:rsidRPr="00C875F7" w:rsidRDefault="006641CB" w:rsidP="00FE3DDE">
            <w:pPr>
              <w:spacing w:after="0" w:line="240" w:lineRule="auto"/>
              <w:rPr>
                <w:rFonts w:ascii="Times New Roman" w:hAnsi="Times New Roman"/>
                <w:sz w:val="18"/>
                <w:szCs w:val="18"/>
              </w:rPr>
            </w:pPr>
            <w:r w:rsidRPr="008467F1">
              <w:rPr>
                <w:rFonts w:ascii="Times New Roman" w:hAnsi="Times New Roman"/>
                <w:noProof/>
                <w:sz w:val="16"/>
                <w:szCs w:val="16"/>
                <w:lang w:eastAsia="lt-LT"/>
              </w:rPr>
              <w:t>34,9</w:t>
            </w:r>
            <w:r w:rsidRPr="008467F1">
              <w:rPr>
                <w:rFonts w:ascii="Times New Roman" w:hAnsi="Times New Roman"/>
                <w:sz w:val="16"/>
                <w:szCs w:val="16"/>
              </w:rPr>
              <w:t xml:space="preserve"> (1440</w:t>
            </w:r>
            <w:r w:rsidRPr="008467F1">
              <w:rPr>
                <w:rFonts w:ascii="Times New Roman" w:hAnsi="Times New Roman"/>
                <w:sz w:val="16"/>
                <w:szCs w:val="16"/>
                <w:vertAlign w:val="superscript"/>
              </w:rPr>
              <w:footnoteReference w:id="14"/>
            </w:r>
            <w:r w:rsidRPr="008467F1">
              <w:rPr>
                <w:rFonts w:ascii="Times New Roman" w:hAnsi="Times New Roman"/>
                <w:sz w:val="16"/>
                <w:szCs w:val="16"/>
              </w:rPr>
              <w:t xml:space="preserve">) </w:t>
            </w:r>
            <w:r w:rsidR="00822425" w:rsidRPr="008467F1">
              <w:rPr>
                <w:rFonts w:ascii="Times New Roman" w:hAnsi="Times New Roman"/>
                <w:noProof/>
                <w:sz w:val="14"/>
                <w:szCs w:val="14"/>
              </w:rPr>
              <w:drawing>
                <wp:inline distT="0" distB="0" distL="0" distR="0" wp14:anchorId="0322FDBE" wp14:editId="4EB65CBC">
                  <wp:extent cx="99695" cy="140335"/>
                  <wp:effectExtent l="0" t="0" r="0" b="0"/>
                  <wp:docPr id="1398" name="Paveikslėlis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695" cy="140335"/>
                          </a:xfrm>
                          <a:prstGeom prst="rect">
                            <a:avLst/>
                          </a:prstGeom>
                          <a:noFill/>
                        </pic:spPr>
                      </pic:pic>
                    </a:graphicData>
                  </a:graphic>
                </wp:inline>
              </w:drawing>
            </w:r>
            <w:r w:rsidRPr="008467F1">
              <w:rPr>
                <w:rFonts w:ascii="Times New Roman" w:hAnsi="Times New Roman"/>
                <w:sz w:val="16"/>
                <w:szCs w:val="16"/>
              </w:rPr>
              <w:t>(2 m.)</w:t>
            </w:r>
          </w:p>
        </w:tc>
        <w:tc>
          <w:tcPr>
            <w:tcW w:w="850" w:type="dxa"/>
            <w:shd w:val="clear" w:color="auto" w:fill="auto"/>
          </w:tcPr>
          <w:p w14:paraId="7472FA8D"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35,2</w:t>
            </w:r>
          </w:p>
        </w:tc>
        <w:tc>
          <w:tcPr>
            <w:tcW w:w="1985" w:type="dxa"/>
            <w:shd w:val="clear" w:color="auto" w:fill="auto"/>
          </w:tcPr>
          <w:p w14:paraId="7A02F91E" w14:textId="77777777" w:rsidR="006641CB" w:rsidRPr="00C875F7" w:rsidRDefault="006641CB" w:rsidP="00FE3DDE">
            <w:pPr>
              <w:spacing w:after="0" w:line="240" w:lineRule="auto"/>
              <w:rPr>
                <w:rFonts w:ascii="Times New Roman" w:hAnsi="Times New Roman"/>
                <w:sz w:val="18"/>
                <w:szCs w:val="18"/>
              </w:rPr>
            </w:pPr>
            <w:r w:rsidRPr="00C875F7">
              <w:rPr>
                <w:rFonts w:ascii="Times New Roman" w:hAnsi="Times New Roman"/>
                <w:noProof/>
                <w:sz w:val="18"/>
                <w:szCs w:val="18"/>
                <w:lang w:eastAsia="lt-LT"/>
              </w:rPr>
              <w:t>42,9</w:t>
            </w:r>
            <w:r w:rsidRPr="00C875F7">
              <w:rPr>
                <w:rFonts w:ascii="Times New Roman" w:hAnsi="Times New Roman"/>
                <w:sz w:val="18"/>
                <w:szCs w:val="18"/>
              </w:rPr>
              <w:t xml:space="preserve"> (279861)    (4 m.)</w:t>
            </w:r>
          </w:p>
          <w:p w14:paraId="5F1BE484" w14:textId="77777777" w:rsidR="006641CB" w:rsidRPr="00C875F7" w:rsidRDefault="006641CB" w:rsidP="00FE3DDE">
            <w:pPr>
              <w:spacing w:after="0" w:line="240" w:lineRule="auto"/>
              <w:jc w:val="center"/>
              <w:rPr>
                <w:rFonts w:ascii="Times New Roman" w:hAnsi="Times New Roman"/>
                <w:sz w:val="18"/>
                <w:szCs w:val="18"/>
              </w:rPr>
            </w:pPr>
          </w:p>
        </w:tc>
        <w:tc>
          <w:tcPr>
            <w:tcW w:w="850" w:type="dxa"/>
            <w:shd w:val="clear" w:color="auto" w:fill="auto"/>
          </w:tcPr>
          <w:p w14:paraId="4C1A7617"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26,2</w:t>
            </w:r>
          </w:p>
        </w:tc>
        <w:tc>
          <w:tcPr>
            <w:tcW w:w="992" w:type="dxa"/>
            <w:shd w:val="clear" w:color="auto" w:fill="auto"/>
          </w:tcPr>
          <w:p w14:paraId="2E313DE7" w14:textId="77777777" w:rsidR="006641CB" w:rsidRPr="00C875F7" w:rsidRDefault="006641CB" w:rsidP="00FE3DDE">
            <w:pPr>
              <w:spacing w:after="0" w:line="240" w:lineRule="auto"/>
              <w:jc w:val="center"/>
              <w:rPr>
                <w:rFonts w:ascii="Times New Roman" w:hAnsi="Times New Roman"/>
                <w:sz w:val="18"/>
                <w:szCs w:val="18"/>
              </w:rPr>
            </w:pPr>
            <w:r w:rsidRPr="00C875F7">
              <w:rPr>
                <w:rFonts w:ascii="Times New Roman" w:hAnsi="Times New Roman"/>
                <w:sz w:val="18"/>
                <w:szCs w:val="18"/>
              </w:rPr>
              <w:t>61,4</w:t>
            </w:r>
          </w:p>
        </w:tc>
        <w:tc>
          <w:tcPr>
            <w:tcW w:w="851" w:type="dxa"/>
            <w:shd w:val="clear" w:color="auto" w:fill="FFFF00"/>
          </w:tcPr>
          <w:p w14:paraId="32208FD3" w14:textId="77777777" w:rsidR="006641CB" w:rsidRPr="00C875F7" w:rsidRDefault="006641CB" w:rsidP="00FE3DDE">
            <w:pPr>
              <w:spacing w:after="0" w:line="240" w:lineRule="auto"/>
              <w:jc w:val="center"/>
              <w:rPr>
                <w:rFonts w:ascii="Times New Roman" w:hAnsi="Times New Roman"/>
                <w:sz w:val="18"/>
                <w:szCs w:val="18"/>
              </w:rPr>
            </w:pPr>
            <w:r w:rsidRPr="004D3945">
              <w:rPr>
                <w:rFonts w:ascii="Times New Roman" w:hAnsi="Times New Roman"/>
                <w:color w:val="000000"/>
                <w:sz w:val="20"/>
                <w:szCs w:val="20"/>
              </w:rPr>
              <w:t>0,</w:t>
            </w:r>
            <w:r>
              <w:rPr>
                <w:rFonts w:ascii="Times New Roman" w:hAnsi="Times New Roman"/>
                <w:color w:val="000000"/>
                <w:sz w:val="20"/>
                <w:szCs w:val="20"/>
              </w:rPr>
              <w:t>9</w:t>
            </w:r>
          </w:p>
        </w:tc>
        <w:tc>
          <w:tcPr>
            <w:tcW w:w="992" w:type="dxa"/>
            <w:shd w:val="clear" w:color="auto" w:fill="FFFF00"/>
          </w:tcPr>
          <w:p w14:paraId="263A6161"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color w:val="000000"/>
                <w:sz w:val="20"/>
                <w:szCs w:val="20"/>
              </w:rPr>
              <w:t>0,9</w:t>
            </w:r>
          </w:p>
        </w:tc>
        <w:tc>
          <w:tcPr>
            <w:tcW w:w="1276" w:type="dxa"/>
            <w:shd w:val="clear" w:color="auto" w:fill="FF0000"/>
          </w:tcPr>
          <w:p w14:paraId="28B683E8" w14:textId="77777777" w:rsidR="006641CB" w:rsidRPr="00C875F7" w:rsidRDefault="006641CB" w:rsidP="00FE3DDE">
            <w:pPr>
              <w:spacing w:after="0" w:line="240" w:lineRule="auto"/>
              <w:jc w:val="center"/>
              <w:rPr>
                <w:rFonts w:ascii="Times New Roman" w:hAnsi="Times New Roman"/>
                <w:sz w:val="18"/>
                <w:szCs w:val="18"/>
              </w:rPr>
            </w:pPr>
            <w:r>
              <w:rPr>
                <w:rFonts w:ascii="Times New Roman" w:hAnsi="Times New Roman"/>
                <w:sz w:val="18"/>
                <w:szCs w:val="18"/>
              </w:rPr>
              <w:t>0,8</w:t>
            </w:r>
          </w:p>
        </w:tc>
        <w:tc>
          <w:tcPr>
            <w:tcW w:w="850" w:type="dxa"/>
            <w:shd w:val="clear" w:color="auto" w:fill="auto"/>
          </w:tcPr>
          <w:p w14:paraId="7CEF2190" w14:textId="77777777" w:rsidR="006641CB" w:rsidRPr="00C875F7" w:rsidRDefault="006641CB" w:rsidP="00FE3DDE">
            <w:pPr>
              <w:spacing w:after="0" w:line="240" w:lineRule="auto"/>
              <w:jc w:val="center"/>
              <w:rPr>
                <w:rFonts w:ascii="Times New Roman" w:hAnsi="Times New Roman"/>
                <w:sz w:val="18"/>
                <w:szCs w:val="18"/>
              </w:rPr>
            </w:pPr>
          </w:p>
        </w:tc>
      </w:tr>
    </w:tbl>
    <w:p w14:paraId="57342FD3" w14:textId="77777777" w:rsidR="006641CB" w:rsidRPr="00C620CE" w:rsidRDefault="006641CB" w:rsidP="006641CB"/>
    <w:p w14:paraId="081B983C" w14:textId="77777777" w:rsidR="006641CB" w:rsidRPr="00C620CE" w:rsidRDefault="006641CB" w:rsidP="006641CB"/>
    <w:p w14:paraId="25ABDC76" w14:textId="77777777" w:rsidR="006641CB" w:rsidRPr="00C620CE" w:rsidRDefault="006641CB" w:rsidP="006641CB"/>
    <w:p w14:paraId="4D356A37" w14:textId="77777777" w:rsidR="00D41842" w:rsidRDefault="00D41842" w:rsidP="00D43C7E">
      <w:pPr>
        <w:tabs>
          <w:tab w:val="left" w:pos="8585"/>
        </w:tabs>
        <w:spacing w:before="120" w:line="240" w:lineRule="auto"/>
        <w:rPr>
          <w:rFonts w:ascii="Times New Roman" w:hAnsi="Times New Roman"/>
          <w:i/>
          <w:sz w:val="20"/>
          <w:szCs w:val="20"/>
        </w:rPr>
        <w:sectPr w:rsidR="00D41842" w:rsidSect="005017A8">
          <w:footerReference w:type="default" r:id="rId41"/>
          <w:pgSz w:w="16838" w:h="11906" w:orient="landscape"/>
          <w:pgMar w:top="1135" w:right="678" w:bottom="567" w:left="1134" w:header="567" w:footer="567" w:gutter="0"/>
          <w:cols w:space="1296"/>
          <w:docGrid w:linePitch="360"/>
        </w:sectPr>
      </w:pPr>
    </w:p>
    <w:p w14:paraId="1538A789" w14:textId="77777777" w:rsidR="002B6371" w:rsidRPr="001D0E5F" w:rsidRDefault="002B6371" w:rsidP="008D5E94">
      <w:pPr>
        <w:pStyle w:val="Antrat1"/>
        <w:spacing w:before="0" w:line="240" w:lineRule="auto"/>
        <w:jc w:val="center"/>
        <w:rPr>
          <w:rFonts w:ascii="Times New Roman" w:hAnsi="Times New Roman"/>
          <w:color w:val="000000"/>
        </w:rPr>
      </w:pPr>
      <w:bookmarkStart w:id="174" w:name="_Toc501618238"/>
      <w:bookmarkStart w:id="175" w:name="_Toc501625645"/>
      <w:bookmarkStart w:id="176" w:name="_Toc503515241"/>
      <w:bookmarkStart w:id="177" w:name="_Toc503515367"/>
      <w:bookmarkStart w:id="178" w:name="_Toc528066241"/>
      <w:bookmarkStart w:id="179" w:name="_Toc531773290"/>
      <w:bookmarkStart w:id="180" w:name="_Toc1045942"/>
      <w:bookmarkStart w:id="181" w:name="_Toc27727109"/>
      <w:bookmarkStart w:id="182" w:name="_Toc27727210"/>
      <w:bookmarkStart w:id="183" w:name="_Toc27727261"/>
      <w:bookmarkStart w:id="184" w:name="_Toc27727411"/>
      <w:r w:rsidRPr="001D0E5F">
        <w:rPr>
          <w:rFonts w:ascii="Times New Roman" w:hAnsi="Times New Roman"/>
          <w:color w:val="000000"/>
        </w:rPr>
        <w:lastRenderedPageBreak/>
        <w:t>III SKYRIUS</w:t>
      </w:r>
      <w:bookmarkEnd w:id="176"/>
      <w:bookmarkEnd w:id="177"/>
      <w:bookmarkEnd w:id="178"/>
      <w:bookmarkEnd w:id="179"/>
      <w:bookmarkEnd w:id="180"/>
      <w:bookmarkEnd w:id="181"/>
      <w:bookmarkEnd w:id="182"/>
      <w:bookmarkEnd w:id="183"/>
      <w:bookmarkEnd w:id="184"/>
    </w:p>
    <w:p w14:paraId="397FE74C" w14:textId="77777777" w:rsidR="002B6371" w:rsidRDefault="002B6371" w:rsidP="005B290C">
      <w:pPr>
        <w:pStyle w:val="Antrat1"/>
        <w:spacing w:before="0" w:line="240" w:lineRule="auto"/>
        <w:jc w:val="center"/>
        <w:rPr>
          <w:rFonts w:ascii="Times New Roman" w:hAnsi="Times New Roman"/>
          <w:color w:val="000000"/>
          <w:lang w:val="lt-LT"/>
        </w:rPr>
      </w:pPr>
      <w:bookmarkStart w:id="185" w:name="_Toc503515242"/>
      <w:bookmarkStart w:id="186" w:name="_Toc503515368"/>
      <w:bookmarkStart w:id="187" w:name="_Toc528066242"/>
      <w:bookmarkStart w:id="188" w:name="_Toc531773291"/>
      <w:bookmarkStart w:id="189" w:name="_Toc1045943"/>
      <w:bookmarkStart w:id="190" w:name="_Toc27727110"/>
      <w:bookmarkStart w:id="191" w:name="_Toc27727211"/>
      <w:bookmarkStart w:id="192" w:name="_Toc27727262"/>
      <w:bookmarkStart w:id="193" w:name="_Toc27727412"/>
      <w:r w:rsidRPr="00DD74C0">
        <w:rPr>
          <w:rFonts w:ascii="Times New Roman" w:hAnsi="Times New Roman"/>
          <w:color w:val="000000"/>
          <w:lang w:val="lt-LT"/>
        </w:rPr>
        <w:t>SPECIALIOJI DALIS</w:t>
      </w:r>
      <w:bookmarkEnd w:id="174"/>
      <w:bookmarkEnd w:id="175"/>
      <w:bookmarkEnd w:id="185"/>
      <w:bookmarkEnd w:id="186"/>
      <w:bookmarkEnd w:id="187"/>
      <w:bookmarkEnd w:id="188"/>
      <w:bookmarkEnd w:id="189"/>
      <w:bookmarkEnd w:id="190"/>
      <w:bookmarkEnd w:id="191"/>
      <w:bookmarkEnd w:id="192"/>
      <w:bookmarkEnd w:id="193"/>
    </w:p>
    <w:p w14:paraId="7AD90EBF" w14:textId="77777777" w:rsidR="005B290C" w:rsidRPr="008D5E94" w:rsidRDefault="005B290C" w:rsidP="008D5E94">
      <w:pPr>
        <w:spacing w:after="0"/>
        <w:rPr>
          <w:lang w:eastAsia="x-none"/>
        </w:rPr>
      </w:pPr>
    </w:p>
    <w:p w14:paraId="7417A1CE" w14:textId="77777777" w:rsidR="002B6371" w:rsidRDefault="002B6371" w:rsidP="00AD28C6">
      <w:pPr>
        <w:spacing w:after="0"/>
        <w:jc w:val="center"/>
        <w:rPr>
          <w:rFonts w:ascii="Times New Roman" w:hAnsi="Times New Roman"/>
          <w:b/>
          <w:bCs/>
          <w:i/>
          <w:iCs/>
          <w:sz w:val="24"/>
          <w:szCs w:val="24"/>
        </w:rPr>
      </w:pPr>
      <w:bookmarkStart w:id="194" w:name="_Toc501618239"/>
      <w:bookmarkStart w:id="195" w:name="_Toc501625646"/>
      <w:bookmarkStart w:id="196" w:name="_Toc503515243"/>
      <w:bookmarkStart w:id="197" w:name="_Toc503515369"/>
      <w:bookmarkStart w:id="198" w:name="_Toc528066243"/>
      <w:bookmarkStart w:id="199" w:name="_Toc531773292"/>
      <w:bookmarkStart w:id="200" w:name="_Toc1045944"/>
      <w:r w:rsidRPr="00CB1811">
        <w:rPr>
          <w:rFonts w:ascii="Times New Roman" w:hAnsi="Times New Roman"/>
          <w:b/>
          <w:bCs/>
          <w:i/>
          <w:iCs/>
          <w:sz w:val="24"/>
          <w:szCs w:val="24"/>
        </w:rPr>
        <w:t>Atrinktų rodiklių detali analizė ir interpretavimas</w:t>
      </w:r>
      <w:bookmarkEnd w:id="194"/>
      <w:bookmarkEnd w:id="195"/>
      <w:bookmarkEnd w:id="196"/>
      <w:bookmarkEnd w:id="197"/>
      <w:bookmarkEnd w:id="198"/>
      <w:bookmarkEnd w:id="199"/>
      <w:bookmarkEnd w:id="200"/>
    </w:p>
    <w:p w14:paraId="49A755BE" w14:textId="77777777" w:rsidR="00AD28C6" w:rsidRPr="00CB1811" w:rsidRDefault="00AD28C6" w:rsidP="008D5E94">
      <w:pPr>
        <w:spacing w:after="0"/>
        <w:jc w:val="center"/>
        <w:rPr>
          <w:rFonts w:ascii="Times New Roman" w:hAnsi="Times New Roman"/>
          <w:b/>
          <w:bCs/>
          <w:i/>
          <w:iCs/>
          <w:sz w:val="24"/>
          <w:szCs w:val="24"/>
        </w:rPr>
      </w:pPr>
    </w:p>
    <w:p w14:paraId="3391483E" w14:textId="77777777" w:rsidR="00C20E6D" w:rsidRDefault="00C20E6D" w:rsidP="00CF1227">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Atrinkti p</w:t>
      </w:r>
      <w:r w:rsidR="00334147" w:rsidRPr="00334147">
        <w:rPr>
          <w:rFonts w:ascii="Times New Roman" w:hAnsi="Times New Roman"/>
          <w:sz w:val="24"/>
          <w:szCs w:val="24"/>
          <w:lang w:val="x-none" w:eastAsia="x-none"/>
        </w:rPr>
        <w:t>rioritetin</w:t>
      </w:r>
      <w:r>
        <w:rPr>
          <w:rFonts w:ascii="Times New Roman" w:hAnsi="Times New Roman"/>
          <w:sz w:val="24"/>
          <w:szCs w:val="24"/>
          <w:lang w:eastAsia="x-none"/>
        </w:rPr>
        <w:t xml:space="preserve">iai </w:t>
      </w:r>
      <w:r w:rsidR="00334147" w:rsidRPr="00334147">
        <w:rPr>
          <w:rFonts w:ascii="Times New Roman" w:hAnsi="Times New Roman"/>
          <w:sz w:val="24"/>
          <w:szCs w:val="24"/>
          <w:lang w:val="x-none" w:eastAsia="x-none"/>
        </w:rPr>
        <w:t xml:space="preserve">savivaldybės visuomenės sveikatos </w:t>
      </w:r>
      <w:r w:rsidR="00F5784A">
        <w:rPr>
          <w:rFonts w:ascii="Times New Roman" w:hAnsi="Times New Roman"/>
          <w:sz w:val="24"/>
          <w:szCs w:val="24"/>
          <w:lang w:eastAsia="x-none"/>
        </w:rPr>
        <w:t xml:space="preserve">stebėsenos </w:t>
      </w:r>
      <w:r>
        <w:rPr>
          <w:rFonts w:ascii="Times New Roman" w:hAnsi="Times New Roman"/>
          <w:sz w:val="24"/>
          <w:szCs w:val="24"/>
          <w:lang w:eastAsia="x-none"/>
        </w:rPr>
        <w:t xml:space="preserve">rodikliai, kurių reikšmės yra </w:t>
      </w:r>
      <w:r w:rsidR="00334147" w:rsidRPr="00334147">
        <w:rPr>
          <w:rFonts w:ascii="Times New Roman" w:hAnsi="Times New Roman"/>
          <w:sz w:val="24"/>
          <w:szCs w:val="24"/>
          <w:lang w:val="x-none" w:eastAsia="x-none"/>
        </w:rPr>
        <w:t>raudon</w:t>
      </w:r>
      <w:r>
        <w:rPr>
          <w:rFonts w:ascii="Times New Roman" w:hAnsi="Times New Roman"/>
          <w:sz w:val="24"/>
          <w:szCs w:val="24"/>
          <w:lang w:eastAsia="x-none"/>
        </w:rPr>
        <w:t xml:space="preserve">oje zonoje ir </w:t>
      </w:r>
      <w:r w:rsidRPr="00247000">
        <w:rPr>
          <w:rFonts w:ascii="Times New Roman" w:hAnsi="Times New Roman"/>
          <w:sz w:val="24"/>
          <w:szCs w:val="24"/>
          <w:lang w:eastAsia="x-none"/>
        </w:rPr>
        <w:t>metų pokytis prastėja</w:t>
      </w:r>
      <w:r>
        <w:rPr>
          <w:rFonts w:ascii="Times New Roman" w:hAnsi="Times New Roman"/>
          <w:sz w:val="24"/>
          <w:szCs w:val="24"/>
          <w:lang w:eastAsia="x-none"/>
        </w:rPr>
        <w:t>:</w:t>
      </w:r>
    </w:p>
    <w:p w14:paraId="678D53C7" w14:textId="77777777" w:rsidR="00CB1811" w:rsidRDefault="00C20E6D" w:rsidP="00CF1227">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1. </w:t>
      </w:r>
      <w:bookmarkStart w:id="201" w:name="_Hlk27049108"/>
      <w:bookmarkStart w:id="202" w:name="_Hlk27654621"/>
      <w:r w:rsidR="00CB1811" w:rsidRPr="00CB1811">
        <w:rPr>
          <w:rFonts w:ascii="Times New Roman" w:hAnsi="Times New Roman"/>
          <w:sz w:val="24"/>
          <w:szCs w:val="24"/>
          <w:lang w:eastAsia="x-none"/>
        </w:rPr>
        <w:t>Standartizuotas mirtingumo dėl atsitiktinio paskendimo rodiklis (W65-W74) 100 000 gyventojų</w:t>
      </w:r>
      <w:r w:rsidR="00CB1811">
        <w:rPr>
          <w:rFonts w:ascii="Times New Roman" w:hAnsi="Times New Roman"/>
          <w:sz w:val="24"/>
          <w:szCs w:val="24"/>
          <w:lang w:eastAsia="x-none"/>
        </w:rPr>
        <w:t xml:space="preserve"> / m</w:t>
      </w:r>
      <w:r w:rsidR="00CB1811" w:rsidRPr="00CB1811">
        <w:rPr>
          <w:rFonts w:ascii="Times New Roman" w:hAnsi="Times New Roman"/>
          <w:sz w:val="24"/>
          <w:szCs w:val="24"/>
          <w:lang w:eastAsia="x-none"/>
        </w:rPr>
        <w:t>irtingumas dėl atsitiktinio paskendimo 100 000 gyv.</w:t>
      </w:r>
      <w:bookmarkEnd w:id="201"/>
    </w:p>
    <w:bookmarkEnd w:id="202"/>
    <w:p w14:paraId="33D3F0A8" w14:textId="77777777" w:rsidR="00CB1811" w:rsidRDefault="00C20E6D" w:rsidP="00CB1811">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2. </w:t>
      </w:r>
      <w:bookmarkStart w:id="203" w:name="_Hlk27050555"/>
      <w:r w:rsidR="00CB1811" w:rsidRPr="00CB1811">
        <w:rPr>
          <w:rFonts w:ascii="Times New Roman" w:hAnsi="Times New Roman"/>
          <w:sz w:val="24"/>
          <w:szCs w:val="24"/>
          <w:lang w:eastAsia="x-none"/>
        </w:rPr>
        <w:t>Standartizuotas mirtingumo dėl nukritimo rodiklis (W00-W19)</w:t>
      </w:r>
      <w:r w:rsidR="00CB1811">
        <w:rPr>
          <w:rFonts w:ascii="Times New Roman" w:hAnsi="Times New Roman"/>
          <w:sz w:val="24"/>
          <w:szCs w:val="24"/>
          <w:lang w:eastAsia="x-none"/>
        </w:rPr>
        <w:t xml:space="preserve"> </w:t>
      </w:r>
      <w:r w:rsidR="00CB1811" w:rsidRPr="00CB1811">
        <w:rPr>
          <w:rFonts w:ascii="Times New Roman" w:hAnsi="Times New Roman"/>
          <w:sz w:val="24"/>
          <w:szCs w:val="24"/>
          <w:lang w:eastAsia="x-none"/>
        </w:rPr>
        <w:t>100 000 gyventojų</w:t>
      </w:r>
      <w:r w:rsidR="00CB1811">
        <w:rPr>
          <w:rFonts w:ascii="Times New Roman" w:hAnsi="Times New Roman"/>
          <w:sz w:val="24"/>
          <w:szCs w:val="24"/>
          <w:lang w:eastAsia="x-none"/>
        </w:rPr>
        <w:t xml:space="preserve"> /</w:t>
      </w:r>
      <w:r w:rsidR="00CB1811" w:rsidRPr="00CB1811">
        <w:t xml:space="preserve"> </w:t>
      </w:r>
      <w:r w:rsidR="00CB1811">
        <w:rPr>
          <w:rFonts w:ascii="Times New Roman" w:hAnsi="Times New Roman"/>
          <w:sz w:val="24"/>
          <w:szCs w:val="24"/>
          <w:lang w:eastAsia="x-none"/>
        </w:rPr>
        <w:t>m</w:t>
      </w:r>
      <w:r w:rsidR="00CB1811" w:rsidRPr="00CB1811">
        <w:rPr>
          <w:rFonts w:ascii="Times New Roman" w:hAnsi="Times New Roman"/>
          <w:sz w:val="24"/>
          <w:szCs w:val="24"/>
          <w:lang w:eastAsia="x-none"/>
        </w:rPr>
        <w:t>irtingumas dėl nukritimo 100 000 gyv.</w:t>
      </w:r>
      <w:bookmarkEnd w:id="203"/>
    </w:p>
    <w:p w14:paraId="64C41E11" w14:textId="77777777" w:rsidR="00CB1811" w:rsidRDefault="00CB1811" w:rsidP="00CB1811">
      <w:pPr>
        <w:spacing w:after="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 xml:space="preserve">3. </w:t>
      </w:r>
      <w:r w:rsidRPr="00CB1811">
        <w:rPr>
          <w:rFonts w:ascii="Times New Roman" w:hAnsi="Times New Roman"/>
          <w:sz w:val="24"/>
          <w:szCs w:val="24"/>
          <w:lang w:eastAsia="x-none"/>
        </w:rPr>
        <w:t>Išvengiamų  hospitalizacijų skaičius 1000 gyventojų</w:t>
      </w:r>
      <w:r>
        <w:rPr>
          <w:rFonts w:ascii="Times New Roman" w:hAnsi="Times New Roman"/>
          <w:sz w:val="24"/>
          <w:szCs w:val="24"/>
          <w:lang w:eastAsia="x-none"/>
        </w:rPr>
        <w:t>.</w:t>
      </w:r>
    </w:p>
    <w:p w14:paraId="52C2657D" w14:textId="77777777" w:rsidR="00C20E6D" w:rsidRPr="00C20E6D" w:rsidRDefault="00AD28C6" w:rsidP="00CB1811">
      <w:pPr>
        <w:spacing w:after="240" w:line="240" w:lineRule="auto"/>
        <w:ind w:firstLine="567"/>
        <w:jc w:val="both"/>
        <w:rPr>
          <w:rFonts w:ascii="Times New Roman" w:hAnsi="Times New Roman"/>
          <w:sz w:val="24"/>
          <w:szCs w:val="24"/>
          <w:lang w:eastAsia="x-none"/>
        </w:rPr>
      </w:pPr>
      <w:r>
        <w:rPr>
          <w:rFonts w:ascii="Times New Roman" w:hAnsi="Times New Roman"/>
          <w:sz w:val="24"/>
          <w:szCs w:val="24"/>
          <w:lang w:eastAsia="x-none"/>
        </w:rPr>
        <w:t>4</w:t>
      </w:r>
      <w:r w:rsidR="00CF1227">
        <w:rPr>
          <w:rFonts w:ascii="Times New Roman" w:hAnsi="Times New Roman"/>
          <w:sz w:val="24"/>
          <w:szCs w:val="24"/>
          <w:lang w:eastAsia="x-none"/>
        </w:rPr>
        <w:t xml:space="preserve">. </w:t>
      </w:r>
      <w:r w:rsidR="00CB1811">
        <w:rPr>
          <w:rFonts w:ascii="Times New Roman" w:hAnsi="Times New Roman"/>
          <w:sz w:val="24"/>
          <w:szCs w:val="24"/>
          <w:lang w:eastAsia="x-none"/>
        </w:rPr>
        <w:t xml:space="preserve">Antras prioritetinis </w:t>
      </w:r>
      <w:r w:rsidR="00CF1227">
        <w:rPr>
          <w:rFonts w:ascii="Times New Roman" w:hAnsi="Times New Roman"/>
          <w:sz w:val="24"/>
          <w:szCs w:val="24"/>
          <w:lang w:eastAsia="x-none"/>
        </w:rPr>
        <w:t xml:space="preserve">rodiklis turėtų būti </w:t>
      </w:r>
      <w:r>
        <w:rPr>
          <w:rFonts w:ascii="Times New Roman" w:hAnsi="Times New Roman"/>
          <w:sz w:val="24"/>
          <w:szCs w:val="24"/>
          <w:lang w:eastAsia="x-none"/>
        </w:rPr>
        <w:t>–</w:t>
      </w:r>
      <w:r w:rsidR="00CF1227">
        <w:rPr>
          <w:rFonts w:ascii="Times New Roman" w:hAnsi="Times New Roman"/>
          <w:sz w:val="24"/>
          <w:szCs w:val="24"/>
          <w:lang w:eastAsia="x-none"/>
        </w:rPr>
        <w:t xml:space="preserve"> </w:t>
      </w:r>
      <w:r w:rsidR="00CB1811">
        <w:rPr>
          <w:rFonts w:ascii="Times New Roman" w:hAnsi="Times New Roman"/>
          <w:sz w:val="24"/>
          <w:szCs w:val="24"/>
          <w:lang w:eastAsia="x-none"/>
        </w:rPr>
        <w:t>m</w:t>
      </w:r>
      <w:r w:rsidR="00CB1811" w:rsidRPr="00CB1811">
        <w:rPr>
          <w:rFonts w:ascii="Times New Roman" w:hAnsi="Times New Roman"/>
          <w:sz w:val="24"/>
          <w:szCs w:val="24"/>
          <w:lang w:eastAsia="x-none"/>
        </w:rPr>
        <w:t>okinių, gaunančių nemokamą maitinimą mokyklose, skaičius 1</w:t>
      </w:r>
      <w:r>
        <w:rPr>
          <w:rFonts w:ascii="Times New Roman" w:hAnsi="Times New Roman"/>
          <w:sz w:val="24"/>
          <w:szCs w:val="24"/>
          <w:lang w:eastAsia="x-none"/>
        </w:rPr>
        <w:t xml:space="preserve"> </w:t>
      </w:r>
      <w:r w:rsidR="00CB1811" w:rsidRPr="00CB1811">
        <w:rPr>
          <w:rFonts w:ascii="Times New Roman" w:hAnsi="Times New Roman"/>
          <w:sz w:val="24"/>
          <w:szCs w:val="24"/>
          <w:lang w:eastAsia="x-none"/>
        </w:rPr>
        <w:t>000 gyventojų</w:t>
      </w:r>
      <w:r w:rsidR="00CF1227">
        <w:rPr>
          <w:rFonts w:ascii="Times New Roman" w:hAnsi="Times New Roman"/>
          <w:sz w:val="24"/>
          <w:szCs w:val="24"/>
          <w:lang w:eastAsia="x-none"/>
        </w:rPr>
        <w:t xml:space="preserve">, </w:t>
      </w:r>
      <w:r w:rsidR="00CB1811">
        <w:rPr>
          <w:rFonts w:ascii="Times New Roman" w:hAnsi="Times New Roman"/>
          <w:sz w:val="24"/>
          <w:szCs w:val="24"/>
          <w:lang w:eastAsia="x-none"/>
        </w:rPr>
        <w:t>tačiau detaliau neanalizuotas, nes jau devynerius metus nemokamai maitinamų mokinių skaičius mažėja.</w:t>
      </w:r>
    </w:p>
    <w:p w14:paraId="06BC5B28" w14:textId="77777777" w:rsidR="00CB1811" w:rsidRPr="00004816" w:rsidRDefault="00CB1811" w:rsidP="00CB1811">
      <w:pPr>
        <w:pStyle w:val="Antrat2"/>
        <w:shd w:val="clear" w:color="auto" w:fill="E7E6E6"/>
        <w:spacing w:after="240" w:line="240" w:lineRule="auto"/>
        <w:jc w:val="center"/>
        <w:rPr>
          <w:i/>
          <w:color w:val="000000"/>
        </w:rPr>
      </w:pPr>
      <w:bookmarkStart w:id="204" w:name="_Hlk530475105"/>
      <w:bookmarkStart w:id="205" w:name="_Toc25783342"/>
      <w:bookmarkStart w:id="206" w:name="_Toc27727111"/>
      <w:bookmarkStart w:id="207" w:name="_Toc27727212"/>
      <w:bookmarkStart w:id="208" w:name="_Toc27727263"/>
      <w:bookmarkStart w:id="209" w:name="_Toc27727413"/>
      <w:r w:rsidRPr="00004816">
        <w:rPr>
          <w:i/>
          <w:color w:val="000000"/>
        </w:rPr>
        <w:t xml:space="preserve">3.1. </w:t>
      </w:r>
      <w:bookmarkEnd w:id="205"/>
      <w:r w:rsidRPr="00004816">
        <w:rPr>
          <w:i/>
          <w:color w:val="000000"/>
          <w:szCs w:val="24"/>
        </w:rPr>
        <w:t>Standartizuotas mirtingumo dėl atsitiktinio paskendimo rodiklis (W65-W74) 100 000 gyventojų</w:t>
      </w:r>
      <w:r w:rsidRPr="00004816">
        <w:rPr>
          <w:i/>
          <w:color w:val="000000"/>
          <w:szCs w:val="24"/>
          <w:lang w:val="lt-LT"/>
        </w:rPr>
        <w:t xml:space="preserve"> </w:t>
      </w:r>
      <w:r w:rsidRPr="00004816">
        <w:rPr>
          <w:i/>
          <w:color w:val="000000"/>
          <w:szCs w:val="24"/>
        </w:rPr>
        <w:t>/</w:t>
      </w:r>
      <w:r w:rsidRPr="00004816">
        <w:rPr>
          <w:i/>
          <w:color w:val="000000"/>
          <w:szCs w:val="24"/>
          <w:lang w:val="lt-LT"/>
        </w:rPr>
        <w:t xml:space="preserve"> </w:t>
      </w:r>
      <w:r w:rsidRPr="00004816">
        <w:rPr>
          <w:i/>
          <w:color w:val="000000"/>
          <w:szCs w:val="24"/>
        </w:rPr>
        <w:t>mirtingumas dėl atsitiktinio paskendimo 100 000 gyv.</w:t>
      </w:r>
      <w:bookmarkEnd w:id="206"/>
      <w:bookmarkEnd w:id="207"/>
      <w:bookmarkEnd w:id="208"/>
      <w:bookmarkEnd w:id="209"/>
    </w:p>
    <w:p w14:paraId="0301D2D8" w14:textId="77777777" w:rsidR="00CB1811" w:rsidRDefault="00DA7733" w:rsidP="00DA7733">
      <w:pPr>
        <w:spacing w:after="120" w:line="240" w:lineRule="auto"/>
        <w:ind w:firstLine="567"/>
        <w:jc w:val="both"/>
        <w:rPr>
          <w:rFonts w:ascii="Times New Roman" w:hAnsi="Times New Roman"/>
          <w:sz w:val="24"/>
          <w:szCs w:val="24"/>
          <w:lang w:eastAsia="x-none"/>
        </w:rPr>
      </w:pPr>
      <w:bookmarkStart w:id="210" w:name="_Hlk25659430"/>
      <w:bookmarkStart w:id="211" w:name="_Hlk27654780"/>
      <w:bookmarkEnd w:id="204"/>
      <w:r>
        <w:rPr>
          <w:rFonts w:ascii="Times New Roman" w:hAnsi="Times New Roman"/>
          <w:sz w:val="24"/>
          <w:szCs w:val="24"/>
          <w:lang w:eastAsia="x-none"/>
        </w:rPr>
        <w:t>Skuodo rajono s</w:t>
      </w:r>
      <w:r w:rsidRPr="00DA7733">
        <w:rPr>
          <w:rFonts w:ascii="Times New Roman" w:hAnsi="Times New Roman"/>
          <w:sz w:val="24"/>
          <w:szCs w:val="24"/>
          <w:lang w:eastAsia="x-none"/>
        </w:rPr>
        <w:t>tandartizuot</w:t>
      </w:r>
      <w:r>
        <w:rPr>
          <w:rFonts w:ascii="Times New Roman" w:hAnsi="Times New Roman"/>
          <w:sz w:val="24"/>
          <w:szCs w:val="24"/>
          <w:lang w:eastAsia="x-none"/>
        </w:rPr>
        <w:t>o</w:t>
      </w:r>
      <w:r w:rsidRPr="00DA7733">
        <w:rPr>
          <w:rFonts w:ascii="Times New Roman" w:hAnsi="Times New Roman"/>
          <w:sz w:val="24"/>
          <w:szCs w:val="24"/>
          <w:lang w:eastAsia="x-none"/>
        </w:rPr>
        <w:t xml:space="preserve"> mirtingumo </w:t>
      </w:r>
      <w:r>
        <w:rPr>
          <w:rFonts w:ascii="Times New Roman" w:hAnsi="Times New Roman"/>
          <w:sz w:val="24"/>
          <w:szCs w:val="24"/>
          <w:lang w:eastAsia="x-none"/>
        </w:rPr>
        <w:t xml:space="preserve">ir mirtingumo </w:t>
      </w:r>
      <w:r w:rsidRPr="00DA7733">
        <w:rPr>
          <w:rFonts w:ascii="Times New Roman" w:hAnsi="Times New Roman"/>
          <w:sz w:val="24"/>
          <w:szCs w:val="24"/>
          <w:lang w:eastAsia="x-none"/>
        </w:rPr>
        <w:t xml:space="preserve">dėl atsitiktinio paskendimo 100 000 gyventojų </w:t>
      </w:r>
      <w:r w:rsidR="00D05127" w:rsidRPr="00DA7733">
        <w:rPr>
          <w:rFonts w:ascii="Times New Roman" w:hAnsi="Times New Roman"/>
          <w:sz w:val="24"/>
          <w:szCs w:val="24"/>
          <w:lang w:eastAsia="x-none"/>
        </w:rPr>
        <w:t>rodikli</w:t>
      </w:r>
      <w:r w:rsidR="00D05127">
        <w:rPr>
          <w:rFonts w:ascii="Times New Roman" w:hAnsi="Times New Roman"/>
          <w:sz w:val="24"/>
          <w:szCs w:val="24"/>
          <w:lang w:eastAsia="x-none"/>
        </w:rPr>
        <w:t>o</w:t>
      </w:r>
      <w:r w:rsidR="00D05127" w:rsidRPr="00DA7733">
        <w:rPr>
          <w:rFonts w:ascii="Times New Roman" w:hAnsi="Times New Roman"/>
          <w:sz w:val="24"/>
          <w:szCs w:val="24"/>
          <w:lang w:eastAsia="x-none"/>
        </w:rPr>
        <w:t xml:space="preserve"> </w:t>
      </w:r>
      <w:r>
        <w:rPr>
          <w:rFonts w:ascii="Times New Roman" w:hAnsi="Times New Roman"/>
          <w:sz w:val="24"/>
          <w:szCs w:val="24"/>
          <w:lang w:eastAsia="x-none"/>
        </w:rPr>
        <w:t>2016</w:t>
      </w:r>
      <w:r w:rsidR="00AD28C6">
        <w:rPr>
          <w:rFonts w:ascii="Times New Roman" w:hAnsi="Times New Roman"/>
          <w:sz w:val="24"/>
          <w:szCs w:val="24"/>
          <w:lang w:eastAsia="x-none"/>
        </w:rPr>
        <w:t>–</w:t>
      </w:r>
      <w:r>
        <w:rPr>
          <w:rFonts w:ascii="Times New Roman" w:hAnsi="Times New Roman"/>
          <w:sz w:val="24"/>
          <w:szCs w:val="24"/>
          <w:lang w:eastAsia="x-none"/>
        </w:rPr>
        <w:t xml:space="preserve">2018 m. vidurkio </w:t>
      </w:r>
      <w:r w:rsidRPr="00C76B60">
        <w:rPr>
          <w:rFonts w:ascii="Times New Roman" w:hAnsi="Times New Roman"/>
          <w:sz w:val="24"/>
          <w:szCs w:val="24"/>
          <w:lang w:val="x-none" w:eastAsia="x-none"/>
        </w:rPr>
        <w:t>santykis su Lietuva</w:t>
      </w:r>
      <w:r>
        <w:rPr>
          <w:rFonts w:ascii="Times New Roman" w:hAnsi="Times New Roman"/>
          <w:sz w:val="24"/>
          <w:szCs w:val="24"/>
          <w:lang w:eastAsia="x-none"/>
        </w:rPr>
        <w:t xml:space="preserve"> buvo 2, 2018 m. rodiklio santykis su Lietuva </w:t>
      </w:r>
      <w:r w:rsidRPr="00DA7733">
        <w:rPr>
          <w:rFonts w:ascii="Times New Roman" w:hAnsi="Times New Roman"/>
          <w:sz w:val="24"/>
          <w:szCs w:val="24"/>
          <w:lang w:eastAsia="x-none"/>
        </w:rPr>
        <w:t xml:space="preserve"> –</w:t>
      </w:r>
      <w:r>
        <w:rPr>
          <w:rFonts w:ascii="Times New Roman" w:hAnsi="Times New Roman"/>
          <w:sz w:val="24"/>
          <w:szCs w:val="24"/>
          <w:lang w:eastAsia="x-none"/>
        </w:rPr>
        <w:t xml:space="preserve"> 5.</w:t>
      </w:r>
      <w:bookmarkStart w:id="212" w:name="_Hlk25659506"/>
      <w:bookmarkEnd w:id="210"/>
      <w:r>
        <w:rPr>
          <w:rFonts w:ascii="Times New Roman" w:hAnsi="Times New Roman"/>
          <w:sz w:val="24"/>
          <w:szCs w:val="24"/>
          <w:lang w:eastAsia="x-none"/>
        </w:rPr>
        <w:t xml:space="preserve"> Š</w:t>
      </w:r>
      <w:r w:rsidRPr="00C76B60">
        <w:rPr>
          <w:rFonts w:ascii="Times New Roman" w:hAnsi="Times New Roman"/>
          <w:sz w:val="24"/>
          <w:szCs w:val="24"/>
          <w:lang w:val="x-none" w:eastAsia="x-none"/>
        </w:rPr>
        <w:t xml:space="preserve">is rodiklis </w:t>
      </w:r>
      <w:r>
        <w:rPr>
          <w:rFonts w:ascii="Times New Roman" w:hAnsi="Times New Roman"/>
          <w:sz w:val="24"/>
          <w:szCs w:val="24"/>
          <w:lang w:eastAsia="x-none"/>
        </w:rPr>
        <w:t xml:space="preserve">yra pateiktas </w:t>
      </w:r>
      <w:r w:rsidRPr="00C76B60">
        <w:rPr>
          <w:rFonts w:ascii="Times New Roman" w:hAnsi="Times New Roman"/>
          <w:sz w:val="24"/>
          <w:szCs w:val="24"/>
          <w:lang w:val="x-none" w:eastAsia="x-none"/>
        </w:rPr>
        <w:t>raudon</w:t>
      </w:r>
      <w:r>
        <w:rPr>
          <w:rFonts w:ascii="Times New Roman" w:hAnsi="Times New Roman"/>
          <w:sz w:val="24"/>
          <w:szCs w:val="24"/>
          <w:lang w:eastAsia="x-none"/>
        </w:rPr>
        <w:t>oje</w:t>
      </w:r>
      <w:r w:rsidRPr="00C76B60">
        <w:rPr>
          <w:rFonts w:ascii="Times New Roman" w:hAnsi="Times New Roman"/>
          <w:sz w:val="24"/>
          <w:szCs w:val="24"/>
          <w:lang w:val="x-none" w:eastAsia="x-none"/>
        </w:rPr>
        <w:t xml:space="preserve"> zon</w:t>
      </w:r>
      <w:r>
        <w:rPr>
          <w:rFonts w:ascii="Times New Roman" w:hAnsi="Times New Roman"/>
          <w:sz w:val="24"/>
          <w:szCs w:val="24"/>
          <w:lang w:eastAsia="x-none"/>
        </w:rPr>
        <w:t>oje.</w:t>
      </w:r>
      <w:r w:rsidRPr="00C76B60">
        <w:rPr>
          <w:rFonts w:ascii="Times New Roman" w:hAnsi="Times New Roman"/>
          <w:sz w:val="24"/>
          <w:szCs w:val="24"/>
          <w:lang w:eastAsia="x-none"/>
        </w:rPr>
        <w:t xml:space="preserve"> </w:t>
      </w:r>
      <w:bookmarkEnd w:id="212"/>
      <w:r w:rsidR="00D05127">
        <w:rPr>
          <w:rFonts w:ascii="Times New Roman" w:hAnsi="Times New Roman"/>
          <w:sz w:val="24"/>
          <w:szCs w:val="24"/>
          <w:lang w:eastAsia="x-none"/>
        </w:rPr>
        <w:t>2018 m. n</w:t>
      </w:r>
      <w:r w:rsidRPr="00DA7733">
        <w:rPr>
          <w:rFonts w:ascii="Times New Roman" w:hAnsi="Times New Roman"/>
          <w:sz w:val="24"/>
          <w:szCs w:val="24"/>
          <w:lang w:eastAsia="x-none"/>
        </w:rPr>
        <w:t>ė</w:t>
      </w:r>
      <w:r>
        <w:rPr>
          <w:rFonts w:ascii="Times New Roman" w:hAnsi="Times New Roman"/>
          <w:sz w:val="24"/>
          <w:szCs w:val="24"/>
          <w:lang w:eastAsia="x-none"/>
        </w:rPr>
        <w:t xml:space="preserve"> </w:t>
      </w:r>
      <w:r w:rsidRPr="00DA7733">
        <w:rPr>
          <w:rFonts w:ascii="Times New Roman" w:hAnsi="Times New Roman"/>
          <w:sz w:val="24"/>
          <w:szCs w:val="24"/>
          <w:lang w:eastAsia="x-none"/>
        </w:rPr>
        <w:t xml:space="preserve">vienas gyventojas nepaskendo </w:t>
      </w:r>
      <w:r w:rsidR="00D05127">
        <w:rPr>
          <w:rFonts w:ascii="Times New Roman" w:hAnsi="Times New Roman"/>
          <w:sz w:val="24"/>
          <w:szCs w:val="24"/>
          <w:lang w:eastAsia="x-none"/>
        </w:rPr>
        <w:t>10</w:t>
      </w:r>
      <w:r>
        <w:rPr>
          <w:rFonts w:ascii="Times New Roman" w:hAnsi="Times New Roman"/>
          <w:sz w:val="24"/>
          <w:szCs w:val="24"/>
          <w:lang w:eastAsia="x-none"/>
        </w:rPr>
        <w:t>-</w:t>
      </w:r>
      <w:r w:rsidR="00D05127">
        <w:rPr>
          <w:rFonts w:ascii="Times New Roman" w:hAnsi="Times New Roman"/>
          <w:sz w:val="24"/>
          <w:szCs w:val="24"/>
          <w:lang w:eastAsia="x-none"/>
        </w:rPr>
        <w:t>yje</w:t>
      </w:r>
      <w:r w:rsidRPr="00DA7733">
        <w:rPr>
          <w:rFonts w:ascii="Times New Roman" w:hAnsi="Times New Roman"/>
          <w:sz w:val="24"/>
          <w:szCs w:val="24"/>
          <w:lang w:eastAsia="x-none"/>
        </w:rPr>
        <w:t xml:space="preserve"> savivaldyb</w:t>
      </w:r>
      <w:r w:rsidR="00D05127">
        <w:rPr>
          <w:rFonts w:ascii="Times New Roman" w:hAnsi="Times New Roman"/>
          <w:sz w:val="24"/>
          <w:szCs w:val="24"/>
          <w:lang w:eastAsia="x-none"/>
        </w:rPr>
        <w:t>ių</w:t>
      </w:r>
      <w:bookmarkEnd w:id="211"/>
      <w:r>
        <w:rPr>
          <w:rFonts w:ascii="Times New Roman" w:hAnsi="Times New Roman"/>
          <w:sz w:val="24"/>
          <w:szCs w:val="24"/>
          <w:lang w:eastAsia="x-none"/>
        </w:rPr>
        <w:t xml:space="preserve"> (14 pav.).</w:t>
      </w:r>
    </w:p>
    <w:p w14:paraId="78025C9E" w14:textId="40DD9DAA" w:rsidR="00CB1811" w:rsidRDefault="00822425" w:rsidP="00F4277C">
      <w:pPr>
        <w:spacing w:after="0"/>
        <w:jc w:val="center"/>
        <w:rPr>
          <w:rFonts w:ascii="Times New Roman" w:hAnsi="Times New Roman"/>
          <w:sz w:val="24"/>
          <w:szCs w:val="24"/>
        </w:rPr>
      </w:pPr>
      <w:r>
        <w:rPr>
          <w:rFonts w:ascii="Times New Roman" w:hAnsi="Times New Roman"/>
          <w:noProof/>
          <w:sz w:val="24"/>
          <w:szCs w:val="24"/>
        </w:rPr>
        <w:drawing>
          <wp:inline distT="0" distB="0" distL="0" distR="0" wp14:anchorId="20F622AC" wp14:editId="0E64820B">
            <wp:extent cx="5029200" cy="329565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3295650"/>
                    </a:xfrm>
                    <a:prstGeom prst="rect">
                      <a:avLst/>
                    </a:prstGeom>
                    <a:noFill/>
                    <a:ln>
                      <a:noFill/>
                    </a:ln>
                  </pic:spPr>
                </pic:pic>
              </a:graphicData>
            </a:graphic>
          </wp:inline>
        </w:drawing>
      </w:r>
    </w:p>
    <w:p w14:paraId="0DA8036D" w14:textId="77777777" w:rsidR="00F4277C" w:rsidRDefault="00F4277C" w:rsidP="00F4277C">
      <w:pPr>
        <w:spacing w:after="0" w:line="240" w:lineRule="auto"/>
        <w:jc w:val="center"/>
        <w:rPr>
          <w:rFonts w:ascii="Times New Roman" w:hAnsi="Times New Roman"/>
          <w:b/>
          <w:i/>
          <w:color w:val="767171"/>
          <w:sz w:val="20"/>
          <w:szCs w:val="20"/>
        </w:rPr>
      </w:pPr>
      <w:bookmarkStart w:id="213" w:name="_Hlk25431432"/>
      <w:r w:rsidRPr="00C656B0">
        <w:rPr>
          <w:rFonts w:ascii="Times New Roman" w:hAnsi="Times New Roman"/>
          <w:b/>
          <w:i/>
          <w:color w:val="767171"/>
          <w:sz w:val="20"/>
          <w:szCs w:val="20"/>
        </w:rPr>
        <w:t>1</w:t>
      </w:r>
      <w:r>
        <w:rPr>
          <w:rFonts w:ascii="Times New Roman" w:hAnsi="Times New Roman"/>
          <w:b/>
          <w:i/>
          <w:color w:val="767171"/>
          <w:sz w:val="20"/>
          <w:szCs w:val="20"/>
        </w:rPr>
        <w:t>4</w:t>
      </w:r>
      <w:r w:rsidRPr="00C656B0">
        <w:rPr>
          <w:rFonts w:ascii="Times New Roman" w:hAnsi="Times New Roman"/>
          <w:b/>
          <w:i/>
          <w:color w:val="767171"/>
          <w:sz w:val="20"/>
          <w:szCs w:val="20"/>
        </w:rPr>
        <w:t xml:space="preserve"> pav. </w:t>
      </w:r>
      <w:r w:rsidRPr="00F4277C">
        <w:rPr>
          <w:rFonts w:ascii="Times New Roman" w:hAnsi="Times New Roman"/>
          <w:b/>
          <w:i/>
          <w:color w:val="767171"/>
          <w:sz w:val="20"/>
          <w:szCs w:val="20"/>
        </w:rPr>
        <w:t>Standartizuot</w:t>
      </w:r>
      <w:r w:rsidR="00D22D5B">
        <w:rPr>
          <w:rFonts w:ascii="Times New Roman" w:hAnsi="Times New Roman"/>
          <w:b/>
          <w:i/>
          <w:color w:val="767171"/>
          <w:sz w:val="20"/>
          <w:szCs w:val="20"/>
        </w:rPr>
        <w:t>o</w:t>
      </w:r>
      <w:r w:rsidRPr="00F4277C">
        <w:rPr>
          <w:rFonts w:ascii="Times New Roman" w:hAnsi="Times New Roman"/>
          <w:b/>
          <w:i/>
          <w:color w:val="767171"/>
          <w:sz w:val="20"/>
          <w:szCs w:val="20"/>
        </w:rPr>
        <w:t xml:space="preserve"> mirtingumo dėl atsitiktinio paskendimo</w:t>
      </w:r>
      <w:r>
        <w:rPr>
          <w:rFonts w:ascii="Times New Roman" w:hAnsi="Times New Roman"/>
          <w:b/>
          <w:i/>
          <w:color w:val="767171"/>
          <w:sz w:val="20"/>
          <w:szCs w:val="20"/>
        </w:rPr>
        <w:t xml:space="preserve"> </w:t>
      </w:r>
      <w:r w:rsidRPr="00F4277C">
        <w:rPr>
          <w:rFonts w:ascii="Times New Roman" w:hAnsi="Times New Roman"/>
          <w:b/>
          <w:i/>
          <w:color w:val="767171"/>
          <w:sz w:val="20"/>
          <w:szCs w:val="20"/>
        </w:rPr>
        <w:t xml:space="preserve">100 000 gyventojų </w:t>
      </w:r>
      <w:r w:rsidRPr="00565FC3">
        <w:rPr>
          <w:rFonts w:ascii="Times New Roman" w:hAnsi="Times New Roman"/>
          <w:b/>
          <w:i/>
          <w:color w:val="767171"/>
          <w:sz w:val="20"/>
          <w:szCs w:val="20"/>
        </w:rPr>
        <w:t>rodiklio santykis su Lietuva ir pasiskirstymas tarp savivaldybių</w:t>
      </w:r>
    </w:p>
    <w:p w14:paraId="019837E8" w14:textId="77777777" w:rsidR="00F4277C" w:rsidRDefault="00F4277C" w:rsidP="00E41271">
      <w:pPr>
        <w:spacing w:after="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r w:rsidRPr="00565FC3">
        <w:rPr>
          <w:rFonts w:ascii="Times New Roman" w:eastAsia="Times New Roman" w:hAnsi="Times New Roman"/>
          <w:i/>
          <w:sz w:val="20"/>
          <w:szCs w:val="20"/>
          <w:lang w:eastAsia="lt-LT"/>
        </w:rPr>
        <w:t>, leidinys „Visuomenės sveikatos būklė Lietuvos savivaldybėse 201</w:t>
      </w:r>
      <w:r>
        <w:rPr>
          <w:rFonts w:ascii="Times New Roman" w:eastAsia="Times New Roman" w:hAnsi="Times New Roman"/>
          <w:i/>
          <w:sz w:val="20"/>
          <w:szCs w:val="20"/>
          <w:lang w:eastAsia="lt-LT"/>
        </w:rPr>
        <w:t>8</w:t>
      </w:r>
      <w:r w:rsidRPr="00565FC3">
        <w:rPr>
          <w:rFonts w:ascii="Times New Roman" w:eastAsia="Times New Roman" w:hAnsi="Times New Roman"/>
          <w:i/>
          <w:sz w:val="20"/>
          <w:szCs w:val="20"/>
          <w:lang w:eastAsia="lt-LT"/>
        </w:rPr>
        <w:t xml:space="preserve"> m.“</w:t>
      </w:r>
    </w:p>
    <w:p w14:paraId="47A56173" w14:textId="77777777" w:rsidR="00E41271" w:rsidRDefault="00E41271" w:rsidP="00E41271">
      <w:pPr>
        <w:spacing w:after="24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2E984C06" w14:textId="77777777" w:rsidR="00687FD4" w:rsidRDefault="00E41271" w:rsidP="00E41271">
      <w:pPr>
        <w:spacing w:after="240" w:line="240" w:lineRule="auto"/>
        <w:ind w:firstLine="567"/>
        <w:jc w:val="both"/>
        <w:rPr>
          <w:rFonts w:ascii="Times New Roman" w:eastAsia="Times New Roman" w:hAnsi="Times New Roman"/>
          <w:iCs/>
          <w:sz w:val="24"/>
          <w:szCs w:val="24"/>
          <w:lang w:eastAsia="lt-LT"/>
        </w:rPr>
      </w:pPr>
      <w:r>
        <w:rPr>
          <w:rFonts w:ascii="Times New Roman" w:eastAsia="Times New Roman" w:hAnsi="Times New Roman"/>
          <w:iCs/>
          <w:sz w:val="24"/>
          <w:szCs w:val="24"/>
          <w:lang w:eastAsia="lt-LT"/>
        </w:rPr>
        <w:t xml:space="preserve"> </w:t>
      </w:r>
      <w:r w:rsidR="00DA7733">
        <w:rPr>
          <w:rFonts w:ascii="Times New Roman" w:eastAsia="Times New Roman" w:hAnsi="Times New Roman"/>
          <w:iCs/>
          <w:sz w:val="24"/>
          <w:szCs w:val="24"/>
          <w:lang w:eastAsia="lt-LT"/>
        </w:rPr>
        <w:t>2018 m. Skuodo rajono s</w:t>
      </w:r>
      <w:r w:rsidR="00DA7733" w:rsidRPr="00DA7733">
        <w:rPr>
          <w:rFonts w:ascii="Times New Roman" w:eastAsia="Times New Roman" w:hAnsi="Times New Roman"/>
          <w:iCs/>
          <w:sz w:val="24"/>
          <w:szCs w:val="24"/>
          <w:lang w:eastAsia="lt-LT"/>
        </w:rPr>
        <w:t>tandartizuotas mirtingum</w:t>
      </w:r>
      <w:r w:rsidR="00DA7733">
        <w:rPr>
          <w:rFonts w:ascii="Times New Roman" w:eastAsia="Times New Roman" w:hAnsi="Times New Roman"/>
          <w:iCs/>
          <w:sz w:val="24"/>
          <w:szCs w:val="24"/>
          <w:lang w:eastAsia="lt-LT"/>
        </w:rPr>
        <w:t xml:space="preserve">as </w:t>
      </w:r>
      <w:r w:rsidR="00DA7733" w:rsidRPr="00DA7733">
        <w:rPr>
          <w:rFonts w:ascii="Times New Roman" w:eastAsia="Times New Roman" w:hAnsi="Times New Roman"/>
          <w:iCs/>
          <w:sz w:val="24"/>
          <w:szCs w:val="24"/>
          <w:lang w:eastAsia="lt-LT"/>
        </w:rPr>
        <w:t xml:space="preserve">dėl atsitiktinio paskendimo </w:t>
      </w:r>
      <w:r w:rsidR="00DA7733">
        <w:rPr>
          <w:rFonts w:ascii="Times New Roman" w:eastAsia="Times New Roman" w:hAnsi="Times New Roman"/>
          <w:iCs/>
          <w:sz w:val="24"/>
          <w:szCs w:val="24"/>
          <w:lang w:eastAsia="lt-LT"/>
        </w:rPr>
        <w:t xml:space="preserve">sudarė 29,4 atvejus 100 000 gyventojų, </w:t>
      </w:r>
      <w:r w:rsidR="00DA7733" w:rsidRPr="00DA7733">
        <w:rPr>
          <w:rFonts w:ascii="Times New Roman" w:eastAsia="Times New Roman" w:hAnsi="Times New Roman"/>
          <w:iCs/>
          <w:sz w:val="24"/>
          <w:szCs w:val="24"/>
          <w:lang w:eastAsia="lt-LT"/>
        </w:rPr>
        <w:t>201</w:t>
      </w:r>
      <w:r w:rsidR="00DA7733">
        <w:rPr>
          <w:rFonts w:ascii="Times New Roman" w:eastAsia="Times New Roman" w:hAnsi="Times New Roman"/>
          <w:iCs/>
          <w:sz w:val="24"/>
          <w:szCs w:val="24"/>
          <w:lang w:eastAsia="lt-LT"/>
        </w:rPr>
        <w:t>7</w:t>
      </w:r>
      <w:r w:rsidR="00DA7733" w:rsidRPr="00DA7733">
        <w:rPr>
          <w:rFonts w:ascii="Times New Roman" w:eastAsia="Times New Roman" w:hAnsi="Times New Roman"/>
          <w:iCs/>
          <w:sz w:val="24"/>
          <w:szCs w:val="24"/>
          <w:lang w:eastAsia="lt-LT"/>
        </w:rPr>
        <w:t xml:space="preserve"> m. –</w:t>
      </w:r>
      <w:r w:rsidR="00DA7733">
        <w:rPr>
          <w:rFonts w:ascii="Times New Roman" w:eastAsia="Times New Roman" w:hAnsi="Times New Roman"/>
          <w:iCs/>
          <w:sz w:val="24"/>
          <w:szCs w:val="24"/>
          <w:lang w:eastAsia="lt-LT"/>
        </w:rPr>
        <w:t xml:space="preserve"> 0 mirčių. Per vien</w:t>
      </w:r>
      <w:r w:rsidR="00AD28C6">
        <w:rPr>
          <w:rFonts w:ascii="Times New Roman" w:eastAsia="Times New Roman" w:hAnsi="Times New Roman"/>
          <w:iCs/>
          <w:sz w:val="24"/>
          <w:szCs w:val="24"/>
          <w:lang w:eastAsia="lt-LT"/>
        </w:rPr>
        <w:t>us</w:t>
      </w:r>
      <w:r w:rsidR="00DA7733">
        <w:rPr>
          <w:rFonts w:ascii="Times New Roman" w:eastAsia="Times New Roman" w:hAnsi="Times New Roman"/>
          <w:iCs/>
          <w:sz w:val="24"/>
          <w:szCs w:val="24"/>
          <w:lang w:eastAsia="lt-LT"/>
        </w:rPr>
        <w:t xml:space="preserve"> metus Lietuvos standartizuotas mirtingumas dėl atsitiktinio paskendimo padidėjo 0,6 atvejais 100 000 gyventojų (15 pav.).</w:t>
      </w:r>
      <w:r w:rsidR="00C24686" w:rsidRPr="00C24686">
        <w:t xml:space="preserve"> </w:t>
      </w:r>
      <w:r w:rsidR="00C24686">
        <w:rPr>
          <w:rFonts w:ascii="Times New Roman" w:eastAsia="Times New Roman" w:hAnsi="Times New Roman"/>
          <w:iCs/>
          <w:sz w:val="24"/>
          <w:szCs w:val="24"/>
          <w:lang w:eastAsia="lt-LT"/>
        </w:rPr>
        <w:t>Skuodo rajono s</w:t>
      </w:r>
      <w:r w:rsidR="00C24686" w:rsidRPr="00C24686">
        <w:rPr>
          <w:rFonts w:ascii="Times New Roman" w:eastAsia="Times New Roman" w:hAnsi="Times New Roman"/>
          <w:iCs/>
          <w:sz w:val="24"/>
          <w:szCs w:val="24"/>
          <w:lang w:eastAsia="lt-LT"/>
        </w:rPr>
        <w:t>tandartizuot</w:t>
      </w:r>
      <w:r w:rsidR="00C24686">
        <w:rPr>
          <w:rFonts w:ascii="Times New Roman" w:eastAsia="Times New Roman" w:hAnsi="Times New Roman"/>
          <w:iCs/>
          <w:sz w:val="24"/>
          <w:szCs w:val="24"/>
          <w:lang w:eastAsia="lt-LT"/>
        </w:rPr>
        <w:t>o</w:t>
      </w:r>
      <w:r w:rsidR="00C24686" w:rsidRPr="00C24686">
        <w:rPr>
          <w:rFonts w:ascii="Times New Roman" w:eastAsia="Times New Roman" w:hAnsi="Times New Roman"/>
          <w:iCs/>
          <w:sz w:val="24"/>
          <w:szCs w:val="24"/>
          <w:lang w:eastAsia="lt-LT"/>
        </w:rPr>
        <w:t xml:space="preserve"> mirtingumo dėl atsitiktinio paskendimo 2016</w:t>
      </w:r>
      <w:r w:rsidR="00AD28C6">
        <w:rPr>
          <w:rFonts w:ascii="Times New Roman" w:eastAsia="Times New Roman" w:hAnsi="Times New Roman"/>
          <w:iCs/>
          <w:sz w:val="24"/>
          <w:szCs w:val="24"/>
          <w:lang w:eastAsia="lt-LT"/>
        </w:rPr>
        <w:t>–</w:t>
      </w:r>
      <w:r w:rsidR="00C24686" w:rsidRPr="00C24686">
        <w:rPr>
          <w:rFonts w:ascii="Times New Roman" w:eastAsia="Times New Roman" w:hAnsi="Times New Roman"/>
          <w:iCs/>
          <w:sz w:val="24"/>
          <w:szCs w:val="24"/>
          <w:lang w:eastAsia="lt-LT"/>
        </w:rPr>
        <w:t xml:space="preserve">2018 m. rodiklio vidurkis </w:t>
      </w:r>
      <w:r w:rsidR="00C24686">
        <w:rPr>
          <w:rFonts w:ascii="Times New Roman" w:eastAsia="Times New Roman" w:hAnsi="Times New Roman"/>
          <w:iCs/>
          <w:sz w:val="24"/>
          <w:szCs w:val="24"/>
          <w:lang w:eastAsia="lt-LT"/>
        </w:rPr>
        <w:t>11,2</w:t>
      </w:r>
      <w:r w:rsidR="00C24686" w:rsidRPr="00C24686">
        <w:rPr>
          <w:rFonts w:ascii="Times New Roman" w:eastAsia="Times New Roman" w:hAnsi="Times New Roman"/>
          <w:iCs/>
          <w:sz w:val="24"/>
          <w:szCs w:val="24"/>
          <w:lang w:eastAsia="lt-LT"/>
        </w:rPr>
        <w:t xml:space="preserve"> atvejų 100 000 gyventojų</w:t>
      </w:r>
      <w:r w:rsidR="00C24686">
        <w:rPr>
          <w:rFonts w:ascii="Times New Roman" w:eastAsia="Times New Roman" w:hAnsi="Times New Roman"/>
          <w:iCs/>
          <w:sz w:val="24"/>
          <w:szCs w:val="24"/>
          <w:lang w:eastAsia="lt-LT"/>
        </w:rPr>
        <w:t>.</w:t>
      </w:r>
    </w:p>
    <w:p w14:paraId="23A95FEB" w14:textId="77777777" w:rsidR="00687FD4" w:rsidRDefault="00687FD4" w:rsidP="00E41271">
      <w:pPr>
        <w:spacing w:after="240" w:line="240" w:lineRule="auto"/>
        <w:ind w:firstLine="567"/>
        <w:jc w:val="both"/>
        <w:rPr>
          <w:rFonts w:ascii="Times New Roman" w:eastAsia="Times New Roman" w:hAnsi="Times New Roman"/>
          <w:iCs/>
          <w:sz w:val="24"/>
          <w:szCs w:val="24"/>
          <w:lang w:eastAsia="lt-LT"/>
        </w:rPr>
        <w:sectPr w:rsidR="00687FD4" w:rsidSect="00CB1811">
          <w:footerReference w:type="default" r:id="rId43"/>
          <w:pgSz w:w="11906" w:h="16838"/>
          <w:pgMar w:top="1276" w:right="567" w:bottom="1134" w:left="851" w:header="567" w:footer="567" w:gutter="0"/>
          <w:cols w:space="1296"/>
          <w:docGrid w:linePitch="360"/>
        </w:sectPr>
      </w:pPr>
    </w:p>
    <w:p w14:paraId="33D176C4" w14:textId="77777777" w:rsidR="00DA7733" w:rsidRPr="00E41271" w:rsidRDefault="00DA7733" w:rsidP="00E41271">
      <w:pPr>
        <w:spacing w:after="240" w:line="240" w:lineRule="auto"/>
        <w:ind w:firstLine="567"/>
        <w:jc w:val="both"/>
        <w:rPr>
          <w:rFonts w:ascii="Times New Roman" w:hAnsi="Times New Roman"/>
          <w:i/>
          <w:sz w:val="20"/>
          <w:szCs w:val="20"/>
          <w:lang w:bidi="en-US"/>
        </w:rPr>
      </w:pPr>
    </w:p>
    <w:p w14:paraId="05C6001E" w14:textId="28F12CB9" w:rsidR="00F4277C" w:rsidRDefault="00822425" w:rsidP="00DA7733">
      <w:pPr>
        <w:spacing w:after="120" w:line="240" w:lineRule="auto"/>
        <w:jc w:val="center"/>
        <w:rPr>
          <w:rFonts w:ascii="Times New Roman" w:eastAsia="Times New Roman" w:hAnsi="Times New Roman"/>
          <w:iCs/>
          <w:sz w:val="20"/>
          <w:szCs w:val="20"/>
          <w:lang w:eastAsia="lt-LT"/>
        </w:rPr>
      </w:pPr>
      <w:r>
        <w:rPr>
          <w:rFonts w:ascii="Times New Roman" w:eastAsia="Times New Roman" w:hAnsi="Times New Roman"/>
          <w:iCs/>
          <w:noProof/>
          <w:sz w:val="20"/>
          <w:szCs w:val="20"/>
          <w:lang w:eastAsia="lt-LT"/>
        </w:rPr>
        <w:drawing>
          <wp:inline distT="0" distB="0" distL="0" distR="0" wp14:anchorId="1D9CE3B3" wp14:editId="14D776B1">
            <wp:extent cx="4218940" cy="2347595"/>
            <wp:effectExtent l="0" t="0" r="0" b="0"/>
            <wp:docPr id="1500" name="Paveikslėlis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8940" cy="2347595"/>
                    </a:xfrm>
                    <a:prstGeom prst="rect">
                      <a:avLst/>
                    </a:prstGeom>
                    <a:noFill/>
                  </pic:spPr>
                </pic:pic>
              </a:graphicData>
            </a:graphic>
          </wp:inline>
        </w:drawing>
      </w:r>
    </w:p>
    <w:p w14:paraId="17FF3A3F" w14:textId="77777777" w:rsidR="00F4277C" w:rsidRDefault="00F4277C" w:rsidP="00F4277C">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5</w:t>
      </w:r>
      <w:r w:rsidRPr="00C656B0">
        <w:rPr>
          <w:rFonts w:ascii="Times New Roman" w:hAnsi="Times New Roman"/>
          <w:b/>
          <w:i/>
          <w:color w:val="767171"/>
          <w:sz w:val="20"/>
          <w:szCs w:val="20"/>
        </w:rPr>
        <w:t xml:space="preserve"> pav. </w:t>
      </w:r>
      <w:r w:rsidRPr="00F4277C">
        <w:rPr>
          <w:rFonts w:ascii="Times New Roman" w:hAnsi="Times New Roman"/>
          <w:b/>
          <w:i/>
          <w:color w:val="767171"/>
          <w:sz w:val="20"/>
          <w:szCs w:val="20"/>
        </w:rPr>
        <w:t xml:space="preserve">Standartizuotas mirtingumo dėl atsitiktinio paskendimo rodiklis 100 000 gyventojų </w:t>
      </w:r>
      <w:r>
        <w:rPr>
          <w:rFonts w:ascii="Times New Roman" w:hAnsi="Times New Roman"/>
          <w:b/>
          <w:i/>
          <w:color w:val="767171"/>
          <w:sz w:val="20"/>
          <w:szCs w:val="20"/>
        </w:rPr>
        <w:t>Skuodo rajone ir Lietuvoje</w:t>
      </w:r>
    </w:p>
    <w:p w14:paraId="356A30F8" w14:textId="77777777" w:rsidR="00F4277C" w:rsidRDefault="00F4277C" w:rsidP="00F4277C">
      <w:pPr>
        <w:spacing w:after="120" w:line="240" w:lineRule="auto"/>
        <w:jc w:val="both"/>
        <w:rPr>
          <w:rFonts w:ascii="Times New Roman" w:hAnsi="Times New Roman"/>
          <w:i/>
          <w:sz w:val="20"/>
          <w:szCs w:val="20"/>
          <w:lang w:bidi="en-US"/>
        </w:rPr>
      </w:pPr>
      <w:bookmarkStart w:id="214" w:name="_Hlk27141034"/>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hAnsi="Times New Roman"/>
          <w:i/>
          <w:sz w:val="20"/>
          <w:szCs w:val="20"/>
          <w:lang w:bidi="en-US"/>
        </w:rPr>
        <w:t>Lietuvos sveikatos rodiklių sistema, Higienos instituto Sveikatos informacijos centras</w:t>
      </w:r>
      <w:bookmarkEnd w:id="214"/>
    </w:p>
    <w:p w14:paraId="45E568C5" w14:textId="77777777" w:rsidR="00DA7733" w:rsidRPr="00DA7733" w:rsidRDefault="000F2883" w:rsidP="000F2883">
      <w:pPr>
        <w:spacing w:after="120" w:line="240" w:lineRule="auto"/>
        <w:ind w:firstLine="567"/>
        <w:jc w:val="both"/>
        <w:rPr>
          <w:rFonts w:ascii="Times New Roman" w:hAnsi="Times New Roman"/>
          <w:iCs/>
          <w:sz w:val="24"/>
          <w:szCs w:val="24"/>
          <w:lang w:bidi="en-US"/>
        </w:rPr>
      </w:pPr>
      <w:bookmarkStart w:id="215" w:name="_Hlk27654816"/>
      <w:r>
        <w:rPr>
          <w:rFonts w:ascii="Times New Roman" w:hAnsi="Times New Roman"/>
          <w:iCs/>
          <w:sz w:val="24"/>
          <w:szCs w:val="24"/>
          <w:lang w:bidi="en-US"/>
        </w:rPr>
        <w:t xml:space="preserve">2018 m. penki Skuodo rajono gyventojai mirė dėl atsitiktinio paskendimo, 2017 m. </w:t>
      </w:r>
      <w:r w:rsidRPr="000F2883">
        <w:rPr>
          <w:rFonts w:ascii="Times New Roman" w:hAnsi="Times New Roman"/>
          <w:iCs/>
          <w:sz w:val="24"/>
          <w:szCs w:val="24"/>
          <w:lang w:bidi="en-US"/>
        </w:rPr>
        <w:t>–</w:t>
      </w:r>
      <w:r>
        <w:rPr>
          <w:rFonts w:ascii="Times New Roman" w:hAnsi="Times New Roman"/>
          <w:iCs/>
          <w:sz w:val="24"/>
          <w:szCs w:val="24"/>
          <w:lang w:bidi="en-US"/>
        </w:rPr>
        <w:t xml:space="preserve"> 0 mirčių, 2014</w:t>
      </w:r>
      <w:r w:rsidR="00AD28C6">
        <w:rPr>
          <w:rFonts w:ascii="Times New Roman" w:hAnsi="Times New Roman"/>
          <w:iCs/>
          <w:sz w:val="24"/>
          <w:szCs w:val="24"/>
          <w:lang w:bidi="en-US"/>
        </w:rPr>
        <w:t>–</w:t>
      </w:r>
      <w:r>
        <w:rPr>
          <w:rFonts w:ascii="Times New Roman" w:hAnsi="Times New Roman"/>
          <w:iCs/>
          <w:sz w:val="24"/>
          <w:szCs w:val="24"/>
          <w:lang w:bidi="en-US"/>
        </w:rPr>
        <w:t xml:space="preserve">2016 m. kasmet registruojama po 1 mirtį. </w:t>
      </w:r>
      <w:r w:rsidRPr="000F2883">
        <w:rPr>
          <w:rFonts w:ascii="Times New Roman" w:hAnsi="Times New Roman"/>
          <w:iCs/>
          <w:sz w:val="24"/>
          <w:szCs w:val="24"/>
          <w:lang w:bidi="en-US"/>
        </w:rPr>
        <w:t>2018 m. Lietuvoje atsitiktinai paskendo 155 asmenys, iš jų 117 vyrų ir 38</w:t>
      </w:r>
      <w:r>
        <w:rPr>
          <w:rFonts w:ascii="Times New Roman" w:hAnsi="Times New Roman"/>
          <w:iCs/>
          <w:sz w:val="24"/>
          <w:szCs w:val="24"/>
          <w:lang w:bidi="en-US"/>
        </w:rPr>
        <w:t xml:space="preserve"> </w:t>
      </w:r>
      <w:r w:rsidRPr="000F2883">
        <w:rPr>
          <w:rFonts w:ascii="Times New Roman" w:hAnsi="Times New Roman"/>
          <w:iCs/>
          <w:sz w:val="24"/>
          <w:szCs w:val="24"/>
          <w:lang w:bidi="en-US"/>
        </w:rPr>
        <w:t>moterys.</w:t>
      </w:r>
      <w:r>
        <w:rPr>
          <w:rFonts w:ascii="Times New Roman" w:hAnsi="Times New Roman"/>
          <w:iCs/>
          <w:sz w:val="24"/>
          <w:szCs w:val="24"/>
          <w:lang w:bidi="en-US"/>
        </w:rPr>
        <w:t xml:space="preserve"> </w:t>
      </w:r>
      <w:r w:rsidRPr="000F2883">
        <w:rPr>
          <w:rFonts w:ascii="Times New Roman" w:hAnsi="Times New Roman"/>
          <w:iCs/>
          <w:sz w:val="24"/>
          <w:szCs w:val="24"/>
          <w:lang w:bidi="en-US"/>
        </w:rPr>
        <w:t xml:space="preserve">Pastebima tendencija – vyrai </w:t>
      </w:r>
      <w:r>
        <w:rPr>
          <w:rFonts w:ascii="Times New Roman" w:hAnsi="Times New Roman"/>
          <w:iCs/>
          <w:sz w:val="24"/>
          <w:szCs w:val="24"/>
          <w:lang w:bidi="en-US"/>
        </w:rPr>
        <w:t xml:space="preserve">miršta daugiau nei moterys dėl atsitiktinių paskendimų. 2018 m. buvo 5 kaimo gyventojų mirtys dėl atsitiktinio paskendimo, miesto gyventojų mirčių nenustatyta (2 lent.). </w:t>
      </w:r>
      <w:r w:rsidRPr="000F2883">
        <w:rPr>
          <w:rFonts w:ascii="Times New Roman" w:hAnsi="Times New Roman"/>
          <w:iCs/>
          <w:sz w:val="24"/>
          <w:szCs w:val="24"/>
          <w:lang w:bidi="en-US"/>
        </w:rPr>
        <w:t xml:space="preserve">2018 pradžioje </w:t>
      </w:r>
      <w:r>
        <w:rPr>
          <w:rFonts w:ascii="Times New Roman" w:hAnsi="Times New Roman"/>
          <w:iCs/>
          <w:sz w:val="24"/>
          <w:szCs w:val="24"/>
          <w:lang w:bidi="en-US"/>
        </w:rPr>
        <w:t>Skuodo</w:t>
      </w:r>
      <w:r w:rsidRPr="000F2883">
        <w:rPr>
          <w:rFonts w:ascii="Times New Roman" w:hAnsi="Times New Roman"/>
          <w:iCs/>
          <w:sz w:val="24"/>
          <w:szCs w:val="24"/>
          <w:lang w:bidi="en-US"/>
        </w:rPr>
        <w:t xml:space="preserve"> rajono gyventojų pasiskirstymas pagal </w:t>
      </w:r>
      <w:r>
        <w:rPr>
          <w:rFonts w:ascii="Times New Roman" w:hAnsi="Times New Roman"/>
          <w:iCs/>
          <w:sz w:val="24"/>
          <w:szCs w:val="24"/>
          <w:lang w:bidi="en-US"/>
        </w:rPr>
        <w:t>gyvenamąją vietą</w:t>
      </w:r>
      <w:r w:rsidRPr="000F2883">
        <w:rPr>
          <w:rFonts w:ascii="Times New Roman" w:hAnsi="Times New Roman"/>
          <w:iCs/>
          <w:sz w:val="24"/>
          <w:szCs w:val="24"/>
          <w:lang w:bidi="en-US"/>
        </w:rPr>
        <w:t xml:space="preserve">: </w:t>
      </w:r>
      <w:r>
        <w:rPr>
          <w:rFonts w:ascii="Times New Roman" w:hAnsi="Times New Roman"/>
          <w:iCs/>
          <w:sz w:val="24"/>
          <w:szCs w:val="24"/>
          <w:lang w:bidi="en-US"/>
        </w:rPr>
        <w:t xml:space="preserve">68 </w:t>
      </w:r>
      <w:r w:rsidRPr="000F2883">
        <w:rPr>
          <w:rFonts w:ascii="Times New Roman" w:hAnsi="Times New Roman"/>
          <w:iCs/>
          <w:sz w:val="24"/>
          <w:szCs w:val="24"/>
          <w:lang w:bidi="en-US"/>
        </w:rPr>
        <w:t xml:space="preserve">proc. </w:t>
      </w:r>
      <w:r>
        <w:rPr>
          <w:rFonts w:ascii="Times New Roman" w:hAnsi="Times New Roman"/>
          <w:iCs/>
          <w:sz w:val="24"/>
          <w:szCs w:val="24"/>
          <w:lang w:bidi="en-US"/>
        </w:rPr>
        <w:t>kaimo gyventojų</w:t>
      </w:r>
      <w:r w:rsidRPr="000F2883">
        <w:rPr>
          <w:rFonts w:ascii="Times New Roman" w:hAnsi="Times New Roman"/>
          <w:iCs/>
          <w:sz w:val="24"/>
          <w:szCs w:val="24"/>
          <w:lang w:bidi="en-US"/>
        </w:rPr>
        <w:t xml:space="preserve"> ir </w:t>
      </w:r>
      <w:r>
        <w:rPr>
          <w:rFonts w:ascii="Times New Roman" w:hAnsi="Times New Roman"/>
          <w:iCs/>
          <w:sz w:val="24"/>
          <w:szCs w:val="24"/>
          <w:lang w:bidi="en-US"/>
        </w:rPr>
        <w:t xml:space="preserve">32 </w:t>
      </w:r>
      <w:r w:rsidRPr="000F2883">
        <w:rPr>
          <w:rFonts w:ascii="Times New Roman" w:hAnsi="Times New Roman"/>
          <w:iCs/>
          <w:sz w:val="24"/>
          <w:szCs w:val="24"/>
          <w:lang w:bidi="en-US"/>
        </w:rPr>
        <w:t xml:space="preserve">proc. </w:t>
      </w:r>
      <w:r>
        <w:rPr>
          <w:rFonts w:ascii="Times New Roman" w:hAnsi="Times New Roman"/>
          <w:iCs/>
          <w:sz w:val="24"/>
          <w:szCs w:val="24"/>
          <w:lang w:bidi="en-US"/>
        </w:rPr>
        <w:t>miesto gyventojų.</w:t>
      </w:r>
    </w:p>
    <w:bookmarkEnd w:id="215"/>
    <w:p w14:paraId="0CF11CC5" w14:textId="77777777" w:rsidR="00F4277C" w:rsidRPr="00F4277C" w:rsidRDefault="00F4277C" w:rsidP="00F4277C">
      <w:pPr>
        <w:spacing w:after="12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2 lentelė.</w:t>
      </w:r>
      <w:r w:rsidRPr="00C656B0">
        <w:rPr>
          <w:rFonts w:ascii="Times New Roman" w:hAnsi="Times New Roman"/>
          <w:b/>
          <w:i/>
          <w:color w:val="767171"/>
          <w:sz w:val="20"/>
          <w:szCs w:val="20"/>
        </w:rPr>
        <w:t xml:space="preserve"> </w:t>
      </w:r>
      <w:r>
        <w:rPr>
          <w:rFonts w:ascii="Times New Roman" w:hAnsi="Times New Roman"/>
          <w:b/>
          <w:i/>
          <w:color w:val="767171"/>
          <w:sz w:val="20"/>
          <w:szCs w:val="20"/>
        </w:rPr>
        <w:t>Mirtys dėl atsitiktinių paskendimų</w:t>
      </w:r>
      <w:r w:rsidRPr="00926EB9">
        <w:rPr>
          <w:rFonts w:ascii="Times New Roman" w:hAnsi="Times New Roman"/>
          <w:b/>
          <w:i/>
          <w:color w:val="767171"/>
          <w:sz w:val="20"/>
          <w:szCs w:val="20"/>
        </w:rPr>
        <w:t xml:space="preserve"> </w:t>
      </w:r>
      <w:r>
        <w:rPr>
          <w:rFonts w:ascii="Times New Roman" w:hAnsi="Times New Roman"/>
          <w:b/>
          <w:i/>
          <w:color w:val="767171"/>
          <w:sz w:val="20"/>
          <w:szCs w:val="20"/>
        </w:rPr>
        <w:t>Skuodo</w:t>
      </w:r>
      <w:r w:rsidRPr="00926EB9">
        <w:rPr>
          <w:rFonts w:ascii="Times New Roman" w:hAnsi="Times New Roman"/>
          <w:b/>
          <w:i/>
          <w:color w:val="767171"/>
          <w:sz w:val="20"/>
          <w:szCs w:val="20"/>
        </w:rPr>
        <w:t xml:space="preserve"> rajone</w:t>
      </w:r>
      <w:r>
        <w:rPr>
          <w:rFonts w:ascii="Times New Roman" w:hAnsi="Times New Roman"/>
          <w:b/>
          <w:i/>
          <w:color w:val="767171"/>
          <w:sz w:val="20"/>
          <w:szCs w:val="20"/>
        </w:rPr>
        <w:t xml:space="preserve"> pagal lytį, gyvenamąją vietą, amžiaus grupes</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701"/>
        <w:gridCol w:w="709"/>
        <w:gridCol w:w="709"/>
        <w:gridCol w:w="709"/>
        <w:gridCol w:w="708"/>
        <w:gridCol w:w="616"/>
        <w:gridCol w:w="616"/>
        <w:gridCol w:w="851"/>
      </w:tblGrid>
      <w:tr w:rsidR="00F4277C" w:rsidRPr="00DF42ED" w14:paraId="211A30B6" w14:textId="77777777" w:rsidTr="00DF42ED">
        <w:trPr>
          <w:trHeight w:val="255"/>
          <w:jc w:val="center"/>
        </w:trPr>
        <w:tc>
          <w:tcPr>
            <w:tcW w:w="1701" w:type="dxa"/>
            <w:tcBorders>
              <w:top w:val="nil"/>
              <w:left w:val="nil"/>
              <w:bottom w:val="single" w:sz="12" w:space="0" w:color="C9C9C9"/>
            </w:tcBorders>
            <w:shd w:val="clear" w:color="auto" w:fill="auto"/>
            <w:noWrap/>
            <w:hideMark/>
          </w:tcPr>
          <w:p w14:paraId="18E964D2" w14:textId="77777777" w:rsidR="00F4277C" w:rsidRPr="00DF42ED" w:rsidRDefault="00F4277C" w:rsidP="00DF42ED">
            <w:pPr>
              <w:spacing w:after="0" w:line="240" w:lineRule="auto"/>
              <w:jc w:val="both"/>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 </w:t>
            </w:r>
          </w:p>
        </w:tc>
        <w:tc>
          <w:tcPr>
            <w:tcW w:w="709" w:type="dxa"/>
            <w:tcBorders>
              <w:top w:val="nil"/>
              <w:bottom w:val="single" w:sz="12" w:space="0" w:color="C9C9C9"/>
            </w:tcBorders>
            <w:shd w:val="clear" w:color="auto" w:fill="auto"/>
            <w:noWrap/>
            <w:hideMark/>
          </w:tcPr>
          <w:p w14:paraId="4CCD890E"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2013</w:t>
            </w:r>
          </w:p>
        </w:tc>
        <w:tc>
          <w:tcPr>
            <w:tcW w:w="709" w:type="dxa"/>
            <w:tcBorders>
              <w:top w:val="nil"/>
              <w:bottom w:val="single" w:sz="12" w:space="0" w:color="C9C9C9"/>
            </w:tcBorders>
            <w:shd w:val="clear" w:color="auto" w:fill="auto"/>
            <w:noWrap/>
            <w:hideMark/>
          </w:tcPr>
          <w:p w14:paraId="040FC3D8"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2014</w:t>
            </w:r>
          </w:p>
        </w:tc>
        <w:tc>
          <w:tcPr>
            <w:tcW w:w="709" w:type="dxa"/>
            <w:tcBorders>
              <w:top w:val="nil"/>
              <w:bottom w:val="single" w:sz="12" w:space="0" w:color="C9C9C9"/>
            </w:tcBorders>
            <w:shd w:val="clear" w:color="auto" w:fill="auto"/>
            <w:noWrap/>
            <w:hideMark/>
          </w:tcPr>
          <w:p w14:paraId="6BD8DC34"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2015</w:t>
            </w:r>
          </w:p>
        </w:tc>
        <w:tc>
          <w:tcPr>
            <w:tcW w:w="708" w:type="dxa"/>
            <w:tcBorders>
              <w:top w:val="nil"/>
              <w:bottom w:val="single" w:sz="12" w:space="0" w:color="C9C9C9"/>
            </w:tcBorders>
            <w:shd w:val="clear" w:color="auto" w:fill="auto"/>
            <w:noWrap/>
            <w:hideMark/>
          </w:tcPr>
          <w:p w14:paraId="7984B391"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2016</w:t>
            </w:r>
          </w:p>
        </w:tc>
        <w:tc>
          <w:tcPr>
            <w:tcW w:w="616" w:type="dxa"/>
            <w:tcBorders>
              <w:top w:val="nil"/>
              <w:bottom w:val="single" w:sz="12" w:space="0" w:color="C9C9C9"/>
            </w:tcBorders>
            <w:shd w:val="clear" w:color="auto" w:fill="auto"/>
            <w:noWrap/>
            <w:hideMark/>
          </w:tcPr>
          <w:p w14:paraId="72E9CB77"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2017</w:t>
            </w:r>
          </w:p>
        </w:tc>
        <w:tc>
          <w:tcPr>
            <w:tcW w:w="616" w:type="dxa"/>
            <w:tcBorders>
              <w:top w:val="nil"/>
              <w:bottom w:val="single" w:sz="12" w:space="0" w:color="C9C9C9"/>
            </w:tcBorders>
            <w:shd w:val="clear" w:color="auto" w:fill="auto"/>
            <w:noWrap/>
            <w:hideMark/>
          </w:tcPr>
          <w:p w14:paraId="0E2F95EF"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2018</w:t>
            </w:r>
          </w:p>
        </w:tc>
        <w:tc>
          <w:tcPr>
            <w:tcW w:w="851" w:type="dxa"/>
            <w:tcBorders>
              <w:top w:val="nil"/>
              <w:bottom w:val="single" w:sz="12" w:space="0" w:color="C9C9C9"/>
              <w:right w:val="nil"/>
            </w:tcBorders>
            <w:shd w:val="clear" w:color="auto" w:fill="auto"/>
            <w:noWrap/>
            <w:hideMark/>
          </w:tcPr>
          <w:p w14:paraId="5297B57C"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Iš viso</w:t>
            </w:r>
          </w:p>
        </w:tc>
      </w:tr>
      <w:tr w:rsidR="00F4277C" w:rsidRPr="00DF42ED" w14:paraId="0F2249E8" w14:textId="77777777" w:rsidTr="00DF42ED">
        <w:trPr>
          <w:trHeight w:val="112"/>
          <w:jc w:val="center"/>
        </w:trPr>
        <w:tc>
          <w:tcPr>
            <w:tcW w:w="6619" w:type="dxa"/>
            <w:gridSpan w:val="8"/>
            <w:tcBorders>
              <w:left w:val="nil"/>
              <w:right w:val="nil"/>
            </w:tcBorders>
            <w:shd w:val="clear" w:color="auto" w:fill="EDEDED"/>
            <w:noWrap/>
            <w:hideMark/>
          </w:tcPr>
          <w:p w14:paraId="04CB87B8" w14:textId="77777777" w:rsidR="00F4277C" w:rsidRPr="00DF42ED" w:rsidRDefault="00F4277C" w:rsidP="00DF42ED">
            <w:pPr>
              <w:spacing w:after="0" w:line="240" w:lineRule="auto"/>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Pagal lytį</w:t>
            </w:r>
          </w:p>
        </w:tc>
      </w:tr>
      <w:tr w:rsidR="00F4277C" w:rsidRPr="00DF42ED" w14:paraId="522EA6A6" w14:textId="77777777" w:rsidTr="00DF42ED">
        <w:trPr>
          <w:trHeight w:val="150"/>
          <w:jc w:val="center"/>
        </w:trPr>
        <w:tc>
          <w:tcPr>
            <w:tcW w:w="1701" w:type="dxa"/>
            <w:tcBorders>
              <w:left w:val="nil"/>
            </w:tcBorders>
            <w:shd w:val="clear" w:color="auto" w:fill="auto"/>
            <w:hideMark/>
          </w:tcPr>
          <w:p w14:paraId="3179F544"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Moterys</w:t>
            </w:r>
          </w:p>
        </w:tc>
        <w:tc>
          <w:tcPr>
            <w:tcW w:w="709" w:type="dxa"/>
            <w:shd w:val="clear" w:color="auto" w:fill="auto"/>
            <w:noWrap/>
            <w:hideMark/>
          </w:tcPr>
          <w:p w14:paraId="2EC2FD1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0973DE22"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3D1D671D"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8" w:type="dxa"/>
            <w:shd w:val="clear" w:color="auto" w:fill="auto"/>
            <w:noWrap/>
            <w:hideMark/>
          </w:tcPr>
          <w:p w14:paraId="2C09962F"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06D349F7"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72C947B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851" w:type="dxa"/>
            <w:tcBorders>
              <w:right w:val="nil"/>
            </w:tcBorders>
            <w:shd w:val="clear" w:color="auto" w:fill="auto"/>
            <w:noWrap/>
            <w:hideMark/>
          </w:tcPr>
          <w:p w14:paraId="2ED23B03"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r>
      <w:tr w:rsidR="00F4277C" w:rsidRPr="00DF42ED" w14:paraId="51013146" w14:textId="77777777" w:rsidTr="00DF42ED">
        <w:trPr>
          <w:trHeight w:val="70"/>
          <w:jc w:val="center"/>
        </w:trPr>
        <w:tc>
          <w:tcPr>
            <w:tcW w:w="1701" w:type="dxa"/>
            <w:tcBorders>
              <w:left w:val="nil"/>
            </w:tcBorders>
            <w:shd w:val="clear" w:color="auto" w:fill="FFFFFF"/>
            <w:hideMark/>
          </w:tcPr>
          <w:p w14:paraId="62BC0FDC"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Vyrai</w:t>
            </w:r>
          </w:p>
        </w:tc>
        <w:tc>
          <w:tcPr>
            <w:tcW w:w="709" w:type="dxa"/>
            <w:shd w:val="clear" w:color="auto" w:fill="FFFFFF"/>
            <w:noWrap/>
            <w:hideMark/>
          </w:tcPr>
          <w:p w14:paraId="63B957C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2</w:t>
            </w:r>
          </w:p>
        </w:tc>
        <w:tc>
          <w:tcPr>
            <w:tcW w:w="709" w:type="dxa"/>
            <w:shd w:val="clear" w:color="auto" w:fill="FFFFFF"/>
            <w:noWrap/>
            <w:hideMark/>
          </w:tcPr>
          <w:p w14:paraId="5869DDA9"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9" w:type="dxa"/>
            <w:shd w:val="clear" w:color="auto" w:fill="FFFFFF"/>
            <w:noWrap/>
            <w:hideMark/>
          </w:tcPr>
          <w:p w14:paraId="7069913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8" w:type="dxa"/>
            <w:shd w:val="clear" w:color="auto" w:fill="FFFFFF"/>
            <w:noWrap/>
            <w:hideMark/>
          </w:tcPr>
          <w:p w14:paraId="1CF47EE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616" w:type="dxa"/>
            <w:shd w:val="clear" w:color="auto" w:fill="FFFFFF"/>
            <w:noWrap/>
            <w:hideMark/>
          </w:tcPr>
          <w:p w14:paraId="6AB596C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FFFFFF"/>
            <w:noWrap/>
            <w:hideMark/>
          </w:tcPr>
          <w:p w14:paraId="5365F382"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4</w:t>
            </w:r>
          </w:p>
        </w:tc>
        <w:tc>
          <w:tcPr>
            <w:tcW w:w="851" w:type="dxa"/>
            <w:tcBorders>
              <w:right w:val="nil"/>
            </w:tcBorders>
            <w:shd w:val="clear" w:color="auto" w:fill="FFFFFF"/>
            <w:noWrap/>
            <w:hideMark/>
          </w:tcPr>
          <w:p w14:paraId="093BAA4E"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9</w:t>
            </w:r>
          </w:p>
        </w:tc>
      </w:tr>
      <w:tr w:rsidR="00F4277C" w:rsidRPr="00DF42ED" w14:paraId="76EB1674" w14:textId="77777777" w:rsidTr="00DF42ED">
        <w:trPr>
          <w:trHeight w:val="100"/>
          <w:jc w:val="center"/>
        </w:trPr>
        <w:tc>
          <w:tcPr>
            <w:tcW w:w="6619" w:type="dxa"/>
            <w:gridSpan w:val="8"/>
            <w:tcBorders>
              <w:left w:val="nil"/>
              <w:right w:val="nil"/>
            </w:tcBorders>
            <w:shd w:val="clear" w:color="auto" w:fill="E7E6E6"/>
            <w:noWrap/>
            <w:hideMark/>
          </w:tcPr>
          <w:p w14:paraId="35CC3A73" w14:textId="77777777" w:rsidR="00F4277C" w:rsidRPr="00DF42ED" w:rsidRDefault="00F4277C" w:rsidP="00DF42ED">
            <w:pPr>
              <w:spacing w:after="0" w:line="240" w:lineRule="auto"/>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Pagal gyvenamąją vietą</w:t>
            </w:r>
          </w:p>
        </w:tc>
      </w:tr>
      <w:tr w:rsidR="00F4277C" w:rsidRPr="00DF42ED" w14:paraId="115FEC08" w14:textId="77777777" w:rsidTr="00DF42ED">
        <w:trPr>
          <w:trHeight w:val="145"/>
          <w:jc w:val="center"/>
        </w:trPr>
        <w:tc>
          <w:tcPr>
            <w:tcW w:w="1701" w:type="dxa"/>
            <w:tcBorders>
              <w:left w:val="nil"/>
            </w:tcBorders>
            <w:shd w:val="clear" w:color="auto" w:fill="FFFFFF"/>
            <w:hideMark/>
          </w:tcPr>
          <w:p w14:paraId="33C967B0"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Kaimas</w:t>
            </w:r>
          </w:p>
        </w:tc>
        <w:tc>
          <w:tcPr>
            <w:tcW w:w="709" w:type="dxa"/>
            <w:shd w:val="clear" w:color="auto" w:fill="FFFFFF"/>
            <w:noWrap/>
            <w:hideMark/>
          </w:tcPr>
          <w:p w14:paraId="509B950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2</w:t>
            </w:r>
          </w:p>
        </w:tc>
        <w:tc>
          <w:tcPr>
            <w:tcW w:w="709" w:type="dxa"/>
            <w:shd w:val="clear" w:color="auto" w:fill="FFFFFF"/>
            <w:noWrap/>
            <w:hideMark/>
          </w:tcPr>
          <w:p w14:paraId="7BB1931F"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9" w:type="dxa"/>
            <w:shd w:val="clear" w:color="auto" w:fill="FFFFFF"/>
            <w:noWrap/>
            <w:hideMark/>
          </w:tcPr>
          <w:p w14:paraId="6665FB14"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8" w:type="dxa"/>
            <w:shd w:val="clear" w:color="auto" w:fill="FFFFFF"/>
            <w:noWrap/>
            <w:hideMark/>
          </w:tcPr>
          <w:p w14:paraId="715E20F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616" w:type="dxa"/>
            <w:shd w:val="clear" w:color="auto" w:fill="FFFFFF"/>
            <w:noWrap/>
            <w:hideMark/>
          </w:tcPr>
          <w:p w14:paraId="43241A8B"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FFFFFF"/>
            <w:noWrap/>
            <w:hideMark/>
          </w:tcPr>
          <w:p w14:paraId="5B1B2CEC"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5</w:t>
            </w:r>
          </w:p>
        </w:tc>
        <w:tc>
          <w:tcPr>
            <w:tcW w:w="851" w:type="dxa"/>
            <w:tcBorders>
              <w:right w:val="nil"/>
            </w:tcBorders>
            <w:shd w:val="clear" w:color="auto" w:fill="FFFFFF"/>
            <w:noWrap/>
            <w:hideMark/>
          </w:tcPr>
          <w:p w14:paraId="3C973F30"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9</w:t>
            </w:r>
          </w:p>
        </w:tc>
      </w:tr>
      <w:tr w:rsidR="00F4277C" w:rsidRPr="00DF42ED" w14:paraId="339BB674" w14:textId="77777777" w:rsidTr="00DF42ED">
        <w:trPr>
          <w:trHeight w:val="192"/>
          <w:jc w:val="center"/>
        </w:trPr>
        <w:tc>
          <w:tcPr>
            <w:tcW w:w="1701" w:type="dxa"/>
            <w:tcBorders>
              <w:left w:val="nil"/>
            </w:tcBorders>
            <w:shd w:val="clear" w:color="auto" w:fill="auto"/>
            <w:hideMark/>
          </w:tcPr>
          <w:p w14:paraId="27EEAF59"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Miestas</w:t>
            </w:r>
          </w:p>
        </w:tc>
        <w:tc>
          <w:tcPr>
            <w:tcW w:w="709" w:type="dxa"/>
            <w:shd w:val="clear" w:color="auto" w:fill="auto"/>
            <w:noWrap/>
            <w:hideMark/>
          </w:tcPr>
          <w:p w14:paraId="0AC9A4E7"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74C7F4E7"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360B2A98"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8" w:type="dxa"/>
            <w:shd w:val="clear" w:color="auto" w:fill="auto"/>
            <w:noWrap/>
            <w:hideMark/>
          </w:tcPr>
          <w:p w14:paraId="656DD99D"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4242586B"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0646C86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851" w:type="dxa"/>
            <w:tcBorders>
              <w:right w:val="nil"/>
            </w:tcBorders>
            <w:shd w:val="clear" w:color="auto" w:fill="auto"/>
            <w:noWrap/>
            <w:hideMark/>
          </w:tcPr>
          <w:p w14:paraId="6483E958"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r>
      <w:tr w:rsidR="00F4277C" w:rsidRPr="00DF42ED" w14:paraId="329ED140" w14:textId="77777777" w:rsidTr="00DF42ED">
        <w:trPr>
          <w:trHeight w:val="237"/>
          <w:jc w:val="center"/>
        </w:trPr>
        <w:tc>
          <w:tcPr>
            <w:tcW w:w="6619" w:type="dxa"/>
            <w:gridSpan w:val="8"/>
            <w:tcBorders>
              <w:left w:val="nil"/>
              <w:right w:val="nil"/>
            </w:tcBorders>
            <w:shd w:val="clear" w:color="auto" w:fill="EDEDED"/>
            <w:hideMark/>
          </w:tcPr>
          <w:p w14:paraId="77B33FAD" w14:textId="77777777" w:rsidR="00F4277C" w:rsidRPr="00DF42ED" w:rsidRDefault="00F4277C" w:rsidP="00DF42ED">
            <w:pPr>
              <w:spacing w:after="0" w:line="240" w:lineRule="auto"/>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Pagal amžiaus grupes</w:t>
            </w:r>
          </w:p>
        </w:tc>
      </w:tr>
      <w:tr w:rsidR="00F4277C" w:rsidRPr="00DF42ED" w14:paraId="669A506D" w14:textId="77777777" w:rsidTr="00DF42ED">
        <w:trPr>
          <w:trHeight w:val="127"/>
          <w:jc w:val="center"/>
        </w:trPr>
        <w:tc>
          <w:tcPr>
            <w:tcW w:w="1701" w:type="dxa"/>
            <w:tcBorders>
              <w:left w:val="nil"/>
            </w:tcBorders>
            <w:shd w:val="clear" w:color="auto" w:fill="auto"/>
            <w:hideMark/>
          </w:tcPr>
          <w:p w14:paraId="11CE5267"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0</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17 m.</w:t>
            </w:r>
          </w:p>
        </w:tc>
        <w:tc>
          <w:tcPr>
            <w:tcW w:w="709" w:type="dxa"/>
            <w:shd w:val="clear" w:color="auto" w:fill="auto"/>
            <w:noWrap/>
            <w:hideMark/>
          </w:tcPr>
          <w:p w14:paraId="333BFE34"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1F93E0F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auto"/>
            <w:noWrap/>
            <w:hideMark/>
          </w:tcPr>
          <w:p w14:paraId="072B2A6C"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8" w:type="dxa"/>
            <w:shd w:val="clear" w:color="auto" w:fill="auto"/>
            <w:noWrap/>
            <w:hideMark/>
          </w:tcPr>
          <w:p w14:paraId="1E0722E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12D32EE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auto"/>
            <w:noWrap/>
            <w:hideMark/>
          </w:tcPr>
          <w:p w14:paraId="4ABAD06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851" w:type="dxa"/>
            <w:tcBorders>
              <w:right w:val="nil"/>
            </w:tcBorders>
            <w:shd w:val="clear" w:color="auto" w:fill="auto"/>
            <w:noWrap/>
            <w:hideMark/>
          </w:tcPr>
          <w:p w14:paraId="7BD99E49"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w:t>
            </w:r>
          </w:p>
        </w:tc>
      </w:tr>
      <w:tr w:rsidR="00F4277C" w:rsidRPr="00DF42ED" w14:paraId="7D4F95C6" w14:textId="77777777" w:rsidTr="00DF42ED">
        <w:trPr>
          <w:trHeight w:val="174"/>
          <w:jc w:val="center"/>
        </w:trPr>
        <w:tc>
          <w:tcPr>
            <w:tcW w:w="1701" w:type="dxa"/>
            <w:tcBorders>
              <w:left w:val="nil"/>
            </w:tcBorders>
            <w:shd w:val="clear" w:color="auto" w:fill="FFFFFF"/>
            <w:hideMark/>
          </w:tcPr>
          <w:p w14:paraId="490C53D1"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18</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44 m.</w:t>
            </w:r>
          </w:p>
        </w:tc>
        <w:tc>
          <w:tcPr>
            <w:tcW w:w="709" w:type="dxa"/>
            <w:shd w:val="clear" w:color="auto" w:fill="FFFFFF"/>
            <w:noWrap/>
            <w:hideMark/>
          </w:tcPr>
          <w:p w14:paraId="78F85A2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FFFFFF"/>
            <w:noWrap/>
            <w:hideMark/>
          </w:tcPr>
          <w:p w14:paraId="6AA88E12"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FFFFFF"/>
            <w:noWrap/>
            <w:hideMark/>
          </w:tcPr>
          <w:p w14:paraId="5F5F3003"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8" w:type="dxa"/>
            <w:shd w:val="clear" w:color="auto" w:fill="FFFFFF"/>
            <w:noWrap/>
            <w:hideMark/>
          </w:tcPr>
          <w:p w14:paraId="61C1DD5F"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616" w:type="dxa"/>
            <w:shd w:val="clear" w:color="auto" w:fill="FFFFFF"/>
            <w:noWrap/>
            <w:hideMark/>
          </w:tcPr>
          <w:p w14:paraId="65567022"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FFFFFF"/>
            <w:noWrap/>
            <w:hideMark/>
          </w:tcPr>
          <w:p w14:paraId="4018B466"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3</w:t>
            </w:r>
          </w:p>
        </w:tc>
        <w:tc>
          <w:tcPr>
            <w:tcW w:w="851" w:type="dxa"/>
            <w:tcBorders>
              <w:right w:val="nil"/>
            </w:tcBorders>
            <w:shd w:val="clear" w:color="auto" w:fill="FFFFFF"/>
            <w:noWrap/>
            <w:hideMark/>
          </w:tcPr>
          <w:p w14:paraId="0ECD840D"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4</w:t>
            </w:r>
          </w:p>
        </w:tc>
      </w:tr>
      <w:tr w:rsidR="00F4277C" w:rsidRPr="00DF42ED" w14:paraId="45784BAF" w14:textId="77777777" w:rsidTr="00DF42ED">
        <w:trPr>
          <w:trHeight w:val="77"/>
          <w:jc w:val="center"/>
        </w:trPr>
        <w:tc>
          <w:tcPr>
            <w:tcW w:w="1701" w:type="dxa"/>
            <w:tcBorders>
              <w:left w:val="nil"/>
            </w:tcBorders>
            <w:shd w:val="clear" w:color="auto" w:fill="FFFFFF"/>
            <w:hideMark/>
          </w:tcPr>
          <w:p w14:paraId="7131CFD4"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45</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64 m.</w:t>
            </w:r>
          </w:p>
        </w:tc>
        <w:tc>
          <w:tcPr>
            <w:tcW w:w="709" w:type="dxa"/>
            <w:shd w:val="clear" w:color="auto" w:fill="FFFFFF"/>
            <w:noWrap/>
            <w:hideMark/>
          </w:tcPr>
          <w:p w14:paraId="1EFEDE72"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9" w:type="dxa"/>
            <w:shd w:val="clear" w:color="auto" w:fill="FFFFFF"/>
            <w:noWrap/>
            <w:hideMark/>
          </w:tcPr>
          <w:p w14:paraId="32A87A94"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9" w:type="dxa"/>
            <w:shd w:val="clear" w:color="auto" w:fill="FFFFFF"/>
            <w:noWrap/>
            <w:hideMark/>
          </w:tcPr>
          <w:p w14:paraId="04735E54"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8" w:type="dxa"/>
            <w:shd w:val="clear" w:color="auto" w:fill="FFFFFF"/>
            <w:noWrap/>
            <w:hideMark/>
          </w:tcPr>
          <w:p w14:paraId="58F678D5"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FFFFFF"/>
            <w:noWrap/>
            <w:hideMark/>
          </w:tcPr>
          <w:p w14:paraId="028665B0"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shd w:val="clear" w:color="auto" w:fill="FFFFFF"/>
            <w:noWrap/>
            <w:hideMark/>
          </w:tcPr>
          <w:p w14:paraId="78F7D066"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851" w:type="dxa"/>
            <w:tcBorders>
              <w:right w:val="nil"/>
            </w:tcBorders>
            <w:shd w:val="clear" w:color="auto" w:fill="FFFFFF"/>
            <w:noWrap/>
            <w:hideMark/>
          </w:tcPr>
          <w:p w14:paraId="5602D37D"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r>
      <w:tr w:rsidR="00F4277C" w:rsidRPr="00DF42ED" w14:paraId="65DC0119" w14:textId="77777777" w:rsidTr="00DF42ED">
        <w:trPr>
          <w:trHeight w:val="124"/>
          <w:jc w:val="center"/>
        </w:trPr>
        <w:tc>
          <w:tcPr>
            <w:tcW w:w="1701" w:type="dxa"/>
            <w:tcBorders>
              <w:left w:val="nil"/>
              <w:bottom w:val="single" w:sz="4" w:space="0" w:color="C9C9C9"/>
            </w:tcBorders>
            <w:shd w:val="clear" w:color="auto" w:fill="FFFFFF"/>
            <w:hideMark/>
          </w:tcPr>
          <w:p w14:paraId="32FC5A48" w14:textId="77777777" w:rsidR="00F4277C" w:rsidRPr="008A6B09" w:rsidRDefault="00F4277C" w:rsidP="00DF42ED">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65 + m.</w:t>
            </w:r>
          </w:p>
        </w:tc>
        <w:tc>
          <w:tcPr>
            <w:tcW w:w="709" w:type="dxa"/>
            <w:tcBorders>
              <w:bottom w:val="single" w:sz="4" w:space="0" w:color="C9C9C9"/>
            </w:tcBorders>
            <w:shd w:val="clear" w:color="auto" w:fill="FFFFFF"/>
            <w:noWrap/>
            <w:hideMark/>
          </w:tcPr>
          <w:p w14:paraId="1620509A"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9" w:type="dxa"/>
            <w:tcBorders>
              <w:bottom w:val="single" w:sz="4" w:space="0" w:color="C9C9C9"/>
            </w:tcBorders>
            <w:shd w:val="clear" w:color="auto" w:fill="FFFFFF"/>
            <w:noWrap/>
            <w:hideMark/>
          </w:tcPr>
          <w:p w14:paraId="70C0F29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709" w:type="dxa"/>
            <w:tcBorders>
              <w:bottom w:val="single" w:sz="4" w:space="0" w:color="C9C9C9"/>
            </w:tcBorders>
            <w:shd w:val="clear" w:color="auto" w:fill="FFFFFF"/>
            <w:noWrap/>
            <w:hideMark/>
          </w:tcPr>
          <w:p w14:paraId="35288CF6"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708" w:type="dxa"/>
            <w:tcBorders>
              <w:bottom w:val="single" w:sz="4" w:space="0" w:color="C9C9C9"/>
            </w:tcBorders>
            <w:shd w:val="clear" w:color="auto" w:fill="FFFFFF"/>
            <w:noWrap/>
            <w:hideMark/>
          </w:tcPr>
          <w:p w14:paraId="6FB4930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tcBorders>
              <w:bottom w:val="single" w:sz="4" w:space="0" w:color="C9C9C9"/>
            </w:tcBorders>
            <w:shd w:val="clear" w:color="auto" w:fill="FFFFFF"/>
            <w:noWrap/>
            <w:hideMark/>
          </w:tcPr>
          <w:p w14:paraId="7D7A6A2E"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w:t>
            </w:r>
          </w:p>
        </w:tc>
        <w:tc>
          <w:tcPr>
            <w:tcW w:w="616" w:type="dxa"/>
            <w:tcBorders>
              <w:bottom w:val="single" w:sz="4" w:space="0" w:color="C9C9C9"/>
            </w:tcBorders>
            <w:shd w:val="clear" w:color="auto" w:fill="FFFFFF"/>
            <w:noWrap/>
            <w:hideMark/>
          </w:tcPr>
          <w:p w14:paraId="5C486EB4" w14:textId="77777777" w:rsidR="00F4277C" w:rsidRPr="00DF42ED" w:rsidRDefault="00F4277C" w:rsidP="00DF42ED">
            <w:pPr>
              <w:spacing w:after="0" w:line="240" w:lineRule="auto"/>
              <w:jc w:val="center"/>
              <w:rPr>
                <w:rFonts w:ascii="Times New Roman" w:eastAsia="Times New Roman" w:hAnsi="Times New Roman"/>
                <w:iCs/>
                <w:color w:val="000000"/>
                <w:sz w:val="20"/>
                <w:szCs w:val="20"/>
                <w:lang w:eastAsia="lt-LT"/>
              </w:rPr>
            </w:pPr>
            <w:r w:rsidRPr="00DF42ED">
              <w:rPr>
                <w:rFonts w:ascii="Times New Roman" w:eastAsia="Times New Roman" w:hAnsi="Times New Roman"/>
                <w:iCs/>
                <w:color w:val="000000"/>
                <w:sz w:val="20"/>
                <w:szCs w:val="20"/>
                <w:lang w:eastAsia="lt-LT"/>
              </w:rPr>
              <w:t>1</w:t>
            </w:r>
          </w:p>
        </w:tc>
        <w:tc>
          <w:tcPr>
            <w:tcW w:w="851" w:type="dxa"/>
            <w:tcBorders>
              <w:bottom w:val="single" w:sz="4" w:space="0" w:color="C9C9C9"/>
              <w:right w:val="nil"/>
            </w:tcBorders>
            <w:shd w:val="clear" w:color="auto" w:fill="FFFFFF"/>
            <w:noWrap/>
            <w:hideMark/>
          </w:tcPr>
          <w:p w14:paraId="61CBE34E"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3</w:t>
            </w:r>
          </w:p>
        </w:tc>
      </w:tr>
      <w:tr w:rsidR="00F4277C" w:rsidRPr="00DF42ED" w14:paraId="5B10D32C" w14:textId="77777777" w:rsidTr="00DF42ED">
        <w:trPr>
          <w:trHeight w:val="169"/>
          <w:jc w:val="center"/>
        </w:trPr>
        <w:tc>
          <w:tcPr>
            <w:tcW w:w="1701" w:type="dxa"/>
            <w:tcBorders>
              <w:left w:val="nil"/>
              <w:bottom w:val="nil"/>
            </w:tcBorders>
            <w:shd w:val="clear" w:color="auto" w:fill="E7E6E6"/>
            <w:hideMark/>
          </w:tcPr>
          <w:p w14:paraId="44230D26" w14:textId="77777777" w:rsidR="00F4277C" w:rsidRPr="00DF42ED" w:rsidRDefault="00F4277C" w:rsidP="00DF42ED">
            <w:pPr>
              <w:spacing w:after="0" w:line="240" w:lineRule="auto"/>
              <w:jc w:val="both"/>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Iš viso</w:t>
            </w:r>
          </w:p>
        </w:tc>
        <w:tc>
          <w:tcPr>
            <w:tcW w:w="709" w:type="dxa"/>
            <w:tcBorders>
              <w:bottom w:val="nil"/>
            </w:tcBorders>
            <w:shd w:val="clear" w:color="auto" w:fill="E7E6E6"/>
            <w:noWrap/>
            <w:hideMark/>
          </w:tcPr>
          <w:p w14:paraId="0FBC4852"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2</w:t>
            </w:r>
          </w:p>
        </w:tc>
        <w:tc>
          <w:tcPr>
            <w:tcW w:w="709" w:type="dxa"/>
            <w:tcBorders>
              <w:bottom w:val="nil"/>
            </w:tcBorders>
            <w:shd w:val="clear" w:color="auto" w:fill="E7E6E6"/>
            <w:noWrap/>
            <w:hideMark/>
          </w:tcPr>
          <w:p w14:paraId="452F1947"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c>
          <w:tcPr>
            <w:tcW w:w="709" w:type="dxa"/>
            <w:tcBorders>
              <w:bottom w:val="nil"/>
            </w:tcBorders>
            <w:shd w:val="clear" w:color="auto" w:fill="E7E6E6"/>
            <w:noWrap/>
            <w:hideMark/>
          </w:tcPr>
          <w:p w14:paraId="3AE98811"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c>
          <w:tcPr>
            <w:tcW w:w="708" w:type="dxa"/>
            <w:tcBorders>
              <w:bottom w:val="nil"/>
            </w:tcBorders>
            <w:shd w:val="clear" w:color="auto" w:fill="E7E6E6"/>
            <w:noWrap/>
            <w:hideMark/>
          </w:tcPr>
          <w:p w14:paraId="2C15D4C3"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w:t>
            </w:r>
          </w:p>
        </w:tc>
        <w:tc>
          <w:tcPr>
            <w:tcW w:w="616" w:type="dxa"/>
            <w:tcBorders>
              <w:bottom w:val="nil"/>
            </w:tcBorders>
            <w:shd w:val="clear" w:color="auto" w:fill="E7E6E6"/>
            <w:noWrap/>
            <w:hideMark/>
          </w:tcPr>
          <w:p w14:paraId="5C8FF57C"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w:t>
            </w:r>
          </w:p>
        </w:tc>
        <w:tc>
          <w:tcPr>
            <w:tcW w:w="616" w:type="dxa"/>
            <w:tcBorders>
              <w:bottom w:val="nil"/>
            </w:tcBorders>
            <w:shd w:val="clear" w:color="auto" w:fill="E7E6E6"/>
            <w:noWrap/>
            <w:hideMark/>
          </w:tcPr>
          <w:p w14:paraId="19C97C2D"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5</w:t>
            </w:r>
          </w:p>
        </w:tc>
        <w:tc>
          <w:tcPr>
            <w:tcW w:w="851" w:type="dxa"/>
            <w:tcBorders>
              <w:bottom w:val="nil"/>
              <w:right w:val="nil"/>
            </w:tcBorders>
            <w:shd w:val="clear" w:color="auto" w:fill="E7E6E6"/>
            <w:noWrap/>
            <w:hideMark/>
          </w:tcPr>
          <w:p w14:paraId="61AD93ED" w14:textId="77777777" w:rsidR="00F4277C" w:rsidRPr="00DF42ED" w:rsidRDefault="00F4277C" w:rsidP="00DF42ED">
            <w:pPr>
              <w:spacing w:after="0" w:line="240" w:lineRule="auto"/>
              <w:jc w:val="center"/>
              <w:rPr>
                <w:rFonts w:ascii="Times New Roman" w:eastAsia="Times New Roman" w:hAnsi="Times New Roman"/>
                <w:b/>
                <w:bCs/>
                <w:iCs/>
                <w:color w:val="000000"/>
                <w:sz w:val="20"/>
                <w:szCs w:val="20"/>
                <w:lang w:eastAsia="lt-LT"/>
              </w:rPr>
            </w:pPr>
            <w:r w:rsidRPr="00DF42ED">
              <w:rPr>
                <w:rFonts w:ascii="Times New Roman" w:eastAsia="Times New Roman" w:hAnsi="Times New Roman"/>
                <w:b/>
                <w:bCs/>
                <w:iCs/>
                <w:color w:val="000000"/>
                <w:sz w:val="20"/>
                <w:szCs w:val="20"/>
                <w:lang w:eastAsia="lt-LT"/>
              </w:rPr>
              <w:t>10</w:t>
            </w:r>
          </w:p>
        </w:tc>
      </w:tr>
    </w:tbl>
    <w:p w14:paraId="2F82244A" w14:textId="77777777" w:rsidR="00F4277C" w:rsidRPr="00F4277C" w:rsidRDefault="00F4277C" w:rsidP="00F4277C">
      <w:pPr>
        <w:spacing w:after="120" w:line="240" w:lineRule="auto"/>
        <w:jc w:val="both"/>
        <w:rPr>
          <w:rFonts w:ascii="Times New Roman" w:eastAsia="Times New Roman" w:hAnsi="Times New Roman"/>
          <w:iCs/>
          <w:sz w:val="20"/>
          <w:szCs w:val="20"/>
          <w:lang w:eastAsia="lt-LT"/>
        </w:rPr>
      </w:pPr>
      <w:bookmarkStart w:id="216" w:name="_Hlk27051482"/>
      <w:r w:rsidRPr="00A956BD">
        <w:rPr>
          <w:rFonts w:ascii="Times New Roman" w:hAnsi="Times New Roman"/>
          <w:i/>
          <w:sz w:val="20"/>
          <w:szCs w:val="20"/>
          <w:lang w:bidi="en-US"/>
        </w:rPr>
        <w:t>Šaltinis –</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p>
    <w:bookmarkEnd w:id="216"/>
    <w:p w14:paraId="2EB6F48A" w14:textId="77777777" w:rsidR="00F4277C" w:rsidRPr="00D22D5B" w:rsidRDefault="000F2883" w:rsidP="00D22D5B">
      <w:pPr>
        <w:spacing w:after="240" w:line="240" w:lineRule="auto"/>
        <w:ind w:firstLine="567"/>
        <w:jc w:val="both"/>
        <w:rPr>
          <w:rFonts w:ascii="Times New Roman" w:eastAsia="Times New Roman" w:hAnsi="Times New Roman"/>
          <w:iCs/>
          <w:sz w:val="24"/>
          <w:szCs w:val="24"/>
          <w:lang w:eastAsia="lt-LT"/>
        </w:rPr>
      </w:pPr>
      <w:r w:rsidRPr="000F2883">
        <w:rPr>
          <w:rFonts w:ascii="Times New Roman" w:eastAsia="Times New Roman" w:hAnsi="Times New Roman"/>
          <w:iCs/>
          <w:sz w:val="24"/>
          <w:szCs w:val="24"/>
          <w:lang w:eastAsia="lt-LT"/>
        </w:rPr>
        <w:t>Pastaba: 2013</w:t>
      </w:r>
      <w:r w:rsidR="00AD28C6">
        <w:rPr>
          <w:rFonts w:ascii="Times New Roman" w:eastAsia="Times New Roman" w:hAnsi="Times New Roman"/>
          <w:iCs/>
          <w:sz w:val="24"/>
          <w:szCs w:val="24"/>
          <w:lang w:eastAsia="lt-LT"/>
        </w:rPr>
        <w:t>–</w:t>
      </w:r>
      <w:r w:rsidRPr="000F2883">
        <w:rPr>
          <w:rFonts w:ascii="Times New Roman" w:eastAsia="Times New Roman" w:hAnsi="Times New Roman"/>
          <w:iCs/>
          <w:sz w:val="24"/>
          <w:szCs w:val="24"/>
          <w:lang w:eastAsia="lt-LT"/>
        </w:rPr>
        <w:t xml:space="preserve">2018 m. Skuodo rajono gyventojų mirtys dėl atsitiktinio paskendimo </w:t>
      </w:r>
      <w:r w:rsidR="00367D5F">
        <w:rPr>
          <w:rFonts w:ascii="Times New Roman" w:eastAsia="Times New Roman" w:hAnsi="Times New Roman"/>
          <w:iCs/>
          <w:sz w:val="24"/>
          <w:szCs w:val="24"/>
          <w:lang w:eastAsia="lt-LT"/>
        </w:rPr>
        <w:t>pateiktos</w:t>
      </w:r>
      <w:r w:rsidR="00AD28C6">
        <w:rPr>
          <w:rFonts w:ascii="Times New Roman" w:eastAsia="Times New Roman" w:hAnsi="Times New Roman"/>
          <w:iCs/>
          <w:sz w:val="24"/>
          <w:szCs w:val="24"/>
          <w:lang w:eastAsia="lt-LT"/>
        </w:rPr>
        <w:t>,</w:t>
      </w:r>
      <w:r w:rsidR="00367D5F">
        <w:rPr>
          <w:rFonts w:ascii="Times New Roman" w:eastAsia="Times New Roman" w:hAnsi="Times New Roman"/>
          <w:iCs/>
          <w:sz w:val="24"/>
          <w:szCs w:val="24"/>
          <w:lang w:eastAsia="lt-LT"/>
        </w:rPr>
        <w:t xml:space="preserve"> kurios įvyko Skuodo rajone, </w:t>
      </w:r>
      <w:r>
        <w:rPr>
          <w:rFonts w:ascii="Times New Roman" w:eastAsia="Times New Roman" w:hAnsi="Times New Roman"/>
          <w:iCs/>
          <w:sz w:val="24"/>
          <w:szCs w:val="24"/>
          <w:lang w:eastAsia="lt-LT"/>
        </w:rPr>
        <w:t xml:space="preserve">2018 m. </w:t>
      </w:r>
      <w:r w:rsidRPr="000F2883">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Laumių, Veitelių, Kalnėnų, Kaukolikų kaimuose ir Skuodo mieste. </w:t>
      </w:r>
      <w:bookmarkEnd w:id="213"/>
    </w:p>
    <w:p w14:paraId="3BD01AD0" w14:textId="77777777" w:rsidR="00F4277C" w:rsidRDefault="00D22D5B" w:rsidP="00D22D5B">
      <w:pPr>
        <w:pStyle w:val="Antrat2"/>
        <w:shd w:val="clear" w:color="auto" w:fill="E7E6E6"/>
        <w:spacing w:after="240" w:line="240" w:lineRule="auto"/>
        <w:jc w:val="center"/>
        <w:rPr>
          <w:i/>
          <w:color w:val="000000"/>
        </w:rPr>
      </w:pPr>
      <w:bookmarkStart w:id="217" w:name="_Toc25783343"/>
      <w:bookmarkStart w:id="218" w:name="_Toc27727112"/>
      <w:bookmarkStart w:id="219" w:name="_Toc27727213"/>
      <w:bookmarkStart w:id="220" w:name="_Toc27727264"/>
      <w:bookmarkStart w:id="221" w:name="_Toc27727414"/>
      <w:r w:rsidRPr="00C656B0">
        <w:rPr>
          <w:i/>
          <w:color w:val="000000"/>
        </w:rPr>
        <w:t>3.</w:t>
      </w:r>
      <w:r w:rsidRPr="00ED1F77">
        <w:rPr>
          <w:i/>
          <w:color w:val="000000"/>
          <w:lang w:val="lt-LT"/>
        </w:rPr>
        <w:t>2</w:t>
      </w:r>
      <w:r w:rsidRPr="00C656B0">
        <w:rPr>
          <w:i/>
          <w:color w:val="000000"/>
        </w:rPr>
        <w:t xml:space="preserve">. </w:t>
      </w:r>
      <w:bookmarkStart w:id="222" w:name="_Hlk27654872"/>
      <w:bookmarkEnd w:id="217"/>
      <w:r w:rsidRPr="00D22D5B">
        <w:rPr>
          <w:i/>
          <w:color w:val="000000"/>
        </w:rPr>
        <w:t>Standartizuotas mirtingumo dėl nukritimo rodiklis (W00-W19) 100 000 gyventojų / mirtingumas dėl nukritimo 100 000 gyv.</w:t>
      </w:r>
      <w:bookmarkEnd w:id="218"/>
      <w:bookmarkEnd w:id="219"/>
      <w:bookmarkEnd w:id="220"/>
      <w:bookmarkEnd w:id="221"/>
      <w:bookmarkEnd w:id="222"/>
    </w:p>
    <w:p w14:paraId="39A17EBF" w14:textId="77777777" w:rsidR="00687FD4" w:rsidRDefault="001B64BB" w:rsidP="00247000">
      <w:pPr>
        <w:spacing w:after="120" w:line="240" w:lineRule="auto"/>
        <w:ind w:firstLine="567"/>
        <w:jc w:val="both"/>
        <w:rPr>
          <w:rFonts w:ascii="Times New Roman" w:hAnsi="Times New Roman"/>
          <w:sz w:val="24"/>
          <w:szCs w:val="24"/>
          <w:lang w:eastAsia="x-none"/>
        </w:rPr>
      </w:pPr>
      <w:bookmarkStart w:id="223" w:name="_Hlk27654976"/>
      <w:r>
        <w:rPr>
          <w:rFonts w:ascii="Times New Roman" w:hAnsi="Times New Roman"/>
          <w:sz w:val="24"/>
          <w:szCs w:val="24"/>
          <w:lang w:eastAsia="x-none"/>
        </w:rPr>
        <w:t>Skuodo rajono s</w:t>
      </w:r>
      <w:r w:rsidRPr="00DA7733">
        <w:rPr>
          <w:rFonts w:ascii="Times New Roman" w:hAnsi="Times New Roman"/>
          <w:sz w:val="24"/>
          <w:szCs w:val="24"/>
          <w:lang w:eastAsia="x-none"/>
        </w:rPr>
        <w:t>tandartizuot</w:t>
      </w:r>
      <w:r>
        <w:rPr>
          <w:rFonts w:ascii="Times New Roman" w:hAnsi="Times New Roman"/>
          <w:sz w:val="24"/>
          <w:szCs w:val="24"/>
          <w:lang w:eastAsia="x-none"/>
        </w:rPr>
        <w:t>o</w:t>
      </w:r>
      <w:r w:rsidRPr="00DA7733">
        <w:rPr>
          <w:rFonts w:ascii="Times New Roman" w:hAnsi="Times New Roman"/>
          <w:sz w:val="24"/>
          <w:szCs w:val="24"/>
          <w:lang w:eastAsia="x-none"/>
        </w:rPr>
        <w:t xml:space="preserve"> mirtingumo</w:t>
      </w:r>
      <w:r>
        <w:rPr>
          <w:rFonts w:ascii="Times New Roman" w:hAnsi="Times New Roman"/>
          <w:sz w:val="24"/>
          <w:szCs w:val="24"/>
          <w:lang w:eastAsia="x-none"/>
        </w:rPr>
        <w:t xml:space="preserve"> </w:t>
      </w:r>
      <w:r w:rsidRPr="00DA7733">
        <w:rPr>
          <w:rFonts w:ascii="Times New Roman" w:hAnsi="Times New Roman"/>
          <w:sz w:val="24"/>
          <w:szCs w:val="24"/>
          <w:lang w:eastAsia="x-none"/>
        </w:rPr>
        <w:t xml:space="preserve">dėl </w:t>
      </w:r>
      <w:r>
        <w:rPr>
          <w:rFonts w:ascii="Times New Roman" w:hAnsi="Times New Roman"/>
          <w:sz w:val="24"/>
          <w:szCs w:val="24"/>
          <w:lang w:eastAsia="x-none"/>
        </w:rPr>
        <w:t>nukritimų</w:t>
      </w:r>
      <w:r w:rsidRPr="00DA7733">
        <w:rPr>
          <w:rFonts w:ascii="Times New Roman" w:hAnsi="Times New Roman"/>
          <w:sz w:val="24"/>
          <w:szCs w:val="24"/>
          <w:lang w:eastAsia="x-none"/>
        </w:rPr>
        <w:t xml:space="preserve"> 100 000 gyventojų </w:t>
      </w:r>
      <w:r w:rsidR="00D05127" w:rsidRPr="00DA7733">
        <w:rPr>
          <w:rFonts w:ascii="Times New Roman" w:hAnsi="Times New Roman"/>
          <w:sz w:val="24"/>
          <w:szCs w:val="24"/>
          <w:lang w:eastAsia="x-none"/>
        </w:rPr>
        <w:t>rodikli</w:t>
      </w:r>
      <w:r w:rsidR="00D05127">
        <w:rPr>
          <w:rFonts w:ascii="Times New Roman" w:hAnsi="Times New Roman"/>
          <w:sz w:val="24"/>
          <w:szCs w:val="24"/>
          <w:lang w:eastAsia="x-none"/>
        </w:rPr>
        <w:t>o</w:t>
      </w:r>
      <w:r w:rsidR="00D05127" w:rsidRPr="00DA7733">
        <w:rPr>
          <w:rFonts w:ascii="Times New Roman" w:hAnsi="Times New Roman"/>
          <w:sz w:val="24"/>
          <w:szCs w:val="24"/>
          <w:lang w:eastAsia="x-none"/>
        </w:rPr>
        <w:t xml:space="preserve"> </w:t>
      </w:r>
      <w:r>
        <w:rPr>
          <w:rFonts w:ascii="Times New Roman" w:hAnsi="Times New Roman"/>
          <w:sz w:val="24"/>
          <w:szCs w:val="24"/>
          <w:lang w:eastAsia="x-none"/>
        </w:rPr>
        <w:t>2016</w:t>
      </w:r>
      <w:r w:rsidR="00AD28C6">
        <w:rPr>
          <w:rFonts w:ascii="Times New Roman" w:hAnsi="Times New Roman"/>
          <w:sz w:val="24"/>
          <w:szCs w:val="24"/>
          <w:lang w:eastAsia="x-none"/>
        </w:rPr>
        <w:t>–</w:t>
      </w:r>
      <w:r>
        <w:rPr>
          <w:rFonts w:ascii="Times New Roman" w:hAnsi="Times New Roman"/>
          <w:sz w:val="24"/>
          <w:szCs w:val="24"/>
          <w:lang w:eastAsia="x-none"/>
        </w:rPr>
        <w:t xml:space="preserve">2018 m. vidurkio </w:t>
      </w:r>
      <w:r w:rsidRPr="00C76B60">
        <w:rPr>
          <w:rFonts w:ascii="Times New Roman" w:hAnsi="Times New Roman"/>
          <w:sz w:val="24"/>
          <w:szCs w:val="24"/>
          <w:lang w:val="x-none" w:eastAsia="x-none"/>
        </w:rPr>
        <w:t>santykis su Lietuva</w:t>
      </w:r>
      <w:r>
        <w:rPr>
          <w:rFonts w:ascii="Times New Roman" w:hAnsi="Times New Roman"/>
          <w:sz w:val="24"/>
          <w:szCs w:val="24"/>
          <w:lang w:eastAsia="x-none"/>
        </w:rPr>
        <w:t xml:space="preserve"> buvo 1,7, 2018 m. rodiklio santykis su Lietuva toks pats</w:t>
      </w:r>
      <w:r w:rsidRPr="00DA7733">
        <w:rPr>
          <w:rFonts w:ascii="Times New Roman" w:hAnsi="Times New Roman"/>
          <w:sz w:val="24"/>
          <w:szCs w:val="24"/>
          <w:lang w:eastAsia="x-none"/>
        </w:rPr>
        <w:t xml:space="preserve"> –</w:t>
      </w:r>
      <w:r>
        <w:rPr>
          <w:rFonts w:ascii="Times New Roman" w:hAnsi="Times New Roman"/>
          <w:sz w:val="24"/>
          <w:szCs w:val="24"/>
          <w:lang w:eastAsia="x-none"/>
        </w:rPr>
        <w:t xml:space="preserve"> 1,7. Š</w:t>
      </w:r>
      <w:r w:rsidRPr="00C76B60">
        <w:rPr>
          <w:rFonts w:ascii="Times New Roman" w:hAnsi="Times New Roman"/>
          <w:sz w:val="24"/>
          <w:szCs w:val="24"/>
          <w:lang w:val="x-none" w:eastAsia="x-none"/>
        </w:rPr>
        <w:t xml:space="preserve">is rodiklis </w:t>
      </w:r>
      <w:r>
        <w:rPr>
          <w:rFonts w:ascii="Times New Roman" w:hAnsi="Times New Roman"/>
          <w:sz w:val="24"/>
          <w:szCs w:val="24"/>
          <w:lang w:eastAsia="x-none"/>
        </w:rPr>
        <w:t xml:space="preserve">yra pateiktas </w:t>
      </w:r>
      <w:r w:rsidRPr="00C76B60">
        <w:rPr>
          <w:rFonts w:ascii="Times New Roman" w:hAnsi="Times New Roman"/>
          <w:sz w:val="24"/>
          <w:szCs w:val="24"/>
          <w:lang w:val="x-none" w:eastAsia="x-none"/>
        </w:rPr>
        <w:t>raudon</w:t>
      </w:r>
      <w:r>
        <w:rPr>
          <w:rFonts w:ascii="Times New Roman" w:hAnsi="Times New Roman"/>
          <w:sz w:val="24"/>
          <w:szCs w:val="24"/>
          <w:lang w:eastAsia="x-none"/>
        </w:rPr>
        <w:t>oje</w:t>
      </w:r>
      <w:r w:rsidRPr="00C76B60">
        <w:rPr>
          <w:rFonts w:ascii="Times New Roman" w:hAnsi="Times New Roman"/>
          <w:sz w:val="24"/>
          <w:szCs w:val="24"/>
          <w:lang w:val="x-none" w:eastAsia="x-none"/>
        </w:rPr>
        <w:t xml:space="preserve"> zon</w:t>
      </w:r>
      <w:r>
        <w:rPr>
          <w:rFonts w:ascii="Times New Roman" w:hAnsi="Times New Roman"/>
          <w:sz w:val="24"/>
          <w:szCs w:val="24"/>
          <w:lang w:eastAsia="x-none"/>
        </w:rPr>
        <w:t>oje.</w:t>
      </w:r>
      <w:r w:rsidRPr="00C76B60">
        <w:rPr>
          <w:rFonts w:ascii="Times New Roman" w:hAnsi="Times New Roman"/>
          <w:sz w:val="24"/>
          <w:szCs w:val="24"/>
          <w:lang w:eastAsia="x-none"/>
        </w:rPr>
        <w:t xml:space="preserve"> </w:t>
      </w:r>
      <w:r w:rsidRPr="001B64BB">
        <w:rPr>
          <w:rFonts w:ascii="Times New Roman" w:hAnsi="Times New Roman"/>
          <w:sz w:val="24"/>
          <w:szCs w:val="24"/>
          <w:lang w:eastAsia="x-none"/>
        </w:rPr>
        <w:t xml:space="preserve">Dėl nukritimų nemirė </w:t>
      </w:r>
      <w:r w:rsidR="00D05127">
        <w:rPr>
          <w:rFonts w:ascii="Times New Roman" w:hAnsi="Times New Roman"/>
          <w:sz w:val="24"/>
          <w:szCs w:val="24"/>
          <w:lang w:eastAsia="x-none"/>
        </w:rPr>
        <w:t xml:space="preserve">4-ių </w:t>
      </w:r>
      <w:r w:rsidRPr="001B64BB">
        <w:rPr>
          <w:rFonts w:ascii="Times New Roman" w:hAnsi="Times New Roman"/>
          <w:sz w:val="24"/>
          <w:szCs w:val="24"/>
          <w:lang w:eastAsia="x-none"/>
        </w:rPr>
        <w:t>savivaldybių gyventoja</w:t>
      </w:r>
      <w:r w:rsidR="00D05127">
        <w:rPr>
          <w:rFonts w:ascii="Times New Roman" w:hAnsi="Times New Roman"/>
          <w:sz w:val="24"/>
          <w:szCs w:val="24"/>
          <w:lang w:eastAsia="x-none"/>
        </w:rPr>
        <w:t xml:space="preserve">i </w:t>
      </w:r>
      <w:bookmarkEnd w:id="223"/>
      <w:r>
        <w:rPr>
          <w:rFonts w:ascii="Times New Roman" w:hAnsi="Times New Roman"/>
          <w:sz w:val="24"/>
          <w:szCs w:val="24"/>
          <w:lang w:eastAsia="x-none"/>
        </w:rPr>
        <w:t xml:space="preserve">(16 pav.). </w:t>
      </w:r>
      <w:bookmarkStart w:id="224" w:name="_Hlk27654991"/>
      <w:r w:rsidRPr="001B64BB">
        <w:rPr>
          <w:rFonts w:ascii="Times New Roman" w:hAnsi="Times New Roman"/>
          <w:sz w:val="24"/>
          <w:szCs w:val="24"/>
          <w:lang w:eastAsia="x-none"/>
        </w:rPr>
        <w:t>Standartizuotas mirtingumo</w:t>
      </w:r>
      <w:r>
        <w:rPr>
          <w:rFonts w:ascii="Times New Roman" w:hAnsi="Times New Roman"/>
          <w:sz w:val="24"/>
          <w:szCs w:val="24"/>
          <w:lang w:eastAsia="x-none"/>
        </w:rPr>
        <w:t xml:space="preserve"> / mirtingumo </w:t>
      </w:r>
      <w:r w:rsidRPr="001B64BB">
        <w:rPr>
          <w:rFonts w:ascii="Times New Roman" w:hAnsi="Times New Roman"/>
          <w:sz w:val="24"/>
          <w:szCs w:val="24"/>
          <w:lang w:eastAsia="x-none"/>
        </w:rPr>
        <w:t xml:space="preserve">dėl nukritimo rodiklis 100 000 gyventojų </w:t>
      </w:r>
      <w:r>
        <w:rPr>
          <w:rFonts w:ascii="Times New Roman" w:hAnsi="Times New Roman"/>
          <w:sz w:val="24"/>
          <w:szCs w:val="24"/>
          <w:lang w:eastAsia="x-none"/>
        </w:rPr>
        <w:t>buvo tarp prioritetinių rodiklių Skuodo rajono savivaldybės visuomenės sveikatos stebėsenos 2017 m. ataskaitoje.</w:t>
      </w:r>
      <w:bookmarkEnd w:id="224"/>
    </w:p>
    <w:p w14:paraId="03882F6B" w14:textId="77777777" w:rsidR="00687FD4" w:rsidRDefault="00687FD4" w:rsidP="00247000">
      <w:pPr>
        <w:spacing w:after="120" w:line="240" w:lineRule="auto"/>
        <w:ind w:firstLine="567"/>
        <w:jc w:val="both"/>
        <w:rPr>
          <w:rFonts w:ascii="Times New Roman" w:hAnsi="Times New Roman"/>
          <w:sz w:val="24"/>
          <w:szCs w:val="24"/>
          <w:lang w:eastAsia="x-none"/>
        </w:rPr>
        <w:sectPr w:rsidR="00687FD4" w:rsidSect="00CB1811">
          <w:footerReference w:type="default" r:id="rId45"/>
          <w:pgSz w:w="11906" w:h="16838"/>
          <w:pgMar w:top="1276" w:right="567" w:bottom="1134" w:left="851" w:header="567" w:footer="567" w:gutter="0"/>
          <w:cols w:space="1296"/>
          <w:docGrid w:linePitch="360"/>
        </w:sectPr>
      </w:pPr>
    </w:p>
    <w:p w14:paraId="1A8FE108" w14:textId="77777777" w:rsidR="00D22D5B" w:rsidRPr="00247000" w:rsidRDefault="00D22D5B" w:rsidP="00247000">
      <w:pPr>
        <w:spacing w:after="120" w:line="240" w:lineRule="auto"/>
        <w:ind w:firstLine="567"/>
        <w:jc w:val="both"/>
        <w:rPr>
          <w:rFonts w:ascii="Times New Roman" w:hAnsi="Times New Roman"/>
          <w:sz w:val="24"/>
          <w:szCs w:val="24"/>
          <w:lang w:eastAsia="x-none"/>
        </w:rPr>
      </w:pPr>
    </w:p>
    <w:p w14:paraId="1CB8BC7C" w14:textId="2F7FEF0E" w:rsidR="00D22D5B" w:rsidRDefault="00822425" w:rsidP="00D22D5B">
      <w:pPr>
        <w:spacing w:after="0"/>
        <w:jc w:val="center"/>
        <w:rPr>
          <w:lang w:val="x-none" w:eastAsia="x-none"/>
        </w:rPr>
      </w:pPr>
      <w:r>
        <w:rPr>
          <w:noProof/>
          <w:lang w:val="x-none" w:eastAsia="x-none"/>
        </w:rPr>
        <w:drawing>
          <wp:inline distT="0" distB="0" distL="0" distR="0" wp14:anchorId="46C07410" wp14:editId="6B4E221F">
            <wp:extent cx="4686300" cy="328612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3286125"/>
                    </a:xfrm>
                    <a:prstGeom prst="rect">
                      <a:avLst/>
                    </a:prstGeom>
                    <a:noFill/>
                    <a:ln>
                      <a:noFill/>
                    </a:ln>
                  </pic:spPr>
                </pic:pic>
              </a:graphicData>
            </a:graphic>
          </wp:inline>
        </w:drawing>
      </w:r>
    </w:p>
    <w:p w14:paraId="7623ACF2" w14:textId="77777777" w:rsidR="00D22D5B" w:rsidRDefault="00D22D5B" w:rsidP="00D22D5B">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6</w:t>
      </w:r>
      <w:r w:rsidRPr="00C656B0">
        <w:rPr>
          <w:rFonts w:ascii="Times New Roman" w:hAnsi="Times New Roman"/>
          <w:b/>
          <w:i/>
          <w:color w:val="767171"/>
          <w:sz w:val="20"/>
          <w:szCs w:val="20"/>
        </w:rPr>
        <w:t xml:space="preserve"> pav. </w:t>
      </w:r>
      <w:r w:rsidRPr="00D22D5B">
        <w:rPr>
          <w:rFonts w:ascii="Times New Roman" w:hAnsi="Times New Roman"/>
          <w:b/>
          <w:i/>
          <w:color w:val="767171"/>
          <w:sz w:val="20"/>
          <w:szCs w:val="20"/>
        </w:rPr>
        <w:t>Standartizuot</w:t>
      </w:r>
      <w:r>
        <w:rPr>
          <w:rFonts w:ascii="Times New Roman" w:hAnsi="Times New Roman"/>
          <w:b/>
          <w:i/>
          <w:color w:val="767171"/>
          <w:sz w:val="20"/>
          <w:szCs w:val="20"/>
        </w:rPr>
        <w:t xml:space="preserve">o </w:t>
      </w:r>
      <w:r w:rsidRPr="00D22D5B">
        <w:rPr>
          <w:rFonts w:ascii="Times New Roman" w:hAnsi="Times New Roman"/>
          <w:b/>
          <w:i/>
          <w:color w:val="767171"/>
          <w:sz w:val="20"/>
          <w:szCs w:val="20"/>
        </w:rPr>
        <w:t>mirtingumo dėl nukritimo 100 000 gyventojų</w:t>
      </w:r>
      <w:r w:rsidRPr="00565FC3">
        <w:rPr>
          <w:rFonts w:ascii="Times New Roman" w:hAnsi="Times New Roman"/>
          <w:b/>
          <w:i/>
          <w:color w:val="767171"/>
          <w:sz w:val="20"/>
          <w:szCs w:val="20"/>
        </w:rPr>
        <w:t xml:space="preserve"> </w:t>
      </w:r>
      <w:r w:rsidRPr="00D22D5B">
        <w:rPr>
          <w:rFonts w:ascii="Times New Roman" w:hAnsi="Times New Roman"/>
          <w:b/>
          <w:i/>
          <w:color w:val="767171"/>
          <w:sz w:val="20"/>
          <w:szCs w:val="20"/>
        </w:rPr>
        <w:t>rodikli</w:t>
      </w:r>
      <w:r>
        <w:rPr>
          <w:rFonts w:ascii="Times New Roman" w:hAnsi="Times New Roman"/>
          <w:b/>
          <w:i/>
          <w:color w:val="767171"/>
          <w:sz w:val="20"/>
          <w:szCs w:val="20"/>
        </w:rPr>
        <w:t>o</w:t>
      </w:r>
      <w:r w:rsidRPr="00D22D5B">
        <w:rPr>
          <w:rFonts w:ascii="Times New Roman" w:hAnsi="Times New Roman"/>
          <w:b/>
          <w:i/>
          <w:color w:val="767171"/>
          <w:sz w:val="20"/>
          <w:szCs w:val="20"/>
        </w:rPr>
        <w:t xml:space="preserve"> </w:t>
      </w:r>
      <w:r w:rsidRPr="00565FC3">
        <w:rPr>
          <w:rFonts w:ascii="Times New Roman" w:hAnsi="Times New Roman"/>
          <w:b/>
          <w:i/>
          <w:color w:val="767171"/>
          <w:sz w:val="20"/>
          <w:szCs w:val="20"/>
        </w:rPr>
        <w:t>santykis su Lietuva ir pasiskirstymas tarp savivaldybių</w:t>
      </w:r>
    </w:p>
    <w:p w14:paraId="51AEC031" w14:textId="77777777" w:rsidR="00D22D5B" w:rsidRDefault="00D22D5B" w:rsidP="00E41271">
      <w:pPr>
        <w:spacing w:after="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r w:rsidRPr="00565FC3">
        <w:rPr>
          <w:rFonts w:ascii="Times New Roman" w:eastAsia="Times New Roman" w:hAnsi="Times New Roman"/>
          <w:i/>
          <w:sz w:val="20"/>
          <w:szCs w:val="20"/>
          <w:lang w:eastAsia="lt-LT"/>
        </w:rPr>
        <w:t>, leidinys „Visuomenės sveikatos būklė Lietuvos savivaldybėse 201</w:t>
      </w:r>
      <w:r>
        <w:rPr>
          <w:rFonts w:ascii="Times New Roman" w:eastAsia="Times New Roman" w:hAnsi="Times New Roman"/>
          <w:i/>
          <w:sz w:val="20"/>
          <w:szCs w:val="20"/>
          <w:lang w:eastAsia="lt-LT"/>
        </w:rPr>
        <w:t>8</w:t>
      </w:r>
      <w:r w:rsidRPr="00565FC3">
        <w:rPr>
          <w:rFonts w:ascii="Times New Roman" w:eastAsia="Times New Roman" w:hAnsi="Times New Roman"/>
          <w:i/>
          <w:sz w:val="20"/>
          <w:szCs w:val="20"/>
          <w:lang w:eastAsia="lt-LT"/>
        </w:rPr>
        <w:t xml:space="preserve"> m.“</w:t>
      </w:r>
    </w:p>
    <w:p w14:paraId="380FF071" w14:textId="77777777" w:rsidR="00E41271" w:rsidRPr="00E41271" w:rsidRDefault="00E41271" w:rsidP="00E41271">
      <w:pPr>
        <w:spacing w:after="24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5687F451" w14:textId="77777777" w:rsidR="001B64BB" w:rsidRPr="001B64BB" w:rsidRDefault="00A949D0" w:rsidP="00A949D0">
      <w:pPr>
        <w:spacing w:after="120" w:line="240" w:lineRule="auto"/>
        <w:ind w:firstLine="567"/>
        <w:jc w:val="both"/>
        <w:rPr>
          <w:rFonts w:ascii="Times New Roman" w:eastAsia="Times New Roman" w:hAnsi="Times New Roman"/>
          <w:iCs/>
          <w:sz w:val="24"/>
          <w:szCs w:val="24"/>
          <w:lang w:eastAsia="lt-LT"/>
        </w:rPr>
      </w:pPr>
      <w:r>
        <w:rPr>
          <w:rFonts w:ascii="Times New Roman" w:eastAsia="Times New Roman" w:hAnsi="Times New Roman"/>
          <w:iCs/>
          <w:sz w:val="24"/>
          <w:szCs w:val="24"/>
          <w:lang w:eastAsia="lt-LT"/>
        </w:rPr>
        <w:t>2018 m. Skuodo rajono gyventojų standartizuotas mirtingumas dėl nukritimų sudarė 26,5 atvejus 100 000 gyventojų</w:t>
      </w:r>
      <w:r w:rsidR="00C24686">
        <w:rPr>
          <w:rFonts w:ascii="Times New Roman" w:eastAsia="Times New Roman" w:hAnsi="Times New Roman"/>
          <w:iCs/>
          <w:sz w:val="24"/>
          <w:szCs w:val="24"/>
          <w:lang w:eastAsia="lt-LT"/>
        </w:rPr>
        <w:t xml:space="preserve"> (2016</w:t>
      </w:r>
      <w:r w:rsidR="00AD28C6">
        <w:rPr>
          <w:rFonts w:ascii="Times New Roman" w:eastAsia="Times New Roman" w:hAnsi="Times New Roman"/>
          <w:iCs/>
          <w:sz w:val="24"/>
          <w:szCs w:val="24"/>
          <w:lang w:eastAsia="lt-LT"/>
        </w:rPr>
        <w:t>–</w:t>
      </w:r>
      <w:r w:rsidR="00C24686">
        <w:rPr>
          <w:rFonts w:ascii="Times New Roman" w:eastAsia="Times New Roman" w:hAnsi="Times New Roman"/>
          <w:iCs/>
          <w:sz w:val="24"/>
          <w:szCs w:val="24"/>
          <w:lang w:eastAsia="lt-LT"/>
        </w:rPr>
        <w:t xml:space="preserve">2018 m. </w:t>
      </w:r>
      <w:r w:rsidR="00F91C9B">
        <w:rPr>
          <w:rFonts w:ascii="Times New Roman" w:eastAsia="Times New Roman" w:hAnsi="Times New Roman"/>
          <w:iCs/>
          <w:sz w:val="24"/>
          <w:szCs w:val="24"/>
          <w:lang w:eastAsia="lt-LT"/>
        </w:rPr>
        <w:t xml:space="preserve">rodiklio </w:t>
      </w:r>
      <w:r w:rsidR="00C24686">
        <w:rPr>
          <w:rFonts w:ascii="Times New Roman" w:eastAsia="Times New Roman" w:hAnsi="Times New Roman"/>
          <w:iCs/>
          <w:sz w:val="24"/>
          <w:szCs w:val="24"/>
          <w:lang w:eastAsia="lt-LT"/>
        </w:rPr>
        <w:t xml:space="preserve">vidurkis toks pats </w:t>
      </w:r>
      <w:r w:rsidR="00C24686" w:rsidRPr="00C24686">
        <w:rPr>
          <w:rFonts w:ascii="Times New Roman" w:eastAsia="Times New Roman" w:hAnsi="Times New Roman"/>
          <w:iCs/>
          <w:sz w:val="24"/>
          <w:szCs w:val="24"/>
          <w:lang w:eastAsia="lt-LT"/>
        </w:rPr>
        <w:t>–</w:t>
      </w:r>
      <w:r w:rsidR="00C24686">
        <w:rPr>
          <w:rFonts w:ascii="Times New Roman" w:eastAsia="Times New Roman" w:hAnsi="Times New Roman"/>
          <w:iCs/>
          <w:sz w:val="24"/>
          <w:szCs w:val="24"/>
          <w:lang w:eastAsia="lt-LT"/>
        </w:rPr>
        <w:t xml:space="preserve"> 26 atvejai 100 000 gyventojų)</w:t>
      </w:r>
      <w:r>
        <w:rPr>
          <w:rFonts w:ascii="Times New Roman" w:eastAsia="Times New Roman" w:hAnsi="Times New Roman"/>
          <w:iCs/>
          <w:sz w:val="24"/>
          <w:szCs w:val="24"/>
          <w:lang w:eastAsia="lt-LT"/>
        </w:rPr>
        <w:t>, Lietuvoje mirčių dėl nukritimų tolygiai daugėja ir 2018 m. buvo 15,3 atvejai 100 000 gyventojų (1</w:t>
      </w:r>
      <w:r w:rsidR="00177FEE">
        <w:rPr>
          <w:rFonts w:ascii="Times New Roman" w:eastAsia="Times New Roman" w:hAnsi="Times New Roman"/>
          <w:iCs/>
          <w:sz w:val="24"/>
          <w:szCs w:val="24"/>
          <w:lang w:eastAsia="lt-LT"/>
        </w:rPr>
        <w:t>7</w:t>
      </w:r>
      <w:r>
        <w:rPr>
          <w:rFonts w:ascii="Times New Roman" w:eastAsia="Times New Roman" w:hAnsi="Times New Roman"/>
          <w:iCs/>
          <w:sz w:val="24"/>
          <w:szCs w:val="24"/>
          <w:lang w:eastAsia="lt-LT"/>
        </w:rPr>
        <w:t xml:space="preserve"> pav.).</w:t>
      </w:r>
      <w:r w:rsidR="00C24686" w:rsidRPr="00C24686">
        <w:t xml:space="preserve"> </w:t>
      </w:r>
    </w:p>
    <w:p w14:paraId="38B4BC64" w14:textId="0132A471" w:rsidR="001B64BB" w:rsidRDefault="00822425" w:rsidP="001B64BB">
      <w:pPr>
        <w:spacing w:after="120" w:line="240" w:lineRule="auto"/>
        <w:jc w:val="center"/>
        <w:rPr>
          <w:rFonts w:ascii="Times New Roman" w:eastAsia="Times New Roman" w:hAnsi="Times New Roman"/>
          <w:iCs/>
          <w:sz w:val="20"/>
          <w:szCs w:val="20"/>
          <w:lang w:eastAsia="lt-LT"/>
        </w:rPr>
      </w:pPr>
      <w:r>
        <w:rPr>
          <w:rFonts w:ascii="Times New Roman" w:eastAsia="Times New Roman" w:hAnsi="Times New Roman"/>
          <w:iCs/>
          <w:noProof/>
          <w:sz w:val="20"/>
          <w:szCs w:val="20"/>
          <w:lang w:eastAsia="lt-LT"/>
        </w:rPr>
        <w:drawing>
          <wp:inline distT="0" distB="0" distL="0" distR="0" wp14:anchorId="603159FC" wp14:editId="226B15DE">
            <wp:extent cx="4190365" cy="2365375"/>
            <wp:effectExtent l="0" t="0" r="0" b="0"/>
            <wp:docPr id="1502" name="Paveikslėlis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90365" cy="2365375"/>
                    </a:xfrm>
                    <a:prstGeom prst="rect">
                      <a:avLst/>
                    </a:prstGeom>
                    <a:noFill/>
                  </pic:spPr>
                </pic:pic>
              </a:graphicData>
            </a:graphic>
          </wp:inline>
        </w:drawing>
      </w:r>
    </w:p>
    <w:p w14:paraId="08AC1090" w14:textId="77777777" w:rsidR="001B64BB" w:rsidRDefault="001B64BB" w:rsidP="001B64BB">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sidR="00177FEE">
        <w:rPr>
          <w:rFonts w:ascii="Times New Roman" w:hAnsi="Times New Roman"/>
          <w:b/>
          <w:i/>
          <w:color w:val="767171"/>
          <w:sz w:val="20"/>
          <w:szCs w:val="20"/>
        </w:rPr>
        <w:t xml:space="preserve">7 </w:t>
      </w:r>
      <w:r w:rsidRPr="00C656B0">
        <w:rPr>
          <w:rFonts w:ascii="Times New Roman" w:hAnsi="Times New Roman"/>
          <w:b/>
          <w:i/>
          <w:color w:val="767171"/>
          <w:sz w:val="20"/>
          <w:szCs w:val="20"/>
        </w:rPr>
        <w:t xml:space="preserve">pav. </w:t>
      </w:r>
      <w:r w:rsidRPr="00F4277C">
        <w:rPr>
          <w:rFonts w:ascii="Times New Roman" w:hAnsi="Times New Roman"/>
          <w:b/>
          <w:i/>
          <w:color w:val="767171"/>
          <w:sz w:val="20"/>
          <w:szCs w:val="20"/>
        </w:rPr>
        <w:t xml:space="preserve">Standartizuotas mirtingumo dėl </w:t>
      </w:r>
      <w:r w:rsidR="00C24686">
        <w:rPr>
          <w:rFonts w:ascii="Times New Roman" w:hAnsi="Times New Roman"/>
          <w:b/>
          <w:i/>
          <w:color w:val="767171"/>
          <w:sz w:val="20"/>
          <w:szCs w:val="20"/>
        </w:rPr>
        <w:t>nukritimų</w:t>
      </w:r>
      <w:r w:rsidRPr="00F4277C">
        <w:rPr>
          <w:rFonts w:ascii="Times New Roman" w:hAnsi="Times New Roman"/>
          <w:b/>
          <w:i/>
          <w:color w:val="767171"/>
          <w:sz w:val="20"/>
          <w:szCs w:val="20"/>
        </w:rPr>
        <w:t xml:space="preserve"> rodiklis 100 000 gyventojų </w:t>
      </w:r>
      <w:r>
        <w:rPr>
          <w:rFonts w:ascii="Times New Roman" w:hAnsi="Times New Roman"/>
          <w:b/>
          <w:i/>
          <w:color w:val="767171"/>
          <w:sz w:val="20"/>
          <w:szCs w:val="20"/>
        </w:rPr>
        <w:t>Skuodo rajone ir Lietuvoje</w:t>
      </w:r>
    </w:p>
    <w:p w14:paraId="4C041BAF" w14:textId="77777777" w:rsidR="001B64BB" w:rsidRDefault="001B64BB" w:rsidP="001B64BB">
      <w:pPr>
        <w:spacing w:after="120" w:line="240" w:lineRule="auto"/>
        <w:jc w:val="both"/>
        <w:rPr>
          <w:rFonts w:ascii="Times New Roman" w:hAnsi="Times New Roman"/>
          <w:i/>
          <w:sz w:val="20"/>
          <w:szCs w:val="20"/>
          <w:lang w:bidi="en-US"/>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hAnsi="Times New Roman"/>
          <w:i/>
          <w:sz w:val="20"/>
          <w:szCs w:val="20"/>
          <w:lang w:bidi="en-US"/>
        </w:rPr>
        <w:t>Lietuvos sveikatos rodiklių sistema, Higienos instituto Sveikatos informacijos centras</w:t>
      </w:r>
    </w:p>
    <w:p w14:paraId="54A6EB54" w14:textId="77777777" w:rsidR="00687FD4" w:rsidRDefault="00A949D0" w:rsidP="00E16047">
      <w:pPr>
        <w:spacing w:after="120" w:line="240" w:lineRule="auto"/>
        <w:ind w:firstLine="567"/>
        <w:jc w:val="both"/>
        <w:rPr>
          <w:rFonts w:ascii="Times New Roman" w:eastAsia="Times New Roman" w:hAnsi="Times New Roman"/>
          <w:iCs/>
          <w:sz w:val="24"/>
          <w:szCs w:val="24"/>
          <w:lang w:eastAsia="lt-LT"/>
        </w:rPr>
      </w:pPr>
      <w:bookmarkStart w:id="225" w:name="_Hlk27655069"/>
      <w:r>
        <w:rPr>
          <w:rFonts w:ascii="Times New Roman" w:eastAsia="Times New Roman" w:hAnsi="Times New Roman"/>
          <w:iCs/>
          <w:sz w:val="24"/>
          <w:szCs w:val="24"/>
          <w:lang w:eastAsia="lt-LT"/>
        </w:rPr>
        <w:t>2015</w:t>
      </w:r>
      <w:r w:rsidR="00AD28C6">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2018 m. Skuodo rajono gyventojų mirčių kasmet registruojama po 5</w:t>
      </w:r>
      <w:r w:rsidR="00AD28C6">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6 atvejus ir šis skaičius nekinta. Lietuvoje i</w:t>
      </w:r>
      <w:r w:rsidRPr="00A949D0">
        <w:rPr>
          <w:rFonts w:ascii="Times New Roman" w:eastAsia="Times New Roman" w:hAnsi="Times New Roman"/>
          <w:iCs/>
          <w:sz w:val="24"/>
          <w:szCs w:val="24"/>
          <w:lang w:eastAsia="lt-LT"/>
        </w:rPr>
        <w:t>š viso užregistruotas</w:t>
      </w:r>
      <w:r>
        <w:rPr>
          <w:rFonts w:ascii="Times New Roman" w:eastAsia="Times New Roman" w:hAnsi="Times New Roman"/>
          <w:iCs/>
          <w:sz w:val="24"/>
          <w:szCs w:val="24"/>
          <w:lang w:eastAsia="lt-LT"/>
        </w:rPr>
        <w:t xml:space="preserve"> </w:t>
      </w:r>
      <w:r w:rsidRPr="00A949D0">
        <w:rPr>
          <w:rFonts w:ascii="Times New Roman" w:eastAsia="Times New Roman" w:hAnsi="Times New Roman"/>
          <w:iCs/>
          <w:sz w:val="24"/>
          <w:szCs w:val="24"/>
          <w:lang w:eastAsia="lt-LT"/>
        </w:rPr>
        <w:t>451 mirties atvejis dėl nukritimų</w:t>
      </w:r>
      <w:bookmarkEnd w:id="225"/>
      <w:r>
        <w:rPr>
          <w:rFonts w:ascii="Times New Roman" w:eastAsia="Times New Roman" w:hAnsi="Times New Roman"/>
          <w:iCs/>
          <w:sz w:val="24"/>
          <w:szCs w:val="24"/>
          <w:lang w:eastAsia="lt-LT"/>
        </w:rPr>
        <w:t xml:space="preserve">, iš jų </w:t>
      </w:r>
      <w:r w:rsidRPr="00A949D0">
        <w:rPr>
          <w:rFonts w:ascii="Times New Roman" w:eastAsia="Times New Roman" w:hAnsi="Times New Roman"/>
          <w:iCs/>
          <w:sz w:val="24"/>
          <w:szCs w:val="24"/>
          <w:lang w:eastAsia="lt-LT"/>
        </w:rPr>
        <w:t>– 237 vyr</w:t>
      </w:r>
      <w:r>
        <w:rPr>
          <w:rFonts w:ascii="Times New Roman" w:eastAsia="Times New Roman" w:hAnsi="Times New Roman"/>
          <w:iCs/>
          <w:sz w:val="24"/>
          <w:szCs w:val="24"/>
          <w:lang w:eastAsia="lt-LT"/>
        </w:rPr>
        <w:t xml:space="preserve">ų mirtys ir </w:t>
      </w:r>
      <w:r w:rsidRPr="00A949D0">
        <w:rPr>
          <w:rFonts w:ascii="Times New Roman" w:eastAsia="Times New Roman" w:hAnsi="Times New Roman"/>
          <w:iCs/>
          <w:sz w:val="24"/>
          <w:szCs w:val="24"/>
          <w:lang w:eastAsia="lt-LT"/>
        </w:rPr>
        <w:t>21</w:t>
      </w:r>
      <w:r>
        <w:rPr>
          <w:rFonts w:ascii="Times New Roman" w:eastAsia="Times New Roman" w:hAnsi="Times New Roman"/>
          <w:iCs/>
          <w:sz w:val="24"/>
          <w:szCs w:val="24"/>
          <w:lang w:eastAsia="lt-LT"/>
        </w:rPr>
        <w:t xml:space="preserve">4 </w:t>
      </w:r>
      <w:r w:rsidRPr="00A949D0">
        <w:rPr>
          <w:rFonts w:ascii="Times New Roman" w:eastAsia="Times New Roman" w:hAnsi="Times New Roman"/>
          <w:iCs/>
          <w:sz w:val="24"/>
          <w:szCs w:val="24"/>
          <w:lang w:eastAsia="lt-LT"/>
        </w:rPr>
        <w:t>moterų</w:t>
      </w:r>
      <w:r>
        <w:rPr>
          <w:rFonts w:ascii="Times New Roman" w:eastAsia="Times New Roman" w:hAnsi="Times New Roman"/>
          <w:iCs/>
          <w:sz w:val="24"/>
          <w:szCs w:val="24"/>
          <w:lang w:eastAsia="lt-LT"/>
        </w:rPr>
        <w:t xml:space="preserve">. </w:t>
      </w:r>
      <w:bookmarkStart w:id="226" w:name="_Hlk27655083"/>
      <w:r w:rsidR="001B4822" w:rsidRPr="001B4822">
        <w:rPr>
          <w:rFonts w:ascii="Times New Roman" w:eastAsia="Times New Roman" w:hAnsi="Times New Roman"/>
          <w:iCs/>
          <w:sz w:val="24"/>
          <w:szCs w:val="24"/>
          <w:lang w:eastAsia="lt-LT"/>
        </w:rPr>
        <w:t xml:space="preserve">Pastebima tendencija – vyrai miršta daugiau nei moterys dėl </w:t>
      </w:r>
      <w:r w:rsidR="001B4822">
        <w:rPr>
          <w:rFonts w:ascii="Times New Roman" w:eastAsia="Times New Roman" w:hAnsi="Times New Roman"/>
          <w:iCs/>
          <w:sz w:val="24"/>
          <w:szCs w:val="24"/>
          <w:lang w:eastAsia="lt-LT"/>
        </w:rPr>
        <w:t xml:space="preserve">nukritimų. </w:t>
      </w:r>
      <w:r w:rsidR="00E16047">
        <w:rPr>
          <w:rFonts w:ascii="Times New Roman" w:eastAsia="Times New Roman" w:hAnsi="Times New Roman"/>
          <w:iCs/>
          <w:sz w:val="24"/>
          <w:szCs w:val="24"/>
          <w:lang w:eastAsia="lt-LT"/>
        </w:rPr>
        <w:t xml:space="preserve">Nuo 2016 m. kaimo gyventojų mirčių dėl nukritimų nustatoma daugiau nei miesto gyventojų. </w:t>
      </w:r>
      <w:r w:rsidR="00E16047" w:rsidRPr="00E16047">
        <w:rPr>
          <w:rFonts w:ascii="Times New Roman" w:eastAsia="Times New Roman" w:hAnsi="Times New Roman"/>
          <w:iCs/>
          <w:sz w:val="24"/>
          <w:szCs w:val="24"/>
          <w:lang w:eastAsia="lt-LT"/>
        </w:rPr>
        <w:t>2018 pradžioje Skuodo rajono gyventojų pasiskirstymas pagal gyvenamąją vietą: 68 proc. kaimo gyventojų ir 32 proc. miesto gyventojų.</w:t>
      </w:r>
      <w:r w:rsidR="00E16047">
        <w:rPr>
          <w:rFonts w:ascii="Times New Roman" w:eastAsia="Times New Roman" w:hAnsi="Times New Roman"/>
          <w:iCs/>
          <w:sz w:val="24"/>
          <w:szCs w:val="24"/>
          <w:lang w:eastAsia="lt-LT"/>
        </w:rPr>
        <w:t xml:space="preserve"> 2010</w:t>
      </w:r>
      <w:r w:rsidR="00AD28C6">
        <w:rPr>
          <w:rFonts w:ascii="Times New Roman" w:eastAsia="Times New Roman" w:hAnsi="Times New Roman"/>
          <w:iCs/>
          <w:sz w:val="24"/>
          <w:szCs w:val="24"/>
          <w:lang w:eastAsia="lt-LT"/>
        </w:rPr>
        <w:t>–</w:t>
      </w:r>
      <w:r w:rsidR="00E16047">
        <w:rPr>
          <w:rFonts w:ascii="Times New Roman" w:eastAsia="Times New Roman" w:hAnsi="Times New Roman"/>
          <w:iCs/>
          <w:sz w:val="24"/>
          <w:szCs w:val="24"/>
          <w:lang w:eastAsia="lt-LT"/>
        </w:rPr>
        <w:t xml:space="preserve">2018 m. nebuvo vaikų mirčių dėl nukritimų, daugiausia mirčių dėl nukritimų nustatoma nuo 45 m. amžiaus asmenų grupėje </w:t>
      </w:r>
      <w:bookmarkEnd w:id="226"/>
      <w:r w:rsidR="00E16047">
        <w:rPr>
          <w:rFonts w:ascii="Times New Roman" w:eastAsia="Times New Roman" w:hAnsi="Times New Roman"/>
          <w:iCs/>
          <w:sz w:val="24"/>
          <w:szCs w:val="24"/>
          <w:lang w:eastAsia="lt-LT"/>
        </w:rPr>
        <w:t>(3 lent.).</w:t>
      </w:r>
    </w:p>
    <w:p w14:paraId="229EDECB" w14:textId="77777777" w:rsidR="00687FD4" w:rsidRDefault="00687FD4" w:rsidP="00E16047">
      <w:pPr>
        <w:spacing w:after="120" w:line="240" w:lineRule="auto"/>
        <w:ind w:firstLine="567"/>
        <w:jc w:val="both"/>
        <w:rPr>
          <w:rFonts w:ascii="Times New Roman" w:eastAsia="Times New Roman" w:hAnsi="Times New Roman"/>
          <w:iCs/>
          <w:sz w:val="24"/>
          <w:szCs w:val="24"/>
          <w:lang w:eastAsia="lt-LT"/>
        </w:rPr>
        <w:sectPr w:rsidR="00687FD4" w:rsidSect="00CB1811">
          <w:footerReference w:type="default" r:id="rId48"/>
          <w:pgSz w:w="11906" w:h="16838"/>
          <w:pgMar w:top="1276" w:right="567" w:bottom="1134" w:left="851" w:header="567" w:footer="567" w:gutter="0"/>
          <w:cols w:space="1296"/>
          <w:docGrid w:linePitch="360"/>
        </w:sectPr>
      </w:pPr>
    </w:p>
    <w:p w14:paraId="43D5CD17" w14:textId="77777777" w:rsidR="00585B28" w:rsidRPr="00585B28" w:rsidRDefault="00687FD4" w:rsidP="00E16047">
      <w:pPr>
        <w:spacing w:after="120" w:line="240" w:lineRule="auto"/>
        <w:ind w:firstLine="567"/>
        <w:jc w:val="both"/>
        <w:rPr>
          <w:rFonts w:ascii="Times New Roman" w:eastAsia="Times New Roman" w:hAnsi="Times New Roman"/>
          <w:i/>
          <w:sz w:val="20"/>
          <w:szCs w:val="20"/>
          <w:lang w:eastAsia="lt-LT"/>
        </w:rPr>
      </w:pPr>
      <w:r>
        <w:rPr>
          <w:rFonts w:ascii="Times New Roman" w:hAnsi="Times New Roman"/>
          <w:b/>
          <w:i/>
          <w:color w:val="767171"/>
          <w:sz w:val="20"/>
          <w:szCs w:val="20"/>
        </w:rPr>
        <w:lastRenderedPageBreak/>
        <w:t xml:space="preserve"> </w:t>
      </w:r>
      <w:r w:rsidR="00585B28">
        <w:rPr>
          <w:rFonts w:ascii="Times New Roman" w:hAnsi="Times New Roman"/>
          <w:b/>
          <w:i/>
          <w:color w:val="767171"/>
          <w:sz w:val="20"/>
          <w:szCs w:val="20"/>
        </w:rPr>
        <w:t>3 lentelė.</w:t>
      </w:r>
      <w:r w:rsidR="008558E8">
        <w:rPr>
          <w:rFonts w:ascii="Times New Roman" w:hAnsi="Times New Roman"/>
          <w:b/>
          <w:i/>
          <w:color w:val="767171"/>
          <w:sz w:val="20"/>
          <w:szCs w:val="20"/>
        </w:rPr>
        <w:t xml:space="preserve"> Skuodo rajono gyventojų m</w:t>
      </w:r>
      <w:r w:rsidR="00585B28">
        <w:rPr>
          <w:rFonts w:ascii="Times New Roman" w:hAnsi="Times New Roman"/>
          <w:b/>
          <w:i/>
          <w:color w:val="767171"/>
          <w:sz w:val="20"/>
          <w:szCs w:val="20"/>
        </w:rPr>
        <w:t>irtys dėl nukritimų</w:t>
      </w:r>
      <w:r w:rsidR="00585B28" w:rsidRPr="00926EB9">
        <w:rPr>
          <w:rFonts w:ascii="Times New Roman" w:hAnsi="Times New Roman"/>
          <w:b/>
          <w:i/>
          <w:color w:val="767171"/>
          <w:sz w:val="20"/>
          <w:szCs w:val="20"/>
        </w:rPr>
        <w:t xml:space="preserve"> </w:t>
      </w:r>
      <w:r w:rsidR="00585B28">
        <w:rPr>
          <w:rFonts w:ascii="Times New Roman" w:hAnsi="Times New Roman"/>
          <w:b/>
          <w:i/>
          <w:color w:val="767171"/>
          <w:sz w:val="20"/>
          <w:szCs w:val="20"/>
        </w:rPr>
        <w:t>pagal lytį, gyvenamąją vietą, amžiaus grupes</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1758"/>
        <w:gridCol w:w="616"/>
        <w:gridCol w:w="616"/>
        <w:gridCol w:w="659"/>
        <w:gridCol w:w="616"/>
        <w:gridCol w:w="657"/>
        <w:gridCol w:w="616"/>
        <w:gridCol w:w="704"/>
        <w:gridCol w:w="616"/>
        <w:gridCol w:w="616"/>
        <w:gridCol w:w="854"/>
      </w:tblGrid>
      <w:tr w:rsidR="00585B28" w:rsidRPr="00F429D5" w14:paraId="15E08DDB" w14:textId="77777777" w:rsidTr="00F429D5">
        <w:trPr>
          <w:trHeight w:val="239"/>
          <w:jc w:val="center"/>
        </w:trPr>
        <w:tc>
          <w:tcPr>
            <w:tcW w:w="1758" w:type="dxa"/>
            <w:tcBorders>
              <w:top w:val="nil"/>
              <w:left w:val="nil"/>
              <w:bottom w:val="single" w:sz="12" w:space="0" w:color="C9C9C9"/>
            </w:tcBorders>
            <w:shd w:val="clear" w:color="auto" w:fill="auto"/>
            <w:hideMark/>
          </w:tcPr>
          <w:p w14:paraId="7C29BFCC" w14:textId="77777777" w:rsidR="00585B28" w:rsidRPr="00F429D5" w:rsidRDefault="00585B28" w:rsidP="00F429D5">
            <w:pPr>
              <w:spacing w:after="0" w:line="240" w:lineRule="auto"/>
              <w:jc w:val="both"/>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 </w:t>
            </w:r>
          </w:p>
        </w:tc>
        <w:tc>
          <w:tcPr>
            <w:tcW w:w="616" w:type="dxa"/>
            <w:tcBorders>
              <w:top w:val="nil"/>
              <w:bottom w:val="single" w:sz="12" w:space="0" w:color="C9C9C9"/>
            </w:tcBorders>
            <w:shd w:val="clear" w:color="auto" w:fill="auto"/>
            <w:hideMark/>
          </w:tcPr>
          <w:p w14:paraId="68AFEA25"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2010</w:t>
            </w:r>
          </w:p>
        </w:tc>
        <w:tc>
          <w:tcPr>
            <w:tcW w:w="616" w:type="dxa"/>
            <w:tcBorders>
              <w:top w:val="nil"/>
              <w:bottom w:val="single" w:sz="12" w:space="0" w:color="C9C9C9"/>
            </w:tcBorders>
            <w:shd w:val="clear" w:color="auto" w:fill="auto"/>
            <w:hideMark/>
          </w:tcPr>
          <w:p w14:paraId="3FB68327"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2011</w:t>
            </w:r>
          </w:p>
        </w:tc>
        <w:tc>
          <w:tcPr>
            <w:tcW w:w="659" w:type="dxa"/>
            <w:tcBorders>
              <w:top w:val="nil"/>
              <w:bottom w:val="single" w:sz="12" w:space="0" w:color="C9C9C9"/>
            </w:tcBorders>
            <w:shd w:val="clear" w:color="auto" w:fill="auto"/>
            <w:hideMark/>
          </w:tcPr>
          <w:p w14:paraId="57D256B8"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2012</w:t>
            </w:r>
          </w:p>
        </w:tc>
        <w:tc>
          <w:tcPr>
            <w:tcW w:w="616" w:type="dxa"/>
            <w:tcBorders>
              <w:top w:val="nil"/>
              <w:bottom w:val="single" w:sz="12" w:space="0" w:color="C9C9C9"/>
            </w:tcBorders>
            <w:shd w:val="clear" w:color="auto" w:fill="auto"/>
            <w:hideMark/>
          </w:tcPr>
          <w:p w14:paraId="3B55ABBB"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2013</w:t>
            </w:r>
          </w:p>
        </w:tc>
        <w:tc>
          <w:tcPr>
            <w:tcW w:w="657" w:type="dxa"/>
            <w:tcBorders>
              <w:top w:val="nil"/>
              <w:bottom w:val="single" w:sz="12" w:space="0" w:color="C9C9C9"/>
            </w:tcBorders>
            <w:shd w:val="clear" w:color="auto" w:fill="auto"/>
            <w:hideMark/>
          </w:tcPr>
          <w:p w14:paraId="60AA0B6F"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2014</w:t>
            </w:r>
          </w:p>
        </w:tc>
        <w:tc>
          <w:tcPr>
            <w:tcW w:w="616" w:type="dxa"/>
            <w:tcBorders>
              <w:top w:val="nil"/>
              <w:bottom w:val="single" w:sz="12" w:space="0" w:color="C9C9C9"/>
            </w:tcBorders>
            <w:shd w:val="clear" w:color="auto" w:fill="auto"/>
            <w:hideMark/>
          </w:tcPr>
          <w:p w14:paraId="76858DBE"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2015</w:t>
            </w:r>
          </w:p>
        </w:tc>
        <w:tc>
          <w:tcPr>
            <w:tcW w:w="704" w:type="dxa"/>
            <w:tcBorders>
              <w:top w:val="nil"/>
              <w:bottom w:val="single" w:sz="12" w:space="0" w:color="C9C9C9"/>
            </w:tcBorders>
            <w:shd w:val="clear" w:color="auto" w:fill="auto"/>
            <w:hideMark/>
          </w:tcPr>
          <w:p w14:paraId="7C9BABDA"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2016</w:t>
            </w:r>
          </w:p>
        </w:tc>
        <w:tc>
          <w:tcPr>
            <w:tcW w:w="616" w:type="dxa"/>
            <w:tcBorders>
              <w:top w:val="nil"/>
              <w:bottom w:val="single" w:sz="12" w:space="0" w:color="C9C9C9"/>
            </w:tcBorders>
            <w:shd w:val="clear" w:color="auto" w:fill="auto"/>
            <w:noWrap/>
            <w:hideMark/>
          </w:tcPr>
          <w:p w14:paraId="7B1CD7E2"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2017</w:t>
            </w:r>
          </w:p>
        </w:tc>
        <w:tc>
          <w:tcPr>
            <w:tcW w:w="616" w:type="dxa"/>
            <w:tcBorders>
              <w:top w:val="nil"/>
              <w:bottom w:val="single" w:sz="12" w:space="0" w:color="C9C9C9"/>
            </w:tcBorders>
            <w:shd w:val="clear" w:color="auto" w:fill="auto"/>
            <w:noWrap/>
            <w:hideMark/>
          </w:tcPr>
          <w:p w14:paraId="1C92E586"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2018</w:t>
            </w:r>
          </w:p>
        </w:tc>
        <w:tc>
          <w:tcPr>
            <w:tcW w:w="854" w:type="dxa"/>
            <w:tcBorders>
              <w:top w:val="nil"/>
              <w:bottom w:val="single" w:sz="12" w:space="0" w:color="C9C9C9"/>
              <w:right w:val="nil"/>
            </w:tcBorders>
            <w:shd w:val="clear" w:color="auto" w:fill="auto"/>
            <w:noWrap/>
            <w:hideMark/>
          </w:tcPr>
          <w:p w14:paraId="4A7C1939"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r>
      <w:tr w:rsidR="00585B28" w:rsidRPr="00F429D5" w14:paraId="64CE702A" w14:textId="77777777" w:rsidTr="00F429D5">
        <w:trPr>
          <w:trHeight w:val="110"/>
          <w:jc w:val="center"/>
        </w:trPr>
        <w:tc>
          <w:tcPr>
            <w:tcW w:w="8328" w:type="dxa"/>
            <w:gridSpan w:val="11"/>
            <w:tcBorders>
              <w:left w:val="nil"/>
              <w:right w:val="nil"/>
            </w:tcBorders>
            <w:shd w:val="clear" w:color="auto" w:fill="EDEDED"/>
            <w:hideMark/>
          </w:tcPr>
          <w:p w14:paraId="62AEBE7B" w14:textId="77777777" w:rsidR="00585B28" w:rsidRPr="00F429D5" w:rsidRDefault="00585B28" w:rsidP="00F429D5">
            <w:pPr>
              <w:spacing w:after="0" w:line="240" w:lineRule="auto"/>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Pagal lytį</w:t>
            </w:r>
          </w:p>
        </w:tc>
      </w:tr>
      <w:tr w:rsidR="00585B28" w:rsidRPr="00F429D5" w14:paraId="3E63D2CE" w14:textId="77777777" w:rsidTr="00F429D5">
        <w:trPr>
          <w:trHeight w:val="133"/>
          <w:jc w:val="center"/>
        </w:trPr>
        <w:tc>
          <w:tcPr>
            <w:tcW w:w="1758" w:type="dxa"/>
            <w:tcBorders>
              <w:left w:val="nil"/>
            </w:tcBorders>
            <w:shd w:val="clear" w:color="auto" w:fill="auto"/>
            <w:hideMark/>
          </w:tcPr>
          <w:p w14:paraId="5EB1E248"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Moterys</w:t>
            </w:r>
          </w:p>
        </w:tc>
        <w:tc>
          <w:tcPr>
            <w:tcW w:w="616" w:type="dxa"/>
            <w:shd w:val="clear" w:color="auto" w:fill="auto"/>
            <w:hideMark/>
          </w:tcPr>
          <w:p w14:paraId="6942DAF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auto"/>
            <w:hideMark/>
          </w:tcPr>
          <w:p w14:paraId="44D81F4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59" w:type="dxa"/>
            <w:shd w:val="clear" w:color="auto" w:fill="auto"/>
            <w:hideMark/>
          </w:tcPr>
          <w:p w14:paraId="323410C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1274680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57" w:type="dxa"/>
            <w:shd w:val="clear" w:color="auto" w:fill="auto"/>
            <w:hideMark/>
          </w:tcPr>
          <w:p w14:paraId="16C898B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289642E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4" w:type="dxa"/>
            <w:shd w:val="clear" w:color="auto" w:fill="auto"/>
            <w:hideMark/>
          </w:tcPr>
          <w:p w14:paraId="279041ED"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616" w:type="dxa"/>
            <w:shd w:val="clear" w:color="auto" w:fill="auto"/>
            <w:noWrap/>
            <w:hideMark/>
          </w:tcPr>
          <w:p w14:paraId="643DDD9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5</w:t>
            </w:r>
          </w:p>
        </w:tc>
        <w:tc>
          <w:tcPr>
            <w:tcW w:w="616" w:type="dxa"/>
            <w:shd w:val="clear" w:color="auto" w:fill="auto"/>
            <w:noWrap/>
            <w:hideMark/>
          </w:tcPr>
          <w:p w14:paraId="3469CD8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854" w:type="dxa"/>
            <w:tcBorders>
              <w:right w:val="nil"/>
            </w:tcBorders>
            <w:shd w:val="clear" w:color="auto" w:fill="auto"/>
            <w:noWrap/>
            <w:hideMark/>
          </w:tcPr>
          <w:p w14:paraId="59FF9E2C"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10</w:t>
            </w:r>
          </w:p>
        </w:tc>
      </w:tr>
      <w:tr w:rsidR="00585B28" w:rsidRPr="00F429D5" w14:paraId="4C31D28A" w14:textId="77777777" w:rsidTr="00F429D5">
        <w:trPr>
          <w:trHeight w:val="180"/>
          <w:jc w:val="center"/>
        </w:trPr>
        <w:tc>
          <w:tcPr>
            <w:tcW w:w="1758" w:type="dxa"/>
            <w:tcBorders>
              <w:left w:val="nil"/>
            </w:tcBorders>
            <w:shd w:val="clear" w:color="auto" w:fill="FFFFFF"/>
            <w:hideMark/>
          </w:tcPr>
          <w:p w14:paraId="169AF3FE"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Vyrai</w:t>
            </w:r>
          </w:p>
        </w:tc>
        <w:tc>
          <w:tcPr>
            <w:tcW w:w="616" w:type="dxa"/>
            <w:shd w:val="clear" w:color="auto" w:fill="FFFFFF"/>
            <w:hideMark/>
          </w:tcPr>
          <w:p w14:paraId="518F11D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78AD4D2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59" w:type="dxa"/>
            <w:shd w:val="clear" w:color="auto" w:fill="FFFFFF"/>
            <w:hideMark/>
          </w:tcPr>
          <w:p w14:paraId="2B75093D"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16" w:type="dxa"/>
            <w:shd w:val="clear" w:color="auto" w:fill="FFFFFF"/>
            <w:hideMark/>
          </w:tcPr>
          <w:p w14:paraId="43F0349D"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657" w:type="dxa"/>
            <w:shd w:val="clear" w:color="auto" w:fill="FFFFFF"/>
            <w:hideMark/>
          </w:tcPr>
          <w:p w14:paraId="711F418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5720BCD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704" w:type="dxa"/>
            <w:shd w:val="clear" w:color="auto" w:fill="FFFFFF"/>
            <w:hideMark/>
          </w:tcPr>
          <w:p w14:paraId="1DFA63BF"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5</w:t>
            </w:r>
          </w:p>
        </w:tc>
        <w:tc>
          <w:tcPr>
            <w:tcW w:w="616" w:type="dxa"/>
            <w:shd w:val="clear" w:color="auto" w:fill="FFFFFF"/>
            <w:noWrap/>
            <w:hideMark/>
          </w:tcPr>
          <w:p w14:paraId="29D15AB9"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noWrap/>
            <w:hideMark/>
          </w:tcPr>
          <w:p w14:paraId="5F9237DB"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854" w:type="dxa"/>
            <w:tcBorders>
              <w:right w:val="nil"/>
            </w:tcBorders>
            <w:shd w:val="clear" w:color="auto" w:fill="FFFFFF"/>
            <w:noWrap/>
            <w:hideMark/>
          </w:tcPr>
          <w:p w14:paraId="0775C5CC"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25</w:t>
            </w:r>
          </w:p>
        </w:tc>
      </w:tr>
      <w:tr w:rsidR="00585B28" w:rsidRPr="00F429D5" w14:paraId="3972708D" w14:textId="77777777" w:rsidTr="00F429D5">
        <w:trPr>
          <w:trHeight w:val="83"/>
          <w:jc w:val="center"/>
        </w:trPr>
        <w:tc>
          <w:tcPr>
            <w:tcW w:w="8328" w:type="dxa"/>
            <w:gridSpan w:val="11"/>
            <w:tcBorders>
              <w:left w:val="nil"/>
              <w:right w:val="nil"/>
            </w:tcBorders>
            <w:shd w:val="clear" w:color="auto" w:fill="E7E6E6"/>
            <w:hideMark/>
          </w:tcPr>
          <w:p w14:paraId="2E66D126" w14:textId="77777777" w:rsidR="00585B28" w:rsidRPr="00F429D5" w:rsidRDefault="00585B28" w:rsidP="00F429D5">
            <w:pPr>
              <w:spacing w:after="0" w:line="240" w:lineRule="auto"/>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Pagal gyvenamąją vietą</w:t>
            </w:r>
          </w:p>
        </w:tc>
      </w:tr>
      <w:tr w:rsidR="00585B28" w:rsidRPr="00F429D5" w14:paraId="1C06AB8F" w14:textId="77777777" w:rsidTr="00F429D5">
        <w:trPr>
          <w:trHeight w:val="130"/>
          <w:jc w:val="center"/>
        </w:trPr>
        <w:tc>
          <w:tcPr>
            <w:tcW w:w="1758" w:type="dxa"/>
            <w:tcBorders>
              <w:left w:val="nil"/>
            </w:tcBorders>
            <w:shd w:val="clear" w:color="auto" w:fill="FFFFFF"/>
            <w:hideMark/>
          </w:tcPr>
          <w:p w14:paraId="7654B194"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Kaimas</w:t>
            </w:r>
          </w:p>
        </w:tc>
        <w:tc>
          <w:tcPr>
            <w:tcW w:w="616" w:type="dxa"/>
            <w:shd w:val="clear" w:color="auto" w:fill="FFFFFF"/>
            <w:hideMark/>
          </w:tcPr>
          <w:p w14:paraId="2A2D6B3C"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2B77A90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59" w:type="dxa"/>
            <w:shd w:val="clear" w:color="auto" w:fill="FFFFFF"/>
            <w:hideMark/>
          </w:tcPr>
          <w:p w14:paraId="289B346D"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p>
        </w:tc>
        <w:tc>
          <w:tcPr>
            <w:tcW w:w="616" w:type="dxa"/>
            <w:shd w:val="clear" w:color="auto" w:fill="FFFFFF"/>
            <w:hideMark/>
          </w:tcPr>
          <w:p w14:paraId="653701C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57" w:type="dxa"/>
            <w:shd w:val="clear" w:color="auto" w:fill="FFFFFF"/>
            <w:hideMark/>
          </w:tcPr>
          <w:p w14:paraId="0A4B1FE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7F12E19C"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4" w:type="dxa"/>
            <w:shd w:val="clear" w:color="auto" w:fill="FFFFFF"/>
            <w:hideMark/>
          </w:tcPr>
          <w:p w14:paraId="12662CF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16" w:type="dxa"/>
            <w:shd w:val="clear" w:color="auto" w:fill="FFFFFF"/>
            <w:noWrap/>
            <w:hideMark/>
          </w:tcPr>
          <w:p w14:paraId="74D6B20D"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5</w:t>
            </w:r>
          </w:p>
        </w:tc>
        <w:tc>
          <w:tcPr>
            <w:tcW w:w="616" w:type="dxa"/>
            <w:shd w:val="clear" w:color="auto" w:fill="FFFFFF"/>
            <w:noWrap/>
            <w:hideMark/>
          </w:tcPr>
          <w:p w14:paraId="6B7985C5"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854" w:type="dxa"/>
            <w:tcBorders>
              <w:right w:val="nil"/>
            </w:tcBorders>
            <w:shd w:val="clear" w:color="auto" w:fill="FFFFFF"/>
            <w:noWrap/>
            <w:hideMark/>
          </w:tcPr>
          <w:p w14:paraId="300DC9E2"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17</w:t>
            </w:r>
          </w:p>
        </w:tc>
      </w:tr>
      <w:tr w:rsidR="00585B28" w:rsidRPr="00F429D5" w14:paraId="5D3A4E1E" w14:textId="77777777" w:rsidTr="00F429D5">
        <w:trPr>
          <w:trHeight w:val="70"/>
          <w:jc w:val="center"/>
        </w:trPr>
        <w:tc>
          <w:tcPr>
            <w:tcW w:w="1758" w:type="dxa"/>
            <w:tcBorders>
              <w:left w:val="nil"/>
            </w:tcBorders>
            <w:shd w:val="clear" w:color="auto" w:fill="auto"/>
            <w:hideMark/>
          </w:tcPr>
          <w:p w14:paraId="46F0593A"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Miestas</w:t>
            </w:r>
          </w:p>
        </w:tc>
        <w:tc>
          <w:tcPr>
            <w:tcW w:w="616" w:type="dxa"/>
            <w:shd w:val="clear" w:color="auto" w:fill="auto"/>
            <w:hideMark/>
          </w:tcPr>
          <w:p w14:paraId="0D9BDC7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auto"/>
            <w:hideMark/>
          </w:tcPr>
          <w:p w14:paraId="2F658544"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59" w:type="dxa"/>
            <w:shd w:val="clear" w:color="auto" w:fill="auto"/>
            <w:hideMark/>
          </w:tcPr>
          <w:p w14:paraId="64B658D8"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16" w:type="dxa"/>
            <w:shd w:val="clear" w:color="auto" w:fill="auto"/>
            <w:hideMark/>
          </w:tcPr>
          <w:p w14:paraId="427B39D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57" w:type="dxa"/>
            <w:shd w:val="clear" w:color="auto" w:fill="auto"/>
            <w:hideMark/>
          </w:tcPr>
          <w:p w14:paraId="0C6627F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46175604"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5</w:t>
            </w:r>
          </w:p>
        </w:tc>
        <w:tc>
          <w:tcPr>
            <w:tcW w:w="704" w:type="dxa"/>
            <w:shd w:val="clear" w:color="auto" w:fill="auto"/>
            <w:hideMark/>
          </w:tcPr>
          <w:p w14:paraId="084BAEE6"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16" w:type="dxa"/>
            <w:shd w:val="clear" w:color="auto" w:fill="auto"/>
            <w:noWrap/>
            <w:hideMark/>
          </w:tcPr>
          <w:p w14:paraId="5A81600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auto"/>
            <w:noWrap/>
            <w:hideMark/>
          </w:tcPr>
          <w:p w14:paraId="304EE34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854" w:type="dxa"/>
            <w:tcBorders>
              <w:right w:val="nil"/>
            </w:tcBorders>
            <w:shd w:val="clear" w:color="auto" w:fill="auto"/>
            <w:noWrap/>
            <w:hideMark/>
          </w:tcPr>
          <w:p w14:paraId="5D714393"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18</w:t>
            </w:r>
          </w:p>
        </w:tc>
      </w:tr>
      <w:tr w:rsidR="00585B28" w:rsidRPr="00F429D5" w14:paraId="78A343A0" w14:textId="77777777" w:rsidTr="00F429D5">
        <w:trPr>
          <w:trHeight w:val="79"/>
          <w:jc w:val="center"/>
        </w:trPr>
        <w:tc>
          <w:tcPr>
            <w:tcW w:w="8328" w:type="dxa"/>
            <w:gridSpan w:val="11"/>
            <w:tcBorders>
              <w:left w:val="nil"/>
              <w:right w:val="nil"/>
            </w:tcBorders>
            <w:shd w:val="clear" w:color="auto" w:fill="EDEDED"/>
            <w:hideMark/>
          </w:tcPr>
          <w:p w14:paraId="20D3CE6F" w14:textId="77777777" w:rsidR="00585B28" w:rsidRPr="00F429D5" w:rsidRDefault="00585B28" w:rsidP="00F429D5">
            <w:pPr>
              <w:spacing w:after="0" w:line="240" w:lineRule="auto"/>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Pagal amžiaus grupes</w:t>
            </w:r>
          </w:p>
        </w:tc>
      </w:tr>
      <w:tr w:rsidR="00585B28" w:rsidRPr="00F429D5" w14:paraId="3ED76666" w14:textId="77777777" w:rsidTr="00F429D5">
        <w:trPr>
          <w:trHeight w:val="112"/>
          <w:jc w:val="center"/>
        </w:trPr>
        <w:tc>
          <w:tcPr>
            <w:tcW w:w="1758" w:type="dxa"/>
            <w:tcBorders>
              <w:left w:val="nil"/>
            </w:tcBorders>
            <w:shd w:val="clear" w:color="auto" w:fill="auto"/>
            <w:hideMark/>
          </w:tcPr>
          <w:p w14:paraId="2A664005"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0</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17 m.</w:t>
            </w:r>
          </w:p>
        </w:tc>
        <w:tc>
          <w:tcPr>
            <w:tcW w:w="616" w:type="dxa"/>
            <w:shd w:val="clear" w:color="auto" w:fill="auto"/>
            <w:hideMark/>
          </w:tcPr>
          <w:p w14:paraId="2FB2D310"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7A57DF15"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59" w:type="dxa"/>
            <w:shd w:val="clear" w:color="auto" w:fill="auto"/>
            <w:hideMark/>
          </w:tcPr>
          <w:p w14:paraId="18161368"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21F32A1D"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57" w:type="dxa"/>
            <w:shd w:val="clear" w:color="auto" w:fill="auto"/>
            <w:hideMark/>
          </w:tcPr>
          <w:p w14:paraId="08A3704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hideMark/>
          </w:tcPr>
          <w:p w14:paraId="01163FAA"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4" w:type="dxa"/>
            <w:shd w:val="clear" w:color="auto" w:fill="auto"/>
            <w:hideMark/>
          </w:tcPr>
          <w:p w14:paraId="4D950C43"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616" w:type="dxa"/>
            <w:shd w:val="clear" w:color="auto" w:fill="auto"/>
            <w:noWrap/>
            <w:hideMark/>
          </w:tcPr>
          <w:p w14:paraId="6A04465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auto"/>
            <w:noWrap/>
            <w:hideMark/>
          </w:tcPr>
          <w:p w14:paraId="410AB73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854" w:type="dxa"/>
            <w:tcBorders>
              <w:right w:val="nil"/>
            </w:tcBorders>
            <w:shd w:val="clear" w:color="auto" w:fill="auto"/>
            <w:noWrap/>
            <w:hideMark/>
          </w:tcPr>
          <w:p w14:paraId="53249E3D"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0</w:t>
            </w:r>
          </w:p>
        </w:tc>
      </w:tr>
      <w:tr w:rsidR="00585B28" w:rsidRPr="00F429D5" w14:paraId="708AB5B7" w14:textId="77777777" w:rsidTr="00F429D5">
        <w:trPr>
          <w:trHeight w:val="87"/>
          <w:jc w:val="center"/>
        </w:trPr>
        <w:tc>
          <w:tcPr>
            <w:tcW w:w="1758" w:type="dxa"/>
            <w:tcBorders>
              <w:left w:val="nil"/>
            </w:tcBorders>
            <w:shd w:val="clear" w:color="auto" w:fill="FFFFFF"/>
            <w:hideMark/>
          </w:tcPr>
          <w:p w14:paraId="68802188"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18</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44 m.</w:t>
            </w:r>
          </w:p>
        </w:tc>
        <w:tc>
          <w:tcPr>
            <w:tcW w:w="616" w:type="dxa"/>
            <w:shd w:val="clear" w:color="auto" w:fill="FFFFFF"/>
            <w:hideMark/>
          </w:tcPr>
          <w:p w14:paraId="16934D61"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2C0C361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59" w:type="dxa"/>
            <w:shd w:val="clear" w:color="auto" w:fill="FFFFFF"/>
            <w:hideMark/>
          </w:tcPr>
          <w:p w14:paraId="6B83DE81"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FFFFFF"/>
            <w:hideMark/>
          </w:tcPr>
          <w:p w14:paraId="3CFBE60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57" w:type="dxa"/>
            <w:shd w:val="clear" w:color="auto" w:fill="FFFFFF"/>
            <w:hideMark/>
          </w:tcPr>
          <w:p w14:paraId="26B3D15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5B72BEAF"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4" w:type="dxa"/>
            <w:shd w:val="clear" w:color="auto" w:fill="FFFFFF"/>
            <w:hideMark/>
          </w:tcPr>
          <w:p w14:paraId="5C0A35BC"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616" w:type="dxa"/>
            <w:shd w:val="clear" w:color="auto" w:fill="FFFFFF"/>
            <w:noWrap/>
            <w:hideMark/>
          </w:tcPr>
          <w:p w14:paraId="0EBC584C"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FFFFFF"/>
            <w:noWrap/>
            <w:hideMark/>
          </w:tcPr>
          <w:p w14:paraId="6A941DC5"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854" w:type="dxa"/>
            <w:tcBorders>
              <w:right w:val="nil"/>
            </w:tcBorders>
            <w:shd w:val="clear" w:color="auto" w:fill="FFFFFF"/>
            <w:noWrap/>
            <w:hideMark/>
          </w:tcPr>
          <w:p w14:paraId="4F46F751"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r>
      <w:tr w:rsidR="00585B28" w:rsidRPr="00F429D5" w14:paraId="0F624331" w14:textId="77777777" w:rsidTr="00F429D5">
        <w:trPr>
          <w:trHeight w:val="70"/>
          <w:jc w:val="center"/>
        </w:trPr>
        <w:tc>
          <w:tcPr>
            <w:tcW w:w="1758" w:type="dxa"/>
            <w:tcBorders>
              <w:left w:val="nil"/>
            </w:tcBorders>
            <w:shd w:val="clear" w:color="auto" w:fill="FFFFFF"/>
            <w:hideMark/>
          </w:tcPr>
          <w:p w14:paraId="146A1EC6"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45</w:t>
            </w:r>
            <w:r w:rsidR="00AD28C6">
              <w:rPr>
                <w:rFonts w:ascii="Times New Roman" w:eastAsia="Times New Roman" w:hAnsi="Times New Roman"/>
                <w:iCs/>
                <w:color w:val="000000"/>
                <w:sz w:val="20"/>
                <w:szCs w:val="20"/>
                <w:lang w:eastAsia="lt-LT"/>
              </w:rPr>
              <w:t>–</w:t>
            </w:r>
            <w:r w:rsidRPr="008A6B09">
              <w:rPr>
                <w:rFonts w:ascii="Times New Roman" w:eastAsia="Times New Roman" w:hAnsi="Times New Roman"/>
                <w:iCs/>
                <w:color w:val="000000"/>
                <w:sz w:val="20"/>
                <w:szCs w:val="20"/>
                <w:lang w:eastAsia="lt-LT"/>
              </w:rPr>
              <w:t>64 m.</w:t>
            </w:r>
          </w:p>
        </w:tc>
        <w:tc>
          <w:tcPr>
            <w:tcW w:w="616" w:type="dxa"/>
            <w:shd w:val="clear" w:color="auto" w:fill="FFFFFF"/>
            <w:hideMark/>
          </w:tcPr>
          <w:p w14:paraId="462B5DFB"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08C14E0A"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59" w:type="dxa"/>
            <w:shd w:val="clear" w:color="auto" w:fill="FFFFFF"/>
            <w:hideMark/>
          </w:tcPr>
          <w:p w14:paraId="7ADB7FAA"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shd w:val="clear" w:color="auto" w:fill="FFFFFF"/>
            <w:hideMark/>
          </w:tcPr>
          <w:p w14:paraId="51BD992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57" w:type="dxa"/>
            <w:shd w:val="clear" w:color="auto" w:fill="FFFFFF"/>
            <w:hideMark/>
          </w:tcPr>
          <w:p w14:paraId="71A8C1A2"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shd w:val="clear" w:color="auto" w:fill="FFFFFF"/>
            <w:hideMark/>
          </w:tcPr>
          <w:p w14:paraId="72194F99"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704" w:type="dxa"/>
            <w:shd w:val="clear" w:color="auto" w:fill="FFFFFF"/>
            <w:hideMark/>
          </w:tcPr>
          <w:p w14:paraId="500F823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16" w:type="dxa"/>
            <w:shd w:val="clear" w:color="auto" w:fill="FFFFFF"/>
            <w:noWrap/>
            <w:hideMark/>
          </w:tcPr>
          <w:p w14:paraId="7E03458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616" w:type="dxa"/>
            <w:shd w:val="clear" w:color="auto" w:fill="FFFFFF"/>
            <w:noWrap/>
            <w:hideMark/>
          </w:tcPr>
          <w:p w14:paraId="5E8F4C2B"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854" w:type="dxa"/>
            <w:tcBorders>
              <w:right w:val="nil"/>
            </w:tcBorders>
            <w:shd w:val="clear" w:color="auto" w:fill="FFFFFF"/>
            <w:noWrap/>
            <w:hideMark/>
          </w:tcPr>
          <w:p w14:paraId="3A69FED7"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14</w:t>
            </w:r>
          </w:p>
        </w:tc>
      </w:tr>
      <w:tr w:rsidR="008558E8" w:rsidRPr="00F429D5" w14:paraId="790662F6" w14:textId="77777777" w:rsidTr="00F429D5">
        <w:trPr>
          <w:trHeight w:val="107"/>
          <w:jc w:val="center"/>
        </w:trPr>
        <w:tc>
          <w:tcPr>
            <w:tcW w:w="1758" w:type="dxa"/>
            <w:tcBorders>
              <w:left w:val="nil"/>
              <w:bottom w:val="single" w:sz="4" w:space="0" w:color="C9C9C9"/>
            </w:tcBorders>
            <w:shd w:val="clear" w:color="auto" w:fill="FFFFFF"/>
            <w:hideMark/>
          </w:tcPr>
          <w:p w14:paraId="47B87469" w14:textId="77777777" w:rsidR="00585B28" w:rsidRPr="008A6B09" w:rsidRDefault="00585B2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65 + m.</w:t>
            </w:r>
          </w:p>
        </w:tc>
        <w:tc>
          <w:tcPr>
            <w:tcW w:w="616" w:type="dxa"/>
            <w:tcBorders>
              <w:bottom w:val="single" w:sz="4" w:space="0" w:color="C9C9C9"/>
            </w:tcBorders>
            <w:shd w:val="clear" w:color="auto" w:fill="FFFFFF"/>
            <w:hideMark/>
          </w:tcPr>
          <w:p w14:paraId="0A56B02C"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tcBorders>
              <w:bottom w:val="single" w:sz="4" w:space="0" w:color="C9C9C9"/>
            </w:tcBorders>
            <w:shd w:val="clear" w:color="auto" w:fill="FFFFFF"/>
            <w:hideMark/>
          </w:tcPr>
          <w:p w14:paraId="3AB13B29"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59" w:type="dxa"/>
            <w:tcBorders>
              <w:bottom w:val="single" w:sz="4" w:space="0" w:color="C9C9C9"/>
            </w:tcBorders>
            <w:shd w:val="clear" w:color="auto" w:fill="FFFFFF"/>
            <w:hideMark/>
          </w:tcPr>
          <w:p w14:paraId="3C37700F"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16" w:type="dxa"/>
            <w:tcBorders>
              <w:bottom w:val="single" w:sz="4" w:space="0" w:color="C9C9C9"/>
            </w:tcBorders>
            <w:shd w:val="clear" w:color="auto" w:fill="FFFFFF"/>
            <w:hideMark/>
          </w:tcPr>
          <w:p w14:paraId="35D2B2F6"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57" w:type="dxa"/>
            <w:tcBorders>
              <w:bottom w:val="single" w:sz="4" w:space="0" w:color="C9C9C9"/>
            </w:tcBorders>
            <w:shd w:val="clear" w:color="auto" w:fill="FFFFFF"/>
            <w:hideMark/>
          </w:tcPr>
          <w:p w14:paraId="6F285417"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16" w:type="dxa"/>
            <w:tcBorders>
              <w:bottom w:val="single" w:sz="4" w:space="0" w:color="C9C9C9"/>
            </w:tcBorders>
            <w:shd w:val="clear" w:color="auto" w:fill="FFFFFF"/>
            <w:hideMark/>
          </w:tcPr>
          <w:p w14:paraId="792EF68E"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704" w:type="dxa"/>
            <w:tcBorders>
              <w:bottom w:val="single" w:sz="4" w:space="0" w:color="C9C9C9"/>
            </w:tcBorders>
            <w:shd w:val="clear" w:color="auto" w:fill="FFFFFF"/>
            <w:hideMark/>
          </w:tcPr>
          <w:p w14:paraId="19B59DB3"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3</w:t>
            </w:r>
          </w:p>
        </w:tc>
        <w:tc>
          <w:tcPr>
            <w:tcW w:w="616" w:type="dxa"/>
            <w:tcBorders>
              <w:bottom w:val="single" w:sz="4" w:space="0" w:color="C9C9C9"/>
            </w:tcBorders>
            <w:shd w:val="clear" w:color="auto" w:fill="FFFFFF"/>
            <w:noWrap/>
            <w:hideMark/>
          </w:tcPr>
          <w:p w14:paraId="676F9618"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616" w:type="dxa"/>
            <w:tcBorders>
              <w:bottom w:val="single" w:sz="4" w:space="0" w:color="C9C9C9"/>
            </w:tcBorders>
            <w:shd w:val="clear" w:color="auto" w:fill="FFFFFF"/>
            <w:noWrap/>
            <w:hideMark/>
          </w:tcPr>
          <w:p w14:paraId="3EDE0E28" w14:textId="77777777" w:rsidR="00585B28" w:rsidRPr="00F429D5" w:rsidRDefault="00585B2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854" w:type="dxa"/>
            <w:tcBorders>
              <w:bottom w:val="single" w:sz="4" w:space="0" w:color="C9C9C9"/>
              <w:right w:val="nil"/>
            </w:tcBorders>
            <w:shd w:val="clear" w:color="auto" w:fill="FFFFFF"/>
            <w:noWrap/>
            <w:hideMark/>
          </w:tcPr>
          <w:p w14:paraId="67D1DC89"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16</w:t>
            </w:r>
          </w:p>
        </w:tc>
      </w:tr>
      <w:tr w:rsidR="008558E8" w:rsidRPr="00F429D5" w14:paraId="1D620468" w14:textId="77777777" w:rsidTr="00F429D5">
        <w:trPr>
          <w:trHeight w:val="153"/>
          <w:jc w:val="center"/>
        </w:trPr>
        <w:tc>
          <w:tcPr>
            <w:tcW w:w="1758" w:type="dxa"/>
            <w:tcBorders>
              <w:left w:val="nil"/>
              <w:bottom w:val="nil"/>
            </w:tcBorders>
            <w:shd w:val="clear" w:color="auto" w:fill="E7E6E6"/>
            <w:hideMark/>
          </w:tcPr>
          <w:p w14:paraId="050F667D" w14:textId="77777777" w:rsidR="00585B28" w:rsidRPr="00F429D5" w:rsidRDefault="00585B28" w:rsidP="00F429D5">
            <w:pPr>
              <w:spacing w:after="0" w:line="240" w:lineRule="auto"/>
              <w:jc w:val="both"/>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c>
          <w:tcPr>
            <w:tcW w:w="616" w:type="dxa"/>
            <w:tcBorders>
              <w:bottom w:val="nil"/>
            </w:tcBorders>
            <w:shd w:val="clear" w:color="auto" w:fill="E7E6E6"/>
            <w:hideMark/>
          </w:tcPr>
          <w:p w14:paraId="3ADB8B46"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c>
          <w:tcPr>
            <w:tcW w:w="616" w:type="dxa"/>
            <w:tcBorders>
              <w:bottom w:val="nil"/>
            </w:tcBorders>
            <w:shd w:val="clear" w:color="auto" w:fill="E7E6E6"/>
            <w:hideMark/>
          </w:tcPr>
          <w:p w14:paraId="137AC94F"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w:t>
            </w:r>
          </w:p>
        </w:tc>
        <w:tc>
          <w:tcPr>
            <w:tcW w:w="659" w:type="dxa"/>
            <w:tcBorders>
              <w:bottom w:val="nil"/>
            </w:tcBorders>
            <w:shd w:val="clear" w:color="auto" w:fill="E7E6E6"/>
            <w:hideMark/>
          </w:tcPr>
          <w:p w14:paraId="68899D1C"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c>
          <w:tcPr>
            <w:tcW w:w="616" w:type="dxa"/>
            <w:tcBorders>
              <w:bottom w:val="nil"/>
            </w:tcBorders>
            <w:shd w:val="clear" w:color="auto" w:fill="E7E6E6"/>
            <w:hideMark/>
          </w:tcPr>
          <w:p w14:paraId="025D2AF8"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657" w:type="dxa"/>
            <w:tcBorders>
              <w:bottom w:val="nil"/>
            </w:tcBorders>
            <w:shd w:val="clear" w:color="auto" w:fill="E7E6E6"/>
            <w:hideMark/>
          </w:tcPr>
          <w:p w14:paraId="4B461FDE"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c>
          <w:tcPr>
            <w:tcW w:w="616" w:type="dxa"/>
            <w:tcBorders>
              <w:bottom w:val="nil"/>
            </w:tcBorders>
            <w:shd w:val="clear" w:color="auto" w:fill="E7E6E6"/>
            <w:hideMark/>
          </w:tcPr>
          <w:p w14:paraId="5C417532"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704" w:type="dxa"/>
            <w:tcBorders>
              <w:bottom w:val="nil"/>
            </w:tcBorders>
            <w:shd w:val="clear" w:color="auto" w:fill="E7E6E6"/>
            <w:hideMark/>
          </w:tcPr>
          <w:p w14:paraId="5639DF12"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616" w:type="dxa"/>
            <w:tcBorders>
              <w:bottom w:val="nil"/>
            </w:tcBorders>
            <w:shd w:val="clear" w:color="auto" w:fill="E7E6E6"/>
            <w:noWrap/>
            <w:hideMark/>
          </w:tcPr>
          <w:p w14:paraId="052FA290"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616" w:type="dxa"/>
            <w:tcBorders>
              <w:bottom w:val="nil"/>
            </w:tcBorders>
            <w:shd w:val="clear" w:color="auto" w:fill="E7E6E6"/>
            <w:noWrap/>
            <w:hideMark/>
          </w:tcPr>
          <w:p w14:paraId="0F7C2CCE"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854" w:type="dxa"/>
            <w:tcBorders>
              <w:bottom w:val="nil"/>
              <w:right w:val="nil"/>
            </w:tcBorders>
            <w:shd w:val="clear" w:color="auto" w:fill="E7E6E6"/>
            <w:noWrap/>
            <w:hideMark/>
          </w:tcPr>
          <w:p w14:paraId="29CFA10C" w14:textId="77777777" w:rsidR="00585B28" w:rsidRPr="00F429D5" w:rsidRDefault="00585B2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35</w:t>
            </w:r>
          </w:p>
        </w:tc>
      </w:tr>
    </w:tbl>
    <w:p w14:paraId="544FC25A" w14:textId="77777777" w:rsidR="008558E8" w:rsidRDefault="008558E8" w:rsidP="008558E8">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p>
    <w:p w14:paraId="12DFD5DB" w14:textId="77777777" w:rsidR="008558E8" w:rsidRPr="00E16047" w:rsidRDefault="00F21F64" w:rsidP="00F21F64">
      <w:pPr>
        <w:spacing w:after="240" w:line="240" w:lineRule="auto"/>
        <w:ind w:firstLine="567"/>
        <w:jc w:val="both"/>
        <w:rPr>
          <w:rFonts w:ascii="Times New Roman" w:hAnsi="Times New Roman"/>
          <w:iCs/>
          <w:sz w:val="24"/>
          <w:szCs w:val="24"/>
          <w:lang w:bidi="en-US"/>
        </w:rPr>
      </w:pPr>
      <w:bookmarkStart w:id="227" w:name="_Hlk27655105"/>
      <w:r>
        <w:rPr>
          <w:rFonts w:ascii="Times New Roman" w:hAnsi="Times New Roman"/>
          <w:sz w:val="24"/>
          <w:szCs w:val="24"/>
        </w:rPr>
        <w:t>Daugiausia mir</w:t>
      </w:r>
      <w:r w:rsidR="00247000">
        <w:rPr>
          <w:rFonts w:ascii="Times New Roman" w:hAnsi="Times New Roman"/>
          <w:sz w:val="24"/>
          <w:szCs w:val="24"/>
        </w:rPr>
        <w:t xml:space="preserve">tys </w:t>
      </w:r>
      <w:r>
        <w:rPr>
          <w:rFonts w:ascii="Times New Roman" w:hAnsi="Times New Roman"/>
          <w:sz w:val="24"/>
          <w:szCs w:val="24"/>
        </w:rPr>
        <w:t>dėl nukritimų yra nepatikslint</w:t>
      </w:r>
      <w:r w:rsidR="00247000">
        <w:rPr>
          <w:rFonts w:ascii="Times New Roman" w:hAnsi="Times New Roman"/>
          <w:sz w:val="24"/>
          <w:szCs w:val="24"/>
        </w:rPr>
        <w:t>os</w:t>
      </w:r>
      <w:r>
        <w:rPr>
          <w:rFonts w:ascii="Times New Roman" w:hAnsi="Times New Roman"/>
          <w:sz w:val="24"/>
          <w:szCs w:val="24"/>
        </w:rPr>
        <w:t xml:space="preserve"> </w:t>
      </w:r>
      <w:bookmarkEnd w:id="227"/>
      <w:r>
        <w:rPr>
          <w:rFonts w:ascii="Times New Roman" w:hAnsi="Times New Roman"/>
          <w:sz w:val="24"/>
          <w:szCs w:val="24"/>
        </w:rPr>
        <w:t>(2010</w:t>
      </w:r>
      <w:r w:rsidR="00AD28C6">
        <w:rPr>
          <w:rFonts w:ascii="Times New Roman" w:hAnsi="Times New Roman"/>
          <w:sz w:val="24"/>
          <w:szCs w:val="24"/>
        </w:rPr>
        <w:t>–</w:t>
      </w:r>
      <w:r>
        <w:rPr>
          <w:rFonts w:ascii="Times New Roman" w:hAnsi="Times New Roman"/>
          <w:sz w:val="24"/>
          <w:szCs w:val="24"/>
        </w:rPr>
        <w:t>2018 m. 16 mirčių). 2018 m. du Skuodo rajono gyventojai mirė dėl nepatikslinto nukritimo, po vieną atvejį registruota dėl kritimo tame pačiame lygyje paslydus, kritimas ant ir nuo kitų</w:t>
      </w:r>
      <w:r w:rsidR="00AD28C6">
        <w:rPr>
          <w:rFonts w:ascii="Times New Roman" w:hAnsi="Times New Roman"/>
          <w:sz w:val="24"/>
          <w:szCs w:val="24"/>
        </w:rPr>
        <w:t>,</w:t>
      </w:r>
      <w:r>
        <w:rPr>
          <w:rFonts w:ascii="Times New Roman" w:hAnsi="Times New Roman"/>
          <w:sz w:val="24"/>
          <w:szCs w:val="24"/>
        </w:rPr>
        <w:t xml:space="preserve"> nepatikslintų laiptų </w:t>
      </w:r>
      <w:r w:rsidR="00AD28C6">
        <w:rPr>
          <w:rFonts w:ascii="Times New Roman" w:hAnsi="Times New Roman"/>
          <w:sz w:val="24"/>
          <w:szCs w:val="24"/>
        </w:rPr>
        <w:t>ar</w:t>
      </w:r>
      <w:r>
        <w:rPr>
          <w:rFonts w:ascii="Times New Roman" w:hAnsi="Times New Roman"/>
          <w:sz w:val="24"/>
          <w:szCs w:val="24"/>
        </w:rPr>
        <w:t xml:space="preserve"> laiptelių, kritimas per stogą (1</w:t>
      </w:r>
      <w:r w:rsidR="00177FEE">
        <w:rPr>
          <w:rFonts w:ascii="Times New Roman" w:hAnsi="Times New Roman"/>
          <w:sz w:val="24"/>
          <w:szCs w:val="24"/>
        </w:rPr>
        <w:t>8</w:t>
      </w:r>
      <w:r>
        <w:rPr>
          <w:rFonts w:ascii="Times New Roman" w:hAnsi="Times New Roman"/>
          <w:sz w:val="24"/>
          <w:szCs w:val="24"/>
        </w:rPr>
        <w:t xml:space="preserve"> pav., 4 lent.).</w:t>
      </w:r>
    </w:p>
    <w:p w14:paraId="301C0043" w14:textId="03889653" w:rsidR="00D22D5B" w:rsidRDefault="00822425" w:rsidP="008558E8">
      <w:pPr>
        <w:spacing w:after="0" w:line="240" w:lineRule="auto"/>
        <w:jc w:val="center"/>
        <w:rPr>
          <w:rFonts w:ascii="Times New Roman" w:eastAsia="Times New Roman" w:hAnsi="Times New Roman"/>
          <w:iCs/>
          <w:sz w:val="20"/>
          <w:szCs w:val="20"/>
          <w:lang w:eastAsia="lt-LT"/>
        </w:rPr>
      </w:pPr>
      <w:r>
        <w:rPr>
          <w:rFonts w:ascii="Times New Roman" w:eastAsia="Times New Roman" w:hAnsi="Times New Roman"/>
          <w:iCs/>
          <w:noProof/>
          <w:sz w:val="20"/>
          <w:szCs w:val="20"/>
          <w:lang w:eastAsia="lt-LT"/>
        </w:rPr>
        <w:drawing>
          <wp:inline distT="0" distB="0" distL="0" distR="0" wp14:anchorId="5E4BBA19" wp14:editId="5657DB65">
            <wp:extent cx="4491990" cy="2257425"/>
            <wp:effectExtent l="0" t="0" r="0" b="0"/>
            <wp:docPr id="1501" name="Paveikslėlis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91990" cy="2257425"/>
                    </a:xfrm>
                    <a:prstGeom prst="rect">
                      <a:avLst/>
                    </a:prstGeom>
                    <a:noFill/>
                  </pic:spPr>
                </pic:pic>
              </a:graphicData>
            </a:graphic>
          </wp:inline>
        </w:drawing>
      </w:r>
    </w:p>
    <w:p w14:paraId="3D42CBAE" w14:textId="77777777" w:rsidR="008558E8" w:rsidRDefault="008558E8" w:rsidP="008558E8">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sidR="00177FEE">
        <w:rPr>
          <w:rFonts w:ascii="Times New Roman" w:hAnsi="Times New Roman"/>
          <w:b/>
          <w:i/>
          <w:color w:val="767171"/>
          <w:sz w:val="20"/>
          <w:szCs w:val="20"/>
        </w:rPr>
        <w:t>8</w:t>
      </w:r>
      <w:r w:rsidRPr="00C656B0">
        <w:rPr>
          <w:rFonts w:ascii="Times New Roman" w:hAnsi="Times New Roman"/>
          <w:b/>
          <w:i/>
          <w:color w:val="767171"/>
          <w:sz w:val="20"/>
          <w:szCs w:val="20"/>
        </w:rPr>
        <w:t xml:space="preserve"> pav. </w:t>
      </w:r>
      <w:r>
        <w:rPr>
          <w:rFonts w:ascii="Times New Roman" w:hAnsi="Times New Roman"/>
          <w:b/>
          <w:i/>
          <w:color w:val="767171"/>
          <w:sz w:val="20"/>
          <w:szCs w:val="20"/>
        </w:rPr>
        <w:t>Skuodo rajono gyventojų mirtys dėl nukritimų pagal priežastis 2010</w:t>
      </w:r>
      <w:r w:rsidR="00AD28C6">
        <w:rPr>
          <w:rFonts w:ascii="Times New Roman" w:hAnsi="Times New Roman"/>
          <w:b/>
          <w:i/>
          <w:color w:val="767171"/>
          <w:sz w:val="20"/>
          <w:szCs w:val="20"/>
        </w:rPr>
        <w:t>–</w:t>
      </w:r>
      <w:r>
        <w:rPr>
          <w:rFonts w:ascii="Times New Roman" w:hAnsi="Times New Roman"/>
          <w:b/>
          <w:i/>
          <w:color w:val="767171"/>
          <w:sz w:val="20"/>
          <w:szCs w:val="20"/>
        </w:rPr>
        <w:t xml:space="preserve">2018 m. </w:t>
      </w:r>
    </w:p>
    <w:p w14:paraId="468C94AC" w14:textId="77777777" w:rsidR="008558E8" w:rsidRPr="008558E8" w:rsidRDefault="008558E8" w:rsidP="008558E8">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r w:rsidR="006F28CD">
        <w:rPr>
          <w:rFonts w:ascii="Times New Roman" w:hAnsi="Times New Roman"/>
          <w:i/>
          <w:sz w:val="20"/>
          <w:szCs w:val="20"/>
          <w:lang w:bidi="en-US"/>
        </w:rPr>
        <w:t>, VSB skaičiavimai</w:t>
      </w:r>
    </w:p>
    <w:p w14:paraId="1A3068BF" w14:textId="77777777" w:rsidR="008558E8" w:rsidRPr="008558E8" w:rsidRDefault="008558E8" w:rsidP="008558E8">
      <w:pPr>
        <w:spacing w:after="6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4 lentelė. Skuodo rajono gyventojų mirtys dėl nukritimų</w:t>
      </w:r>
      <w:r w:rsidRPr="00926EB9">
        <w:rPr>
          <w:rFonts w:ascii="Times New Roman" w:hAnsi="Times New Roman"/>
          <w:b/>
          <w:i/>
          <w:color w:val="767171"/>
          <w:sz w:val="20"/>
          <w:szCs w:val="20"/>
        </w:rPr>
        <w:t xml:space="preserve"> </w:t>
      </w:r>
      <w:r>
        <w:rPr>
          <w:rFonts w:ascii="Times New Roman" w:hAnsi="Times New Roman"/>
          <w:b/>
          <w:i/>
          <w:color w:val="767171"/>
          <w:sz w:val="20"/>
          <w:szCs w:val="20"/>
        </w:rPr>
        <w:t>pagal priežastis</w:t>
      </w:r>
    </w:p>
    <w:tbl>
      <w:tblPr>
        <w:tblW w:w="0" w:type="auto"/>
        <w:tblInd w:w="108"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199"/>
        <w:gridCol w:w="698"/>
        <w:gridCol w:w="838"/>
        <w:gridCol w:w="655"/>
        <w:gridCol w:w="728"/>
        <w:gridCol w:w="713"/>
        <w:gridCol w:w="686"/>
        <w:gridCol w:w="712"/>
        <w:gridCol w:w="698"/>
        <w:gridCol w:w="699"/>
        <w:gridCol w:w="754"/>
      </w:tblGrid>
      <w:tr w:rsidR="008558E8" w:rsidRPr="00F429D5" w14:paraId="76846C7C" w14:textId="77777777" w:rsidTr="00F21F64">
        <w:trPr>
          <w:trHeight w:val="169"/>
        </w:trPr>
        <w:tc>
          <w:tcPr>
            <w:tcW w:w="3261" w:type="dxa"/>
            <w:tcBorders>
              <w:top w:val="nil"/>
              <w:left w:val="nil"/>
              <w:bottom w:val="single" w:sz="12" w:space="0" w:color="C9C9C9"/>
            </w:tcBorders>
            <w:shd w:val="clear" w:color="auto" w:fill="auto"/>
            <w:noWrap/>
            <w:hideMark/>
          </w:tcPr>
          <w:p w14:paraId="4E2F2E3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 </w:t>
            </w:r>
          </w:p>
        </w:tc>
        <w:tc>
          <w:tcPr>
            <w:tcW w:w="708" w:type="dxa"/>
            <w:tcBorders>
              <w:top w:val="nil"/>
              <w:bottom w:val="single" w:sz="12" w:space="0" w:color="C9C9C9"/>
            </w:tcBorders>
            <w:shd w:val="clear" w:color="auto" w:fill="auto"/>
            <w:noWrap/>
            <w:hideMark/>
          </w:tcPr>
          <w:p w14:paraId="030C009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2010</w:t>
            </w:r>
          </w:p>
        </w:tc>
        <w:tc>
          <w:tcPr>
            <w:tcW w:w="851" w:type="dxa"/>
            <w:tcBorders>
              <w:top w:val="nil"/>
              <w:bottom w:val="single" w:sz="12" w:space="0" w:color="C9C9C9"/>
            </w:tcBorders>
            <w:shd w:val="clear" w:color="auto" w:fill="auto"/>
            <w:noWrap/>
            <w:hideMark/>
          </w:tcPr>
          <w:p w14:paraId="7E7F852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2011</w:t>
            </w:r>
          </w:p>
        </w:tc>
        <w:tc>
          <w:tcPr>
            <w:tcW w:w="664" w:type="dxa"/>
            <w:tcBorders>
              <w:top w:val="nil"/>
              <w:bottom w:val="single" w:sz="12" w:space="0" w:color="C9C9C9"/>
            </w:tcBorders>
            <w:shd w:val="clear" w:color="auto" w:fill="auto"/>
            <w:noWrap/>
            <w:hideMark/>
          </w:tcPr>
          <w:p w14:paraId="7D253E3B"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2012</w:t>
            </w:r>
          </w:p>
        </w:tc>
        <w:tc>
          <w:tcPr>
            <w:tcW w:w="739" w:type="dxa"/>
            <w:tcBorders>
              <w:top w:val="nil"/>
              <w:bottom w:val="single" w:sz="12" w:space="0" w:color="C9C9C9"/>
            </w:tcBorders>
            <w:shd w:val="clear" w:color="auto" w:fill="auto"/>
            <w:noWrap/>
            <w:hideMark/>
          </w:tcPr>
          <w:p w14:paraId="18D14C6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2013</w:t>
            </w:r>
          </w:p>
        </w:tc>
        <w:tc>
          <w:tcPr>
            <w:tcW w:w="723" w:type="dxa"/>
            <w:tcBorders>
              <w:top w:val="nil"/>
              <w:bottom w:val="single" w:sz="12" w:space="0" w:color="C9C9C9"/>
            </w:tcBorders>
            <w:shd w:val="clear" w:color="auto" w:fill="auto"/>
            <w:noWrap/>
            <w:hideMark/>
          </w:tcPr>
          <w:p w14:paraId="306CE5B5"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2014</w:t>
            </w:r>
          </w:p>
        </w:tc>
        <w:tc>
          <w:tcPr>
            <w:tcW w:w="696" w:type="dxa"/>
            <w:tcBorders>
              <w:top w:val="nil"/>
              <w:bottom w:val="single" w:sz="12" w:space="0" w:color="C9C9C9"/>
            </w:tcBorders>
            <w:shd w:val="clear" w:color="auto" w:fill="auto"/>
            <w:noWrap/>
            <w:hideMark/>
          </w:tcPr>
          <w:p w14:paraId="5CB525DF"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2015</w:t>
            </w:r>
          </w:p>
        </w:tc>
        <w:tc>
          <w:tcPr>
            <w:tcW w:w="722" w:type="dxa"/>
            <w:tcBorders>
              <w:top w:val="nil"/>
              <w:bottom w:val="single" w:sz="12" w:space="0" w:color="C9C9C9"/>
            </w:tcBorders>
            <w:shd w:val="clear" w:color="auto" w:fill="auto"/>
            <w:noWrap/>
            <w:hideMark/>
          </w:tcPr>
          <w:p w14:paraId="2C7AC30A"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2016</w:t>
            </w:r>
          </w:p>
        </w:tc>
        <w:tc>
          <w:tcPr>
            <w:tcW w:w="708" w:type="dxa"/>
            <w:tcBorders>
              <w:top w:val="nil"/>
              <w:bottom w:val="single" w:sz="12" w:space="0" w:color="C9C9C9"/>
            </w:tcBorders>
            <w:shd w:val="clear" w:color="auto" w:fill="auto"/>
            <w:noWrap/>
            <w:hideMark/>
          </w:tcPr>
          <w:p w14:paraId="7C99271A"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2017</w:t>
            </w:r>
          </w:p>
        </w:tc>
        <w:tc>
          <w:tcPr>
            <w:tcW w:w="709" w:type="dxa"/>
            <w:tcBorders>
              <w:top w:val="nil"/>
              <w:bottom w:val="single" w:sz="12" w:space="0" w:color="C9C9C9"/>
            </w:tcBorders>
            <w:shd w:val="clear" w:color="auto" w:fill="auto"/>
            <w:noWrap/>
            <w:hideMark/>
          </w:tcPr>
          <w:p w14:paraId="1A7E13CC"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2018</w:t>
            </w:r>
          </w:p>
        </w:tc>
        <w:tc>
          <w:tcPr>
            <w:tcW w:w="765" w:type="dxa"/>
            <w:tcBorders>
              <w:top w:val="nil"/>
              <w:bottom w:val="single" w:sz="12" w:space="0" w:color="C9C9C9"/>
              <w:right w:val="nil"/>
            </w:tcBorders>
            <w:shd w:val="clear" w:color="auto" w:fill="auto"/>
            <w:noWrap/>
            <w:hideMark/>
          </w:tcPr>
          <w:p w14:paraId="71CA3C9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r>
      <w:tr w:rsidR="008558E8" w:rsidRPr="00F429D5" w14:paraId="2C4A2A9C" w14:textId="77777777" w:rsidTr="00F21F64">
        <w:trPr>
          <w:trHeight w:val="399"/>
        </w:trPr>
        <w:tc>
          <w:tcPr>
            <w:tcW w:w="3261" w:type="dxa"/>
            <w:tcBorders>
              <w:left w:val="nil"/>
            </w:tcBorders>
            <w:shd w:val="clear" w:color="auto" w:fill="EDEDED"/>
            <w:hideMark/>
          </w:tcPr>
          <w:p w14:paraId="5142D140"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 xml:space="preserve"> Griuvimas lygioje vietoje ant ledo ir sniego (W00)</w:t>
            </w:r>
          </w:p>
        </w:tc>
        <w:tc>
          <w:tcPr>
            <w:tcW w:w="708" w:type="dxa"/>
            <w:shd w:val="clear" w:color="auto" w:fill="EDEDED"/>
            <w:noWrap/>
            <w:hideMark/>
          </w:tcPr>
          <w:p w14:paraId="0B625600"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851" w:type="dxa"/>
            <w:shd w:val="clear" w:color="auto" w:fill="EDEDED"/>
            <w:noWrap/>
            <w:hideMark/>
          </w:tcPr>
          <w:p w14:paraId="5689F7F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664" w:type="dxa"/>
            <w:shd w:val="clear" w:color="auto" w:fill="EDEDED"/>
            <w:noWrap/>
            <w:hideMark/>
          </w:tcPr>
          <w:p w14:paraId="05FBBBBF"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739" w:type="dxa"/>
            <w:shd w:val="clear" w:color="auto" w:fill="EDEDED"/>
            <w:noWrap/>
            <w:hideMark/>
          </w:tcPr>
          <w:p w14:paraId="255E3427"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23" w:type="dxa"/>
            <w:shd w:val="clear" w:color="auto" w:fill="EDEDED"/>
            <w:noWrap/>
            <w:hideMark/>
          </w:tcPr>
          <w:p w14:paraId="2A0384A0"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696" w:type="dxa"/>
            <w:shd w:val="clear" w:color="auto" w:fill="EDEDED"/>
            <w:noWrap/>
            <w:hideMark/>
          </w:tcPr>
          <w:p w14:paraId="6403BA66"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722" w:type="dxa"/>
            <w:shd w:val="clear" w:color="auto" w:fill="EDEDED"/>
            <w:noWrap/>
            <w:hideMark/>
          </w:tcPr>
          <w:p w14:paraId="7E12D7CF"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w:t>
            </w:r>
          </w:p>
        </w:tc>
        <w:tc>
          <w:tcPr>
            <w:tcW w:w="708" w:type="dxa"/>
            <w:shd w:val="clear" w:color="auto" w:fill="EDEDED"/>
            <w:noWrap/>
            <w:hideMark/>
          </w:tcPr>
          <w:p w14:paraId="33EE0A9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4E1966B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65" w:type="dxa"/>
            <w:tcBorders>
              <w:right w:val="nil"/>
            </w:tcBorders>
            <w:shd w:val="clear" w:color="auto" w:fill="EDEDED"/>
            <w:noWrap/>
            <w:hideMark/>
          </w:tcPr>
          <w:p w14:paraId="3F86AA90"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r>
      <w:tr w:rsidR="008558E8" w:rsidRPr="00F429D5" w14:paraId="2AF17B46" w14:textId="77777777" w:rsidTr="00F21F64">
        <w:trPr>
          <w:trHeight w:val="283"/>
        </w:trPr>
        <w:tc>
          <w:tcPr>
            <w:tcW w:w="3261" w:type="dxa"/>
            <w:tcBorders>
              <w:left w:val="nil"/>
            </w:tcBorders>
            <w:shd w:val="clear" w:color="auto" w:fill="auto"/>
            <w:hideMark/>
          </w:tcPr>
          <w:p w14:paraId="34516369"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 xml:space="preserve"> Griuvimas lygioje vietoje paslydus, einant ar užkliuvus (W01)</w:t>
            </w:r>
          </w:p>
        </w:tc>
        <w:tc>
          <w:tcPr>
            <w:tcW w:w="708" w:type="dxa"/>
            <w:shd w:val="clear" w:color="auto" w:fill="auto"/>
            <w:noWrap/>
            <w:hideMark/>
          </w:tcPr>
          <w:p w14:paraId="315F8A9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851" w:type="dxa"/>
            <w:shd w:val="clear" w:color="auto" w:fill="auto"/>
            <w:noWrap/>
            <w:hideMark/>
          </w:tcPr>
          <w:p w14:paraId="3954755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64" w:type="dxa"/>
            <w:shd w:val="clear" w:color="auto" w:fill="auto"/>
            <w:noWrap/>
            <w:hideMark/>
          </w:tcPr>
          <w:p w14:paraId="78270E3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39" w:type="dxa"/>
            <w:shd w:val="clear" w:color="auto" w:fill="auto"/>
            <w:noWrap/>
            <w:hideMark/>
          </w:tcPr>
          <w:p w14:paraId="0D59D60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3" w:type="dxa"/>
            <w:shd w:val="clear" w:color="auto" w:fill="auto"/>
            <w:noWrap/>
            <w:hideMark/>
          </w:tcPr>
          <w:p w14:paraId="4A74E0A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96" w:type="dxa"/>
            <w:shd w:val="clear" w:color="auto" w:fill="auto"/>
            <w:noWrap/>
            <w:hideMark/>
          </w:tcPr>
          <w:p w14:paraId="00DA2D4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2" w:type="dxa"/>
            <w:shd w:val="clear" w:color="auto" w:fill="auto"/>
            <w:noWrap/>
            <w:hideMark/>
          </w:tcPr>
          <w:p w14:paraId="4D0887E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auto"/>
            <w:noWrap/>
            <w:hideMark/>
          </w:tcPr>
          <w:p w14:paraId="5B52E48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161660D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65" w:type="dxa"/>
            <w:tcBorders>
              <w:right w:val="nil"/>
            </w:tcBorders>
            <w:shd w:val="clear" w:color="auto" w:fill="auto"/>
            <w:noWrap/>
            <w:hideMark/>
          </w:tcPr>
          <w:p w14:paraId="738E08B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w:t>
            </w:r>
          </w:p>
        </w:tc>
      </w:tr>
      <w:tr w:rsidR="008558E8" w:rsidRPr="00F429D5" w14:paraId="1B174A9C" w14:textId="77777777" w:rsidTr="00F21F64">
        <w:trPr>
          <w:trHeight w:val="105"/>
        </w:trPr>
        <w:tc>
          <w:tcPr>
            <w:tcW w:w="3261" w:type="dxa"/>
            <w:tcBorders>
              <w:left w:val="nil"/>
            </w:tcBorders>
            <w:shd w:val="clear" w:color="auto" w:fill="EDEDED"/>
            <w:hideMark/>
          </w:tcPr>
          <w:p w14:paraId="0D12ECCC"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 xml:space="preserve"> Nukritimas nuo kėdės (W07)</w:t>
            </w:r>
          </w:p>
        </w:tc>
        <w:tc>
          <w:tcPr>
            <w:tcW w:w="708" w:type="dxa"/>
            <w:shd w:val="clear" w:color="auto" w:fill="EDEDED"/>
            <w:noWrap/>
            <w:hideMark/>
          </w:tcPr>
          <w:p w14:paraId="2A1302B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851" w:type="dxa"/>
            <w:shd w:val="clear" w:color="auto" w:fill="EDEDED"/>
            <w:noWrap/>
            <w:hideMark/>
          </w:tcPr>
          <w:p w14:paraId="365BC73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64" w:type="dxa"/>
            <w:shd w:val="clear" w:color="auto" w:fill="EDEDED"/>
            <w:noWrap/>
            <w:hideMark/>
          </w:tcPr>
          <w:p w14:paraId="79F6BE0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39" w:type="dxa"/>
            <w:shd w:val="clear" w:color="auto" w:fill="EDEDED"/>
            <w:noWrap/>
            <w:hideMark/>
          </w:tcPr>
          <w:p w14:paraId="09E4269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3" w:type="dxa"/>
            <w:shd w:val="clear" w:color="auto" w:fill="EDEDED"/>
            <w:noWrap/>
            <w:hideMark/>
          </w:tcPr>
          <w:p w14:paraId="10A892C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96" w:type="dxa"/>
            <w:shd w:val="clear" w:color="auto" w:fill="EDEDED"/>
            <w:noWrap/>
            <w:hideMark/>
          </w:tcPr>
          <w:p w14:paraId="2E136057"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2" w:type="dxa"/>
            <w:shd w:val="clear" w:color="auto" w:fill="EDEDED"/>
            <w:noWrap/>
            <w:hideMark/>
          </w:tcPr>
          <w:p w14:paraId="3863BC1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EDEDED"/>
            <w:noWrap/>
            <w:hideMark/>
          </w:tcPr>
          <w:p w14:paraId="65340AC2"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188DA21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65" w:type="dxa"/>
            <w:tcBorders>
              <w:right w:val="nil"/>
            </w:tcBorders>
            <w:shd w:val="clear" w:color="auto" w:fill="EDEDED"/>
            <w:noWrap/>
            <w:hideMark/>
          </w:tcPr>
          <w:p w14:paraId="0C9068F6"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r>
      <w:tr w:rsidR="008558E8" w:rsidRPr="00F429D5" w14:paraId="0B24A2F6" w14:textId="77777777" w:rsidTr="00F21F64">
        <w:trPr>
          <w:trHeight w:val="435"/>
        </w:trPr>
        <w:tc>
          <w:tcPr>
            <w:tcW w:w="3261" w:type="dxa"/>
            <w:tcBorders>
              <w:left w:val="nil"/>
            </w:tcBorders>
            <w:shd w:val="clear" w:color="auto" w:fill="auto"/>
            <w:hideMark/>
          </w:tcPr>
          <w:p w14:paraId="679600B6"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Nukritimas (griuvimas) ant ir nuo laiptų bei pakopų (W10)</w:t>
            </w:r>
          </w:p>
        </w:tc>
        <w:tc>
          <w:tcPr>
            <w:tcW w:w="708" w:type="dxa"/>
            <w:shd w:val="clear" w:color="auto" w:fill="auto"/>
            <w:noWrap/>
            <w:hideMark/>
          </w:tcPr>
          <w:p w14:paraId="00A62F3F"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851" w:type="dxa"/>
            <w:shd w:val="clear" w:color="auto" w:fill="auto"/>
            <w:noWrap/>
            <w:hideMark/>
          </w:tcPr>
          <w:p w14:paraId="026F314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64" w:type="dxa"/>
            <w:shd w:val="clear" w:color="auto" w:fill="auto"/>
            <w:noWrap/>
            <w:hideMark/>
          </w:tcPr>
          <w:p w14:paraId="7EC2E6EE"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39" w:type="dxa"/>
            <w:shd w:val="clear" w:color="auto" w:fill="auto"/>
            <w:noWrap/>
            <w:hideMark/>
          </w:tcPr>
          <w:p w14:paraId="1622384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3" w:type="dxa"/>
            <w:shd w:val="clear" w:color="auto" w:fill="auto"/>
            <w:noWrap/>
            <w:hideMark/>
          </w:tcPr>
          <w:p w14:paraId="39D4BD4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96" w:type="dxa"/>
            <w:shd w:val="clear" w:color="auto" w:fill="auto"/>
            <w:noWrap/>
            <w:hideMark/>
          </w:tcPr>
          <w:p w14:paraId="316D1D7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2" w:type="dxa"/>
            <w:shd w:val="clear" w:color="auto" w:fill="auto"/>
            <w:noWrap/>
            <w:hideMark/>
          </w:tcPr>
          <w:p w14:paraId="42101035"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8" w:type="dxa"/>
            <w:shd w:val="clear" w:color="auto" w:fill="auto"/>
            <w:noWrap/>
            <w:hideMark/>
          </w:tcPr>
          <w:p w14:paraId="7D4AA102"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330FCF2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65" w:type="dxa"/>
            <w:tcBorders>
              <w:right w:val="nil"/>
            </w:tcBorders>
            <w:shd w:val="clear" w:color="auto" w:fill="auto"/>
            <w:noWrap/>
            <w:hideMark/>
          </w:tcPr>
          <w:p w14:paraId="008BB829"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r>
      <w:tr w:rsidR="008558E8" w:rsidRPr="00F429D5" w14:paraId="55894CC4" w14:textId="77777777" w:rsidTr="00F21F64">
        <w:trPr>
          <w:trHeight w:val="371"/>
        </w:trPr>
        <w:tc>
          <w:tcPr>
            <w:tcW w:w="3261" w:type="dxa"/>
            <w:tcBorders>
              <w:left w:val="nil"/>
            </w:tcBorders>
            <w:shd w:val="clear" w:color="auto" w:fill="EDEDED"/>
            <w:hideMark/>
          </w:tcPr>
          <w:p w14:paraId="178C7556"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Kritimas nuo, iš arba per pastatą ar konstrukciją (W13)</w:t>
            </w:r>
          </w:p>
        </w:tc>
        <w:tc>
          <w:tcPr>
            <w:tcW w:w="708" w:type="dxa"/>
            <w:shd w:val="clear" w:color="auto" w:fill="EDEDED"/>
            <w:noWrap/>
            <w:hideMark/>
          </w:tcPr>
          <w:p w14:paraId="027E2B8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851" w:type="dxa"/>
            <w:shd w:val="clear" w:color="auto" w:fill="EDEDED"/>
            <w:noWrap/>
            <w:hideMark/>
          </w:tcPr>
          <w:p w14:paraId="3D590D4F"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64" w:type="dxa"/>
            <w:shd w:val="clear" w:color="auto" w:fill="EDEDED"/>
            <w:noWrap/>
            <w:hideMark/>
          </w:tcPr>
          <w:p w14:paraId="1C606C6E"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39" w:type="dxa"/>
            <w:shd w:val="clear" w:color="auto" w:fill="EDEDED"/>
            <w:noWrap/>
            <w:hideMark/>
          </w:tcPr>
          <w:p w14:paraId="3A2C66C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3" w:type="dxa"/>
            <w:shd w:val="clear" w:color="auto" w:fill="EDEDED"/>
            <w:noWrap/>
            <w:hideMark/>
          </w:tcPr>
          <w:p w14:paraId="5470416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96" w:type="dxa"/>
            <w:shd w:val="clear" w:color="auto" w:fill="EDEDED"/>
            <w:noWrap/>
            <w:hideMark/>
          </w:tcPr>
          <w:p w14:paraId="7188F29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2" w:type="dxa"/>
            <w:shd w:val="clear" w:color="auto" w:fill="EDEDED"/>
            <w:noWrap/>
            <w:hideMark/>
          </w:tcPr>
          <w:p w14:paraId="2DCF683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EDEDED"/>
            <w:noWrap/>
            <w:hideMark/>
          </w:tcPr>
          <w:p w14:paraId="08DDEC6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9" w:type="dxa"/>
            <w:shd w:val="clear" w:color="auto" w:fill="EDEDED"/>
            <w:noWrap/>
            <w:hideMark/>
          </w:tcPr>
          <w:p w14:paraId="44C3373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65" w:type="dxa"/>
            <w:tcBorders>
              <w:right w:val="nil"/>
            </w:tcBorders>
            <w:shd w:val="clear" w:color="auto" w:fill="EDEDED"/>
            <w:noWrap/>
            <w:hideMark/>
          </w:tcPr>
          <w:p w14:paraId="102AD064"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w:t>
            </w:r>
          </w:p>
        </w:tc>
      </w:tr>
      <w:tr w:rsidR="008558E8" w:rsidRPr="00F429D5" w14:paraId="47760D47" w14:textId="77777777" w:rsidTr="00F429D5">
        <w:trPr>
          <w:trHeight w:val="300"/>
        </w:trPr>
        <w:tc>
          <w:tcPr>
            <w:tcW w:w="3261" w:type="dxa"/>
            <w:tcBorders>
              <w:left w:val="nil"/>
            </w:tcBorders>
            <w:shd w:val="clear" w:color="auto" w:fill="auto"/>
            <w:hideMark/>
          </w:tcPr>
          <w:p w14:paraId="0F52DD23"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 xml:space="preserve"> Kitas griuvimas lygioje vietoje (W18)</w:t>
            </w:r>
          </w:p>
        </w:tc>
        <w:tc>
          <w:tcPr>
            <w:tcW w:w="708" w:type="dxa"/>
            <w:shd w:val="clear" w:color="auto" w:fill="auto"/>
            <w:noWrap/>
            <w:hideMark/>
          </w:tcPr>
          <w:p w14:paraId="78FA4AB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851" w:type="dxa"/>
            <w:shd w:val="clear" w:color="auto" w:fill="auto"/>
            <w:noWrap/>
            <w:hideMark/>
          </w:tcPr>
          <w:p w14:paraId="35109DB4"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64" w:type="dxa"/>
            <w:shd w:val="clear" w:color="auto" w:fill="auto"/>
            <w:noWrap/>
            <w:hideMark/>
          </w:tcPr>
          <w:p w14:paraId="597ED2C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39" w:type="dxa"/>
            <w:shd w:val="clear" w:color="auto" w:fill="auto"/>
            <w:noWrap/>
            <w:hideMark/>
          </w:tcPr>
          <w:p w14:paraId="7169656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3" w:type="dxa"/>
            <w:shd w:val="clear" w:color="auto" w:fill="auto"/>
            <w:noWrap/>
            <w:hideMark/>
          </w:tcPr>
          <w:p w14:paraId="7363E7F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696" w:type="dxa"/>
            <w:shd w:val="clear" w:color="auto" w:fill="auto"/>
            <w:noWrap/>
            <w:hideMark/>
          </w:tcPr>
          <w:p w14:paraId="5AC72747"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2" w:type="dxa"/>
            <w:shd w:val="clear" w:color="auto" w:fill="auto"/>
            <w:noWrap/>
            <w:hideMark/>
          </w:tcPr>
          <w:p w14:paraId="253AB752"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8" w:type="dxa"/>
            <w:shd w:val="clear" w:color="auto" w:fill="auto"/>
            <w:noWrap/>
            <w:hideMark/>
          </w:tcPr>
          <w:p w14:paraId="5897872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4829A0A4"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65" w:type="dxa"/>
            <w:tcBorders>
              <w:right w:val="nil"/>
            </w:tcBorders>
            <w:shd w:val="clear" w:color="auto" w:fill="auto"/>
            <w:noWrap/>
            <w:hideMark/>
          </w:tcPr>
          <w:p w14:paraId="00047E83"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4</w:t>
            </w:r>
          </w:p>
        </w:tc>
      </w:tr>
      <w:tr w:rsidR="008558E8" w:rsidRPr="00F429D5" w14:paraId="355EB755" w14:textId="77777777" w:rsidTr="00F429D5">
        <w:trPr>
          <w:trHeight w:val="300"/>
        </w:trPr>
        <w:tc>
          <w:tcPr>
            <w:tcW w:w="3261" w:type="dxa"/>
            <w:tcBorders>
              <w:left w:val="nil"/>
              <w:bottom w:val="single" w:sz="4" w:space="0" w:color="C9C9C9"/>
            </w:tcBorders>
            <w:shd w:val="clear" w:color="auto" w:fill="EDEDED"/>
            <w:hideMark/>
          </w:tcPr>
          <w:p w14:paraId="16E844A6" w14:textId="77777777" w:rsidR="008558E8" w:rsidRPr="008A6B09" w:rsidRDefault="008558E8" w:rsidP="00F429D5">
            <w:pPr>
              <w:spacing w:after="0" w:line="240" w:lineRule="auto"/>
              <w:jc w:val="right"/>
              <w:rPr>
                <w:rFonts w:ascii="Times New Roman" w:eastAsia="Times New Roman" w:hAnsi="Times New Roman"/>
                <w:iCs/>
                <w:color w:val="000000"/>
                <w:sz w:val="20"/>
                <w:szCs w:val="20"/>
                <w:lang w:eastAsia="lt-LT"/>
              </w:rPr>
            </w:pPr>
            <w:r w:rsidRPr="008A6B09">
              <w:rPr>
                <w:rFonts w:ascii="Times New Roman" w:eastAsia="Times New Roman" w:hAnsi="Times New Roman"/>
                <w:iCs/>
                <w:color w:val="000000"/>
                <w:sz w:val="20"/>
                <w:szCs w:val="20"/>
                <w:lang w:eastAsia="lt-LT"/>
              </w:rPr>
              <w:t>Nepatikslintas nugriuvimas (kritimas) (W19)</w:t>
            </w:r>
          </w:p>
        </w:tc>
        <w:tc>
          <w:tcPr>
            <w:tcW w:w="708" w:type="dxa"/>
            <w:tcBorders>
              <w:bottom w:val="single" w:sz="4" w:space="0" w:color="C9C9C9"/>
            </w:tcBorders>
            <w:shd w:val="clear" w:color="auto" w:fill="EDEDED"/>
            <w:noWrap/>
            <w:hideMark/>
          </w:tcPr>
          <w:p w14:paraId="679E4C3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851" w:type="dxa"/>
            <w:tcBorders>
              <w:bottom w:val="single" w:sz="4" w:space="0" w:color="C9C9C9"/>
            </w:tcBorders>
            <w:shd w:val="clear" w:color="auto" w:fill="EDEDED"/>
            <w:noWrap/>
            <w:hideMark/>
          </w:tcPr>
          <w:p w14:paraId="3EDE2DB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64" w:type="dxa"/>
            <w:tcBorders>
              <w:bottom w:val="single" w:sz="4" w:space="0" w:color="C9C9C9"/>
            </w:tcBorders>
            <w:shd w:val="clear" w:color="auto" w:fill="EDEDED"/>
            <w:noWrap/>
            <w:hideMark/>
          </w:tcPr>
          <w:p w14:paraId="6C8BF874"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39" w:type="dxa"/>
            <w:tcBorders>
              <w:bottom w:val="single" w:sz="4" w:space="0" w:color="C9C9C9"/>
            </w:tcBorders>
            <w:shd w:val="clear" w:color="auto" w:fill="EDEDED"/>
            <w:noWrap/>
            <w:hideMark/>
          </w:tcPr>
          <w:p w14:paraId="50C75E7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3" w:type="dxa"/>
            <w:tcBorders>
              <w:bottom w:val="single" w:sz="4" w:space="0" w:color="C9C9C9"/>
            </w:tcBorders>
            <w:shd w:val="clear" w:color="auto" w:fill="EDEDED"/>
            <w:noWrap/>
            <w:hideMark/>
          </w:tcPr>
          <w:p w14:paraId="0B8003D4"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696" w:type="dxa"/>
            <w:tcBorders>
              <w:bottom w:val="single" w:sz="4" w:space="0" w:color="C9C9C9"/>
            </w:tcBorders>
            <w:shd w:val="clear" w:color="auto" w:fill="EDEDED"/>
            <w:noWrap/>
            <w:hideMark/>
          </w:tcPr>
          <w:p w14:paraId="491F948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722" w:type="dxa"/>
            <w:tcBorders>
              <w:bottom w:val="single" w:sz="4" w:space="0" w:color="C9C9C9"/>
            </w:tcBorders>
            <w:shd w:val="clear" w:color="auto" w:fill="EDEDED"/>
            <w:noWrap/>
            <w:hideMark/>
          </w:tcPr>
          <w:p w14:paraId="5B913DC7"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8" w:type="dxa"/>
            <w:tcBorders>
              <w:bottom w:val="single" w:sz="4" w:space="0" w:color="C9C9C9"/>
            </w:tcBorders>
            <w:shd w:val="clear" w:color="auto" w:fill="EDEDED"/>
            <w:noWrap/>
            <w:hideMark/>
          </w:tcPr>
          <w:p w14:paraId="6DFBF37A"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5</w:t>
            </w:r>
          </w:p>
        </w:tc>
        <w:tc>
          <w:tcPr>
            <w:tcW w:w="709" w:type="dxa"/>
            <w:tcBorders>
              <w:bottom w:val="single" w:sz="4" w:space="0" w:color="C9C9C9"/>
            </w:tcBorders>
            <w:shd w:val="clear" w:color="auto" w:fill="EDEDED"/>
            <w:noWrap/>
            <w:hideMark/>
          </w:tcPr>
          <w:p w14:paraId="75B876A5"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65" w:type="dxa"/>
            <w:tcBorders>
              <w:bottom w:val="single" w:sz="4" w:space="0" w:color="C9C9C9"/>
              <w:right w:val="nil"/>
            </w:tcBorders>
            <w:shd w:val="clear" w:color="auto" w:fill="EDEDED"/>
            <w:noWrap/>
            <w:hideMark/>
          </w:tcPr>
          <w:p w14:paraId="40AC845D"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16</w:t>
            </w:r>
          </w:p>
        </w:tc>
      </w:tr>
      <w:tr w:rsidR="008558E8" w:rsidRPr="00F429D5" w14:paraId="32E8BD7C" w14:textId="77777777" w:rsidTr="00F429D5">
        <w:trPr>
          <w:trHeight w:val="300"/>
        </w:trPr>
        <w:tc>
          <w:tcPr>
            <w:tcW w:w="3261" w:type="dxa"/>
            <w:tcBorders>
              <w:left w:val="nil"/>
              <w:bottom w:val="nil"/>
            </w:tcBorders>
            <w:shd w:val="clear" w:color="auto" w:fill="auto"/>
            <w:noWrap/>
            <w:hideMark/>
          </w:tcPr>
          <w:p w14:paraId="0DABFFAA" w14:textId="77777777" w:rsidR="008558E8" w:rsidRPr="00F429D5" w:rsidRDefault="008558E8" w:rsidP="00F429D5">
            <w:pPr>
              <w:spacing w:after="0" w:line="240" w:lineRule="auto"/>
              <w:jc w:val="right"/>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c>
          <w:tcPr>
            <w:tcW w:w="708" w:type="dxa"/>
            <w:tcBorders>
              <w:bottom w:val="nil"/>
            </w:tcBorders>
            <w:shd w:val="clear" w:color="auto" w:fill="auto"/>
            <w:noWrap/>
            <w:hideMark/>
          </w:tcPr>
          <w:p w14:paraId="1A7BD0B0"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c>
          <w:tcPr>
            <w:tcW w:w="851" w:type="dxa"/>
            <w:tcBorders>
              <w:bottom w:val="nil"/>
            </w:tcBorders>
            <w:shd w:val="clear" w:color="auto" w:fill="auto"/>
            <w:noWrap/>
            <w:hideMark/>
          </w:tcPr>
          <w:p w14:paraId="1B019EB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w:t>
            </w:r>
          </w:p>
        </w:tc>
        <w:tc>
          <w:tcPr>
            <w:tcW w:w="664" w:type="dxa"/>
            <w:tcBorders>
              <w:bottom w:val="nil"/>
            </w:tcBorders>
            <w:shd w:val="clear" w:color="auto" w:fill="auto"/>
            <w:noWrap/>
            <w:hideMark/>
          </w:tcPr>
          <w:p w14:paraId="2831D354"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c>
          <w:tcPr>
            <w:tcW w:w="739" w:type="dxa"/>
            <w:tcBorders>
              <w:bottom w:val="nil"/>
            </w:tcBorders>
            <w:shd w:val="clear" w:color="auto" w:fill="auto"/>
            <w:noWrap/>
            <w:hideMark/>
          </w:tcPr>
          <w:p w14:paraId="1A850DF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723" w:type="dxa"/>
            <w:tcBorders>
              <w:bottom w:val="nil"/>
            </w:tcBorders>
            <w:shd w:val="clear" w:color="auto" w:fill="auto"/>
            <w:noWrap/>
            <w:hideMark/>
          </w:tcPr>
          <w:p w14:paraId="7D767FE5"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c>
          <w:tcPr>
            <w:tcW w:w="696" w:type="dxa"/>
            <w:tcBorders>
              <w:bottom w:val="nil"/>
            </w:tcBorders>
            <w:shd w:val="clear" w:color="auto" w:fill="auto"/>
            <w:noWrap/>
            <w:hideMark/>
          </w:tcPr>
          <w:p w14:paraId="46155DFD"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722" w:type="dxa"/>
            <w:tcBorders>
              <w:bottom w:val="nil"/>
            </w:tcBorders>
            <w:shd w:val="clear" w:color="auto" w:fill="auto"/>
            <w:noWrap/>
            <w:hideMark/>
          </w:tcPr>
          <w:p w14:paraId="3CC39F0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708" w:type="dxa"/>
            <w:tcBorders>
              <w:bottom w:val="nil"/>
            </w:tcBorders>
            <w:shd w:val="clear" w:color="auto" w:fill="auto"/>
            <w:noWrap/>
            <w:hideMark/>
          </w:tcPr>
          <w:p w14:paraId="37B8D3D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709" w:type="dxa"/>
            <w:tcBorders>
              <w:bottom w:val="nil"/>
            </w:tcBorders>
            <w:shd w:val="clear" w:color="auto" w:fill="auto"/>
            <w:noWrap/>
            <w:hideMark/>
          </w:tcPr>
          <w:p w14:paraId="48A4BCF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765" w:type="dxa"/>
            <w:tcBorders>
              <w:bottom w:val="nil"/>
              <w:right w:val="nil"/>
            </w:tcBorders>
            <w:shd w:val="clear" w:color="auto" w:fill="auto"/>
            <w:noWrap/>
            <w:hideMark/>
          </w:tcPr>
          <w:p w14:paraId="72F16CD3"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35</w:t>
            </w:r>
          </w:p>
        </w:tc>
      </w:tr>
    </w:tbl>
    <w:p w14:paraId="25BA0801" w14:textId="77777777" w:rsidR="008558E8" w:rsidRDefault="008558E8" w:rsidP="008558E8">
      <w:pPr>
        <w:spacing w:after="12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p>
    <w:p w14:paraId="6CD1CC8D" w14:textId="77777777" w:rsidR="00F21F64" w:rsidRPr="00B75B3A" w:rsidRDefault="00F21F64" w:rsidP="00F21F64">
      <w:pPr>
        <w:spacing w:after="60" w:line="240" w:lineRule="auto"/>
        <w:ind w:firstLine="567"/>
        <w:jc w:val="both"/>
        <w:rPr>
          <w:rFonts w:ascii="Times New Roman" w:hAnsi="Times New Roman"/>
          <w:bCs/>
          <w:iCs/>
          <w:color w:val="000000"/>
          <w:sz w:val="24"/>
          <w:szCs w:val="24"/>
        </w:rPr>
      </w:pPr>
      <w:r w:rsidRPr="00B75B3A">
        <w:rPr>
          <w:rFonts w:ascii="Times New Roman" w:hAnsi="Times New Roman"/>
          <w:bCs/>
          <w:iCs/>
          <w:color w:val="000000"/>
          <w:sz w:val="24"/>
          <w:szCs w:val="24"/>
        </w:rPr>
        <w:t>2018 m. 2 mirtys dėl nukritimų įvyko namuose, po 1 mirtį registruota ūkyje ir kitoje, nepatikslintoje vietoje namuose, 1 mirties vieta nepatikslinta (5 lent.).</w:t>
      </w:r>
    </w:p>
    <w:p w14:paraId="47A13449" w14:textId="77777777" w:rsidR="00687FD4" w:rsidRDefault="00687FD4" w:rsidP="00CA0C21">
      <w:pPr>
        <w:spacing w:after="60" w:line="240" w:lineRule="auto"/>
        <w:jc w:val="center"/>
        <w:rPr>
          <w:rFonts w:ascii="Times New Roman" w:hAnsi="Times New Roman"/>
          <w:b/>
          <w:i/>
          <w:color w:val="767171"/>
          <w:sz w:val="20"/>
          <w:szCs w:val="20"/>
        </w:rPr>
        <w:sectPr w:rsidR="00687FD4" w:rsidSect="00CB1811">
          <w:footerReference w:type="default" r:id="rId50"/>
          <w:pgSz w:w="11906" w:h="16838"/>
          <w:pgMar w:top="1276" w:right="567" w:bottom="1134" w:left="851" w:header="567" w:footer="567" w:gutter="0"/>
          <w:cols w:space="1296"/>
          <w:docGrid w:linePitch="360"/>
        </w:sectPr>
      </w:pPr>
    </w:p>
    <w:p w14:paraId="0E5FA020" w14:textId="77777777" w:rsidR="00CA0C21" w:rsidRPr="00CA0C21" w:rsidRDefault="00CA0C21" w:rsidP="00CA0C21">
      <w:pPr>
        <w:spacing w:after="6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lastRenderedPageBreak/>
        <w:t>5 lentelė. Skuodo rajono gyventojų mirtys dėl nukritimų</w:t>
      </w:r>
      <w:r w:rsidRPr="00926EB9">
        <w:rPr>
          <w:rFonts w:ascii="Times New Roman" w:hAnsi="Times New Roman"/>
          <w:b/>
          <w:i/>
          <w:color w:val="767171"/>
          <w:sz w:val="20"/>
          <w:szCs w:val="20"/>
        </w:rPr>
        <w:t xml:space="preserve"> </w:t>
      </w:r>
      <w:r>
        <w:rPr>
          <w:rFonts w:ascii="Times New Roman" w:hAnsi="Times New Roman"/>
          <w:b/>
          <w:i/>
          <w:color w:val="767171"/>
          <w:sz w:val="20"/>
          <w:szCs w:val="20"/>
        </w:rPr>
        <w:t>pagal įvykio vietą</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677"/>
        <w:gridCol w:w="709"/>
        <w:gridCol w:w="709"/>
        <w:gridCol w:w="709"/>
        <w:gridCol w:w="708"/>
        <w:gridCol w:w="725"/>
        <w:gridCol w:w="799"/>
      </w:tblGrid>
      <w:tr w:rsidR="008558E8" w:rsidRPr="00F429D5" w14:paraId="63AACEE6" w14:textId="77777777" w:rsidTr="00F429D5">
        <w:trPr>
          <w:trHeight w:val="300"/>
          <w:jc w:val="center"/>
        </w:trPr>
        <w:tc>
          <w:tcPr>
            <w:tcW w:w="4677" w:type="dxa"/>
            <w:tcBorders>
              <w:top w:val="nil"/>
              <w:left w:val="nil"/>
              <w:bottom w:val="single" w:sz="12" w:space="0" w:color="C9C9C9"/>
            </w:tcBorders>
            <w:shd w:val="clear" w:color="auto" w:fill="auto"/>
            <w:noWrap/>
            <w:hideMark/>
          </w:tcPr>
          <w:p w14:paraId="058EA9AB"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 </w:t>
            </w:r>
          </w:p>
        </w:tc>
        <w:tc>
          <w:tcPr>
            <w:tcW w:w="709" w:type="dxa"/>
            <w:tcBorders>
              <w:top w:val="nil"/>
              <w:bottom w:val="single" w:sz="12" w:space="0" w:color="C9C9C9"/>
            </w:tcBorders>
            <w:shd w:val="clear" w:color="auto" w:fill="auto"/>
            <w:noWrap/>
            <w:hideMark/>
          </w:tcPr>
          <w:p w14:paraId="4D0FC7E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2014</w:t>
            </w:r>
          </w:p>
        </w:tc>
        <w:tc>
          <w:tcPr>
            <w:tcW w:w="709" w:type="dxa"/>
            <w:tcBorders>
              <w:top w:val="nil"/>
              <w:bottom w:val="single" w:sz="12" w:space="0" w:color="C9C9C9"/>
            </w:tcBorders>
            <w:shd w:val="clear" w:color="auto" w:fill="auto"/>
            <w:noWrap/>
            <w:hideMark/>
          </w:tcPr>
          <w:p w14:paraId="7173FCD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2015</w:t>
            </w:r>
          </w:p>
        </w:tc>
        <w:tc>
          <w:tcPr>
            <w:tcW w:w="709" w:type="dxa"/>
            <w:tcBorders>
              <w:top w:val="nil"/>
              <w:bottom w:val="single" w:sz="12" w:space="0" w:color="C9C9C9"/>
            </w:tcBorders>
            <w:shd w:val="clear" w:color="auto" w:fill="auto"/>
            <w:noWrap/>
            <w:hideMark/>
          </w:tcPr>
          <w:p w14:paraId="09B8D3B4"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2016</w:t>
            </w:r>
          </w:p>
        </w:tc>
        <w:tc>
          <w:tcPr>
            <w:tcW w:w="708" w:type="dxa"/>
            <w:tcBorders>
              <w:top w:val="nil"/>
              <w:bottom w:val="single" w:sz="12" w:space="0" w:color="C9C9C9"/>
            </w:tcBorders>
            <w:shd w:val="clear" w:color="auto" w:fill="auto"/>
            <w:noWrap/>
            <w:hideMark/>
          </w:tcPr>
          <w:p w14:paraId="129E480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2017</w:t>
            </w:r>
          </w:p>
        </w:tc>
        <w:tc>
          <w:tcPr>
            <w:tcW w:w="725" w:type="dxa"/>
            <w:tcBorders>
              <w:top w:val="nil"/>
              <w:bottom w:val="single" w:sz="12" w:space="0" w:color="C9C9C9"/>
            </w:tcBorders>
            <w:shd w:val="clear" w:color="auto" w:fill="auto"/>
            <w:noWrap/>
            <w:hideMark/>
          </w:tcPr>
          <w:p w14:paraId="5D3E11C1"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2018</w:t>
            </w:r>
          </w:p>
        </w:tc>
        <w:tc>
          <w:tcPr>
            <w:tcW w:w="799" w:type="dxa"/>
            <w:tcBorders>
              <w:top w:val="nil"/>
              <w:bottom w:val="single" w:sz="12" w:space="0" w:color="C9C9C9"/>
              <w:right w:val="nil"/>
            </w:tcBorders>
            <w:shd w:val="clear" w:color="auto" w:fill="auto"/>
            <w:noWrap/>
            <w:hideMark/>
          </w:tcPr>
          <w:p w14:paraId="313BF174"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r>
      <w:tr w:rsidR="008558E8" w:rsidRPr="00F429D5" w14:paraId="7EF4DC4E" w14:textId="77777777" w:rsidTr="00F429D5">
        <w:trPr>
          <w:trHeight w:val="300"/>
          <w:jc w:val="center"/>
        </w:trPr>
        <w:tc>
          <w:tcPr>
            <w:tcW w:w="4677" w:type="dxa"/>
            <w:tcBorders>
              <w:left w:val="nil"/>
            </w:tcBorders>
            <w:shd w:val="clear" w:color="auto" w:fill="EDEDED"/>
            <w:noWrap/>
            <w:hideMark/>
          </w:tcPr>
          <w:p w14:paraId="2AD02CA4"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Miegamasis</w:t>
            </w:r>
          </w:p>
        </w:tc>
        <w:tc>
          <w:tcPr>
            <w:tcW w:w="709" w:type="dxa"/>
            <w:shd w:val="clear" w:color="auto" w:fill="EDEDED"/>
            <w:noWrap/>
            <w:hideMark/>
          </w:tcPr>
          <w:p w14:paraId="0F4D565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9" w:type="dxa"/>
            <w:shd w:val="clear" w:color="auto" w:fill="EDEDED"/>
            <w:noWrap/>
            <w:hideMark/>
          </w:tcPr>
          <w:p w14:paraId="24F5008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6621D6C4"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EDEDED"/>
            <w:noWrap/>
            <w:hideMark/>
          </w:tcPr>
          <w:p w14:paraId="3B38FEF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EDEDED"/>
            <w:noWrap/>
            <w:hideMark/>
          </w:tcPr>
          <w:p w14:paraId="149AE4F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99" w:type="dxa"/>
            <w:tcBorders>
              <w:right w:val="nil"/>
            </w:tcBorders>
            <w:shd w:val="clear" w:color="auto" w:fill="EDEDED"/>
            <w:noWrap/>
            <w:hideMark/>
          </w:tcPr>
          <w:p w14:paraId="154E7BEC"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r>
      <w:tr w:rsidR="008558E8" w:rsidRPr="00F429D5" w14:paraId="501494BA" w14:textId="77777777" w:rsidTr="00F429D5">
        <w:trPr>
          <w:trHeight w:val="300"/>
          <w:jc w:val="center"/>
        </w:trPr>
        <w:tc>
          <w:tcPr>
            <w:tcW w:w="4677" w:type="dxa"/>
            <w:tcBorders>
              <w:left w:val="nil"/>
            </w:tcBorders>
            <w:shd w:val="clear" w:color="auto" w:fill="auto"/>
            <w:noWrap/>
            <w:hideMark/>
          </w:tcPr>
          <w:p w14:paraId="12B498CC"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Virtuvė</w:t>
            </w:r>
          </w:p>
        </w:tc>
        <w:tc>
          <w:tcPr>
            <w:tcW w:w="709" w:type="dxa"/>
            <w:shd w:val="clear" w:color="auto" w:fill="auto"/>
            <w:noWrap/>
            <w:hideMark/>
          </w:tcPr>
          <w:p w14:paraId="3556725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506D889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9" w:type="dxa"/>
            <w:shd w:val="clear" w:color="auto" w:fill="auto"/>
            <w:noWrap/>
            <w:hideMark/>
          </w:tcPr>
          <w:p w14:paraId="151CDA0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auto"/>
            <w:noWrap/>
            <w:hideMark/>
          </w:tcPr>
          <w:p w14:paraId="0EE5E11E"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auto"/>
            <w:noWrap/>
            <w:hideMark/>
          </w:tcPr>
          <w:p w14:paraId="23F9FED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99" w:type="dxa"/>
            <w:tcBorders>
              <w:right w:val="nil"/>
            </w:tcBorders>
            <w:shd w:val="clear" w:color="auto" w:fill="auto"/>
            <w:noWrap/>
            <w:hideMark/>
          </w:tcPr>
          <w:p w14:paraId="48B12CE8"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r>
      <w:tr w:rsidR="008558E8" w:rsidRPr="00F429D5" w14:paraId="5F4A32AF" w14:textId="77777777" w:rsidTr="00F429D5">
        <w:trPr>
          <w:trHeight w:val="300"/>
          <w:jc w:val="center"/>
        </w:trPr>
        <w:tc>
          <w:tcPr>
            <w:tcW w:w="4677" w:type="dxa"/>
            <w:tcBorders>
              <w:left w:val="nil"/>
            </w:tcBorders>
            <w:shd w:val="clear" w:color="auto" w:fill="EDEDED"/>
            <w:noWrap/>
            <w:hideMark/>
          </w:tcPr>
          <w:p w14:paraId="409A723F"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Namai</w:t>
            </w:r>
          </w:p>
        </w:tc>
        <w:tc>
          <w:tcPr>
            <w:tcW w:w="709" w:type="dxa"/>
            <w:shd w:val="clear" w:color="auto" w:fill="EDEDED"/>
            <w:noWrap/>
            <w:hideMark/>
          </w:tcPr>
          <w:p w14:paraId="001DAA17"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0D12E79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9" w:type="dxa"/>
            <w:shd w:val="clear" w:color="auto" w:fill="EDEDED"/>
            <w:noWrap/>
            <w:hideMark/>
          </w:tcPr>
          <w:p w14:paraId="294C087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8" w:type="dxa"/>
            <w:shd w:val="clear" w:color="auto" w:fill="EDEDED"/>
            <w:noWrap/>
            <w:hideMark/>
          </w:tcPr>
          <w:p w14:paraId="64ECA4D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EDEDED"/>
            <w:noWrap/>
            <w:hideMark/>
          </w:tcPr>
          <w:p w14:paraId="657BC55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99" w:type="dxa"/>
            <w:tcBorders>
              <w:right w:val="nil"/>
            </w:tcBorders>
            <w:shd w:val="clear" w:color="auto" w:fill="EDEDED"/>
            <w:noWrap/>
            <w:hideMark/>
          </w:tcPr>
          <w:p w14:paraId="584EBA34"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r>
      <w:tr w:rsidR="008558E8" w:rsidRPr="00F429D5" w14:paraId="02525ED2" w14:textId="77777777" w:rsidTr="00F429D5">
        <w:trPr>
          <w:trHeight w:val="300"/>
          <w:jc w:val="center"/>
        </w:trPr>
        <w:tc>
          <w:tcPr>
            <w:tcW w:w="4677" w:type="dxa"/>
            <w:tcBorders>
              <w:left w:val="nil"/>
            </w:tcBorders>
            <w:shd w:val="clear" w:color="auto" w:fill="auto"/>
            <w:noWrap/>
            <w:hideMark/>
          </w:tcPr>
          <w:p w14:paraId="3C873C97"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Ūkis</w:t>
            </w:r>
          </w:p>
        </w:tc>
        <w:tc>
          <w:tcPr>
            <w:tcW w:w="709" w:type="dxa"/>
            <w:shd w:val="clear" w:color="auto" w:fill="auto"/>
            <w:noWrap/>
            <w:hideMark/>
          </w:tcPr>
          <w:p w14:paraId="2B2C3E9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5B6A7A4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1EE2CC7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auto"/>
            <w:noWrap/>
            <w:hideMark/>
          </w:tcPr>
          <w:p w14:paraId="7DC9D72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auto"/>
            <w:noWrap/>
            <w:hideMark/>
          </w:tcPr>
          <w:p w14:paraId="4350C82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99" w:type="dxa"/>
            <w:tcBorders>
              <w:right w:val="nil"/>
            </w:tcBorders>
            <w:shd w:val="clear" w:color="auto" w:fill="auto"/>
            <w:noWrap/>
            <w:hideMark/>
          </w:tcPr>
          <w:p w14:paraId="0D1BE5FA"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r>
      <w:tr w:rsidR="008558E8" w:rsidRPr="00F429D5" w14:paraId="1DFABC00" w14:textId="77777777" w:rsidTr="00F429D5">
        <w:trPr>
          <w:trHeight w:val="300"/>
          <w:jc w:val="center"/>
        </w:trPr>
        <w:tc>
          <w:tcPr>
            <w:tcW w:w="4677" w:type="dxa"/>
            <w:tcBorders>
              <w:left w:val="nil"/>
            </w:tcBorders>
            <w:shd w:val="clear" w:color="auto" w:fill="EDEDED"/>
            <w:noWrap/>
            <w:hideMark/>
          </w:tcPr>
          <w:p w14:paraId="2D0C5E34"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Kitos ir nepatikslintos vietos namuose</w:t>
            </w:r>
          </w:p>
        </w:tc>
        <w:tc>
          <w:tcPr>
            <w:tcW w:w="709" w:type="dxa"/>
            <w:shd w:val="clear" w:color="auto" w:fill="EDEDED"/>
            <w:noWrap/>
            <w:hideMark/>
          </w:tcPr>
          <w:p w14:paraId="4E86C86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23C3349F"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2</w:t>
            </w:r>
          </w:p>
        </w:tc>
        <w:tc>
          <w:tcPr>
            <w:tcW w:w="709" w:type="dxa"/>
            <w:shd w:val="clear" w:color="auto" w:fill="EDEDED"/>
            <w:noWrap/>
            <w:hideMark/>
          </w:tcPr>
          <w:p w14:paraId="12C66E6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8" w:type="dxa"/>
            <w:shd w:val="clear" w:color="auto" w:fill="EDEDED"/>
            <w:noWrap/>
            <w:hideMark/>
          </w:tcPr>
          <w:p w14:paraId="61858F6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EDEDED"/>
            <w:noWrap/>
            <w:hideMark/>
          </w:tcPr>
          <w:p w14:paraId="5BDB282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99" w:type="dxa"/>
            <w:tcBorders>
              <w:right w:val="nil"/>
            </w:tcBorders>
            <w:shd w:val="clear" w:color="auto" w:fill="EDEDED"/>
            <w:noWrap/>
            <w:hideMark/>
          </w:tcPr>
          <w:p w14:paraId="01A12450"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4</w:t>
            </w:r>
          </w:p>
        </w:tc>
      </w:tr>
      <w:tr w:rsidR="008558E8" w:rsidRPr="00F429D5" w14:paraId="0054D36D" w14:textId="77777777" w:rsidTr="00F429D5">
        <w:trPr>
          <w:trHeight w:val="300"/>
          <w:jc w:val="center"/>
        </w:trPr>
        <w:tc>
          <w:tcPr>
            <w:tcW w:w="4677" w:type="dxa"/>
            <w:tcBorders>
              <w:left w:val="nil"/>
            </w:tcBorders>
            <w:shd w:val="clear" w:color="auto" w:fill="auto"/>
            <w:noWrap/>
            <w:hideMark/>
          </w:tcPr>
          <w:p w14:paraId="370B028D"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Niekur kitur nepriskirtos vidaus gyvenamosios zonos</w:t>
            </w:r>
          </w:p>
        </w:tc>
        <w:tc>
          <w:tcPr>
            <w:tcW w:w="709" w:type="dxa"/>
            <w:shd w:val="clear" w:color="auto" w:fill="auto"/>
            <w:noWrap/>
            <w:hideMark/>
          </w:tcPr>
          <w:p w14:paraId="3C6DA33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551A675D"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9" w:type="dxa"/>
            <w:shd w:val="clear" w:color="auto" w:fill="auto"/>
            <w:noWrap/>
            <w:hideMark/>
          </w:tcPr>
          <w:p w14:paraId="70FC4F72"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8" w:type="dxa"/>
            <w:shd w:val="clear" w:color="auto" w:fill="auto"/>
            <w:noWrap/>
            <w:hideMark/>
          </w:tcPr>
          <w:p w14:paraId="1A80C180"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25" w:type="dxa"/>
            <w:shd w:val="clear" w:color="auto" w:fill="auto"/>
            <w:noWrap/>
            <w:hideMark/>
          </w:tcPr>
          <w:p w14:paraId="588C135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99" w:type="dxa"/>
            <w:tcBorders>
              <w:right w:val="nil"/>
            </w:tcBorders>
            <w:shd w:val="clear" w:color="auto" w:fill="auto"/>
            <w:noWrap/>
            <w:hideMark/>
          </w:tcPr>
          <w:p w14:paraId="10CF6B5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r>
      <w:tr w:rsidR="008558E8" w:rsidRPr="00F429D5" w14:paraId="1EC6ED16" w14:textId="77777777" w:rsidTr="00F429D5">
        <w:trPr>
          <w:trHeight w:val="300"/>
          <w:jc w:val="center"/>
        </w:trPr>
        <w:tc>
          <w:tcPr>
            <w:tcW w:w="4677" w:type="dxa"/>
            <w:tcBorders>
              <w:left w:val="nil"/>
            </w:tcBorders>
            <w:shd w:val="clear" w:color="auto" w:fill="EDEDED"/>
            <w:noWrap/>
            <w:hideMark/>
          </w:tcPr>
          <w:p w14:paraId="513FBDA2"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Lauko zonos</w:t>
            </w:r>
          </w:p>
        </w:tc>
        <w:tc>
          <w:tcPr>
            <w:tcW w:w="709" w:type="dxa"/>
            <w:shd w:val="clear" w:color="auto" w:fill="EDEDED"/>
            <w:noWrap/>
            <w:hideMark/>
          </w:tcPr>
          <w:p w14:paraId="155AE32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5AC9BF6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EDEDED"/>
            <w:noWrap/>
            <w:hideMark/>
          </w:tcPr>
          <w:p w14:paraId="08C01FD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08" w:type="dxa"/>
            <w:shd w:val="clear" w:color="auto" w:fill="EDEDED"/>
            <w:noWrap/>
            <w:hideMark/>
          </w:tcPr>
          <w:p w14:paraId="4D92640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5" w:type="dxa"/>
            <w:shd w:val="clear" w:color="auto" w:fill="EDEDED"/>
            <w:noWrap/>
            <w:hideMark/>
          </w:tcPr>
          <w:p w14:paraId="04135F98"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99" w:type="dxa"/>
            <w:tcBorders>
              <w:right w:val="nil"/>
            </w:tcBorders>
            <w:shd w:val="clear" w:color="auto" w:fill="EDEDED"/>
            <w:noWrap/>
            <w:hideMark/>
          </w:tcPr>
          <w:p w14:paraId="76470CE7"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w:t>
            </w:r>
          </w:p>
        </w:tc>
      </w:tr>
      <w:tr w:rsidR="008558E8" w:rsidRPr="00F429D5" w14:paraId="1DEAB606" w14:textId="77777777" w:rsidTr="00F429D5">
        <w:trPr>
          <w:trHeight w:val="300"/>
          <w:jc w:val="center"/>
        </w:trPr>
        <w:tc>
          <w:tcPr>
            <w:tcW w:w="4677" w:type="dxa"/>
            <w:tcBorders>
              <w:left w:val="nil"/>
            </w:tcBorders>
            <w:shd w:val="clear" w:color="auto" w:fill="auto"/>
            <w:noWrap/>
            <w:hideMark/>
          </w:tcPr>
          <w:p w14:paraId="50821F83"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Statybos sritis</w:t>
            </w:r>
          </w:p>
        </w:tc>
        <w:tc>
          <w:tcPr>
            <w:tcW w:w="709" w:type="dxa"/>
            <w:shd w:val="clear" w:color="auto" w:fill="auto"/>
            <w:noWrap/>
            <w:hideMark/>
          </w:tcPr>
          <w:p w14:paraId="2AFFB91C"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2F6D3CD1"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shd w:val="clear" w:color="auto" w:fill="auto"/>
            <w:noWrap/>
            <w:hideMark/>
          </w:tcPr>
          <w:p w14:paraId="0CC2E902"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shd w:val="clear" w:color="auto" w:fill="auto"/>
            <w:noWrap/>
            <w:hideMark/>
          </w:tcPr>
          <w:p w14:paraId="2C71A55B"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25" w:type="dxa"/>
            <w:shd w:val="clear" w:color="auto" w:fill="auto"/>
            <w:noWrap/>
            <w:hideMark/>
          </w:tcPr>
          <w:p w14:paraId="1EE14D4E"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99" w:type="dxa"/>
            <w:tcBorders>
              <w:right w:val="nil"/>
            </w:tcBorders>
            <w:shd w:val="clear" w:color="auto" w:fill="auto"/>
            <w:noWrap/>
            <w:hideMark/>
          </w:tcPr>
          <w:p w14:paraId="445F7A7C"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r>
      <w:tr w:rsidR="008558E8" w:rsidRPr="00F429D5" w14:paraId="10BA7281" w14:textId="77777777" w:rsidTr="00F429D5">
        <w:trPr>
          <w:trHeight w:val="300"/>
          <w:jc w:val="center"/>
        </w:trPr>
        <w:tc>
          <w:tcPr>
            <w:tcW w:w="4677" w:type="dxa"/>
            <w:tcBorders>
              <w:left w:val="nil"/>
              <w:bottom w:val="single" w:sz="4" w:space="0" w:color="C9C9C9"/>
            </w:tcBorders>
            <w:shd w:val="clear" w:color="auto" w:fill="EDEDED"/>
            <w:noWrap/>
            <w:hideMark/>
          </w:tcPr>
          <w:p w14:paraId="5055C8E3" w14:textId="77777777" w:rsidR="008558E8" w:rsidRPr="00F429D5" w:rsidRDefault="008558E8" w:rsidP="00F429D5">
            <w:pPr>
              <w:spacing w:after="0" w:line="240" w:lineRule="auto"/>
              <w:jc w:val="right"/>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Nepatikslinta įvykio vieta</w:t>
            </w:r>
          </w:p>
        </w:tc>
        <w:tc>
          <w:tcPr>
            <w:tcW w:w="709" w:type="dxa"/>
            <w:tcBorders>
              <w:bottom w:val="single" w:sz="4" w:space="0" w:color="C9C9C9"/>
            </w:tcBorders>
            <w:shd w:val="clear" w:color="auto" w:fill="EDEDED"/>
            <w:noWrap/>
            <w:hideMark/>
          </w:tcPr>
          <w:p w14:paraId="06089BF6"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tcBorders>
              <w:bottom w:val="single" w:sz="4" w:space="0" w:color="C9C9C9"/>
            </w:tcBorders>
            <w:shd w:val="clear" w:color="auto" w:fill="EDEDED"/>
            <w:noWrap/>
            <w:hideMark/>
          </w:tcPr>
          <w:p w14:paraId="1353EAA3"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9" w:type="dxa"/>
            <w:tcBorders>
              <w:bottom w:val="single" w:sz="4" w:space="0" w:color="C9C9C9"/>
            </w:tcBorders>
            <w:shd w:val="clear" w:color="auto" w:fill="EDEDED"/>
            <w:noWrap/>
            <w:hideMark/>
          </w:tcPr>
          <w:p w14:paraId="155D2085"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w:t>
            </w:r>
          </w:p>
        </w:tc>
        <w:tc>
          <w:tcPr>
            <w:tcW w:w="708" w:type="dxa"/>
            <w:tcBorders>
              <w:bottom w:val="single" w:sz="4" w:space="0" w:color="C9C9C9"/>
            </w:tcBorders>
            <w:shd w:val="clear" w:color="auto" w:fill="EDEDED"/>
            <w:noWrap/>
            <w:hideMark/>
          </w:tcPr>
          <w:p w14:paraId="30B555B9"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4</w:t>
            </w:r>
          </w:p>
        </w:tc>
        <w:tc>
          <w:tcPr>
            <w:tcW w:w="725" w:type="dxa"/>
            <w:tcBorders>
              <w:bottom w:val="single" w:sz="4" w:space="0" w:color="C9C9C9"/>
            </w:tcBorders>
            <w:shd w:val="clear" w:color="auto" w:fill="EDEDED"/>
            <w:noWrap/>
            <w:hideMark/>
          </w:tcPr>
          <w:p w14:paraId="37A67805" w14:textId="77777777" w:rsidR="008558E8" w:rsidRPr="00F429D5" w:rsidRDefault="008558E8" w:rsidP="00F429D5">
            <w:pPr>
              <w:spacing w:after="0" w:line="240" w:lineRule="auto"/>
              <w:jc w:val="center"/>
              <w:rPr>
                <w:rFonts w:ascii="Times New Roman" w:eastAsia="Times New Roman" w:hAnsi="Times New Roman"/>
                <w:iCs/>
                <w:color w:val="000000"/>
                <w:sz w:val="20"/>
                <w:szCs w:val="20"/>
                <w:lang w:eastAsia="lt-LT"/>
              </w:rPr>
            </w:pPr>
            <w:r w:rsidRPr="00F429D5">
              <w:rPr>
                <w:rFonts w:ascii="Times New Roman" w:eastAsia="Times New Roman" w:hAnsi="Times New Roman"/>
                <w:iCs/>
                <w:color w:val="000000"/>
                <w:sz w:val="20"/>
                <w:szCs w:val="20"/>
                <w:lang w:eastAsia="lt-LT"/>
              </w:rPr>
              <w:t>1</w:t>
            </w:r>
          </w:p>
        </w:tc>
        <w:tc>
          <w:tcPr>
            <w:tcW w:w="799" w:type="dxa"/>
            <w:tcBorders>
              <w:bottom w:val="single" w:sz="4" w:space="0" w:color="C9C9C9"/>
              <w:right w:val="nil"/>
            </w:tcBorders>
            <w:shd w:val="clear" w:color="auto" w:fill="EDEDED"/>
            <w:noWrap/>
            <w:hideMark/>
          </w:tcPr>
          <w:p w14:paraId="08571B2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r>
      <w:tr w:rsidR="008558E8" w:rsidRPr="00F429D5" w14:paraId="48D1B515" w14:textId="77777777" w:rsidTr="00F429D5">
        <w:trPr>
          <w:trHeight w:val="300"/>
          <w:jc w:val="center"/>
        </w:trPr>
        <w:tc>
          <w:tcPr>
            <w:tcW w:w="4677" w:type="dxa"/>
            <w:tcBorders>
              <w:left w:val="nil"/>
              <w:bottom w:val="nil"/>
            </w:tcBorders>
            <w:shd w:val="clear" w:color="auto" w:fill="auto"/>
            <w:noWrap/>
            <w:hideMark/>
          </w:tcPr>
          <w:p w14:paraId="5BC77A94" w14:textId="77777777" w:rsidR="008558E8" w:rsidRPr="00F429D5" w:rsidRDefault="008558E8" w:rsidP="00F429D5">
            <w:pPr>
              <w:spacing w:after="0" w:line="240" w:lineRule="auto"/>
              <w:jc w:val="right"/>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Iš viso</w:t>
            </w:r>
          </w:p>
        </w:tc>
        <w:tc>
          <w:tcPr>
            <w:tcW w:w="709" w:type="dxa"/>
            <w:tcBorders>
              <w:bottom w:val="nil"/>
            </w:tcBorders>
            <w:shd w:val="clear" w:color="auto" w:fill="auto"/>
            <w:noWrap/>
            <w:hideMark/>
          </w:tcPr>
          <w:p w14:paraId="0EB6770E"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1</w:t>
            </w:r>
          </w:p>
        </w:tc>
        <w:tc>
          <w:tcPr>
            <w:tcW w:w="709" w:type="dxa"/>
            <w:tcBorders>
              <w:bottom w:val="nil"/>
            </w:tcBorders>
            <w:shd w:val="clear" w:color="auto" w:fill="auto"/>
            <w:noWrap/>
            <w:hideMark/>
          </w:tcPr>
          <w:p w14:paraId="09020E29"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709" w:type="dxa"/>
            <w:tcBorders>
              <w:bottom w:val="nil"/>
            </w:tcBorders>
            <w:shd w:val="clear" w:color="auto" w:fill="auto"/>
            <w:noWrap/>
            <w:hideMark/>
          </w:tcPr>
          <w:p w14:paraId="2EE5E59B"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708" w:type="dxa"/>
            <w:tcBorders>
              <w:bottom w:val="nil"/>
            </w:tcBorders>
            <w:shd w:val="clear" w:color="auto" w:fill="auto"/>
            <w:noWrap/>
            <w:hideMark/>
          </w:tcPr>
          <w:p w14:paraId="44A63351"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6</w:t>
            </w:r>
          </w:p>
        </w:tc>
        <w:tc>
          <w:tcPr>
            <w:tcW w:w="725" w:type="dxa"/>
            <w:tcBorders>
              <w:bottom w:val="nil"/>
            </w:tcBorders>
            <w:shd w:val="clear" w:color="auto" w:fill="auto"/>
            <w:noWrap/>
            <w:hideMark/>
          </w:tcPr>
          <w:p w14:paraId="370B7342"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5</w:t>
            </w:r>
          </w:p>
        </w:tc>
        <w:tc>
          <w:tcPr>
            <w:tcW w:w="799" w:type="dxa"/>
            <w:tcBorders>
              <w:bottom w:val="nil"/>
              <w:right w:val="nil"/>
            </w:tcBorders>
            <w:shd w:val="clear" w:color="auto" w:fill="auto"/>
            <w:noWrap/>
            <w:hideMark/>
          </w:tcPr>
          <w:p w14:paraId="4D5173BB" w14:textId="77777777" w:rsidR="008558E8" w:rsidRPr="00F429D5" w:rsidRDefault="008558E8" w:rsidP="00F429D5">
            <w:pPr>
              <w:spacing w:after="0" w:line="240" w:lineRule="auto"/>
              <w:jc w:val="center"/>
              <w:rPr>
                <w:rFonts w:ascii="Times New Roman" w:eastAsia="Times New Roman" w:hAnsi="Times New Roman"/>
                <w:b/>
                <w:bCs/>
                <w:iCs/>
                <w:color w:val="000000"/>
                <w:sz w:val="20"/>
                <w:szCs w:val="20"/>
                <w:lang w:eastAsia="lt-LT"/>
              </w:rPr>
            </w:pPr>
            <w:r w:rsidRPr="00F429D5">
              <w:rPr>
                <w:rFonts w:ascii="Times New Roman" w:eastAsia="Times New Roman" w:hAnsi="Times New Roman"/>
                <w:b/>
                <w:bCs/>
                <w:iCs/>
                <w:color w:val="000000"/>
                <w:sz w:val="20"/>
                <w:szCs w:val="20"/>
                <w:lang w:eastAsia="lt-LT"/>
              </w:rPr>
              <w:t>23</w:t>
            </w:r>
          </w:p>
        </w:tc>
      </w:tr>
    </w:tbl>
    <w:p w14:paraId="301CD2E7" w14:textId="77777777" w:rsidR="00CA0C21" w:rsidRDefault="00CA0C21" w:rsidP="00177FEE">
      <w:pPr>
        <w:spacing w:after="240" w:line="240" w:lineRule="auto"/>
        <w:jc w:val="both"/>
        <w:rPr>
          <w:rFonts w:ascii="Times New Roman" w:hAnsi="Times New Roman"/>
          <w:i/>
          <w:sz w:val="20"/>
          <w:szCs w:val="20"/>
          <w:lang w:bidi="en-US"/>
        </w:rPr>
      </w:pPr>
      <w:r w:rsidRPr="00A956BD">
        <w:rPr>
          <w:rFonts w:ascii="Times New Roman" w:hAnsi="Times New Roman"/>
          <w:i/>
          <w:sz w:val="20"/>
          <w:szCs w:val="20"/>
          <w:lang w:bidi="en-US"/>
        </w:rPr>
        <w:t>Šaltinis –</w:t>
      </w:r>
      <w:r>
        <w:rPr>
          <w:rFonts w:ascii="Times New Roman" w:hAnsi="Times New Roman"/>
          <w:i/>
          <w:sz w:val="20"/>
          <w:szCs w:val="20"/>
          <w:lang w:bidi="en-US"/>
        </w:rPr>
        <w:t xml:space="preserve"> </w:t>
      </w:r>
      <w:r w:rsidRPr="00F4277C">
        <w:rPr>
          <w:rFonts w:ascii="Times New Roman" w:hAnsi="Times New Roman"/>
          <w:i/>
          <w:sz w:val="20"/>
          <w:szCs w:val="20"/>
          <w:lang w:bidi="en-US"/>
        </w:rPr>
        <w:t>Higienos instituto Mirties atvejų ir jų priežasčių valstybės registras</w:t>
      </w:r>
    </w:p>
    <w:p w14:paraId="5CD3AD73" w14:textId="77777777" w:rsidR="00177FEE" w:rsidRDefault="00177FEE" w:rsidP="00891FD6">
      <w:pPr>
        <w:pStyle w:val="Antrat2"/>
        <w:shd w:val="clear" w:color="auto" w:fill="E7E6E6"/>
        <w:spacing w:after="240" w:line="240" w:lineRule="auto"/>
        <w:jc w:val="center"/>
        <w:rPr>
          <w:i/>
          <w:color w:val="000000"/>
        </w:rPr>
      </w:pPr>
      <w:bookmarkStart w:id="228" w:name="_Toc27727113"/>
      <w:bookmarkStart w:id="229" w:name="_Toc27727214"/>
      <w:bookmarkStart w:id="230" w:name="_Toc27727265"/>
      <w:bookmarkStart w:id="231" w:name="_Toc27727415"/>
      <w:r w:rsidRPr="00C656B0">
        <w:rPr>
          <w:i/>
          <w:color w:val="000000"/>
        </w:rPr>
        <w:t>3.</w:t>
      </w:r>
      <w:r w:rsidR="00891FD6">
        <w:rPr>
          <w:i/>
          <w:color w:val="000000"/>
          <w:lang w:val="lt-LT"/>
        </w:rPr>
        <w:t>3</w:t>
      </w:r>
      <w:r w:rsidRPr="00C656B0">
        <w:rPr>
          <w:i/>
          <w:color w:val="000000"/>
        </w:rPr>
        <w:t xml:space="preserve">. </w:t>
      </w:r>
      <w:bookmarkStart w:id="232" w:name="_Hlk27655164"/>
      <w:r w:rsidR="00891FD6" w:rsidRPr="00891FD6">
        <w:rPr>
          <w:i/>
          <w:color w:val="000000"/>
        </w:rPr>
        <w:t>Išvengiamų hospitalizacijų skaičius 1</w:t>
      </w:r>
      <w:r w:rsidR="00932690">
        <w:rPr>
          <w:i/>
          <w:color w:val="000000"/>
          <w:lang w:val="lt-LT"/>
        </w:rPr>
        <w:t xml:space="preserve"> </w:t>
      </w:r>
      <w:r w:rsidR="00891FD6" w:rsidRPr="00891FD6">
        <w:rPr>
          <w:i/>
          <w:color w:val="000000"/>
        </w:rPr>
        <w:t>000 gyventojų</w:t>
      </w:r>
      <w:bookmarkEnd w:id="228"/>
      <w:bookmarkEnd w:id="229"/>
      <w:bookmarkEnd w:id="230"/>
      <w:bookmarkEnd w:id="231"/>
      <w:bookmarkEnd w:id="232"/>
    </w:p>
    <w:p w14:paraId="3FB20432" w14:textId="77777777" w:rsidR="00891FD6" w:rsidRPr="00247000" w:rsidRDefault="00891FD6" w:rsidP="007312DD">
      <w:pPr>
        <w:spacing w:after="0"/>
        <w:ind w:firstLine="567"/>
        <w:jc w:val="both"/>
        <w:rPr>
          <w:rFonts w:ascii="Times New Roman" w:hAnsi="Times New Roman"/>
          <w:sz w:val="24"/>
          <w:szCs w:val="24"/>
          <w:lang w:val="x-none" w:eastAsia="x-none"/>
        </w:rPr>
      </w:pPr>
      <w:r w:rsidRPr="00247000">
        <w:rPr>
          <w:rFonts w:ascii="Times New Roman" w:hAnsi="Times New Roman"/>
          <w:i/>
          <w:iCs/>
          <w:sz w:val="24"/>
          <w:szCs w:val="24"/>
          <w:lang w:val="x-none" w:eastAsia="x-none"/>
        </w:rPr>
        <w:t>Išvengiama hospitalizacija</w:t>
      </w:r>
      <w:r w:rsidRPr="00247000">
        <w:rPr>
          <w:rFonts w:ascii="Times New Roman" w:hAnsi="Times New Roman"/>
          <w:sz w:val="24"/>
          <w:szCs w:val="24"/>
          <w:lang w:val="x-none" w:eastAsia="x-none"/>
        </w:rPr>
        <w:t xml:space="preserve"> – tai hospitalizacija, kurios galima išvengti imantis prevencinių priemonių ir (ar) laiku teikiant reikiamą ambulatorinę sveikatos priežiūrą.</w:t>
      </w:r>
      <w:r w:rsidRPr="00247000">
        <w:rPr>
          <w:sz w:val="24"/>
          <w:szCs w:val="24"/>
        </w:rPr>
        <w:t xml:space="preserve"> </w:t>
      </w:r>
      <w:r w:rsidRPr="00247000">
        <w:rPr>
          <w:rFonts w:ascii="Times New Roman" w:hAnsi="Times New Roman"/>
          <w:sz w:val="24"/>
          <w:szCs w:val="24"/>
          <w:lang w:val="x-none" w:eastAsia="x-none"/>
        </w:rPr>
        <w:t>Išvengiamų</w:t>
      </w:r>
      <w:r w:rsidRPr="00247000">
        <w:rPr>
          <w:rFonts w:ascii="Times New Roman" w:hAnsi="Times New Roman"/>
          <w:sz w:val="24"/>
          <w:szCs w:val="24"/>
          <w:lang w:eastAsia="x-none"/>
        </w:rPr>
        <w:t xml:space="preserve"> </w:t>
      </w:r>
      <w:r w:rsidRPr="00247000">
        <w:rPr>
          <w:rFonts w:ascii="Times New Roman" w:hAnsi="Times New Roman"/>
          <w:sz w:val="24"/>
          <w:szCs w:val="24"/>
          <w:lang w:val="x-none" w:eastAsia="x-none"/>
        </w:rPr>
        <w:t>hospitalizacijų rodiklis skaičiuojamas netiesiogiai vertinant ambulatorinių sveikatos priežiūros</w:t>
      </w:r>
      <w:r w:rsidRPr="00247000">
        <w:rPr>
          <w:rFonts w:ascii="Times New Roman" w:hAnsi="Times New Roman"/>
          <w:sz w:val="24"/>
          <w:szCs w:val="24"/>
          <w:lang w:eastAsia="x-none"/>
        </w:rPr>
        <w:t xml:space="preserve"> </w:t>
      </w:r>
      <w:r w:rsidRPr="00247000">
        <w:rPr>
          <w:rFonts w:ascii="Times New Roman" w:hAnsi="Times New Roman"/>
          <w:sz w:val="24"/>
          <w:szCs w:val="24"/>
          <w:lang w:val="x-none" w:eastAsia="x-none"/>
        </w:rPr>
        <w:t>paslaugų prieinamumą bei kokybę.</w:t>
      </w:r>
    </w:p>
    <w:p w14:paraId="2B57CFD3" w14:textId="77777777" w:rsidR="006F28CD" w:rsidRPr="007312DD" w:rsidRDefault="007312DD" w:rsidP="007312DD">
      <w:pPr>
        <w:spacing w:after="0" w:line="240" w:lineRule="auto"/>
        <w:ind w:firstLine="567"/>
        <w:jc w:val="both"/>
        <w:rPr>
          <w:rFonts w:ascii="Times New Roman" w:hAnsi="Times New Roman"/>
          <w:sz w:val="24"/>
          <w:szCs w:val="24"/>
          <w:lang w:eastAsia="x-none"/>
        </w:rPr>
      </w:pPr>
      <w:bookmarkStart w:id="233" w:name="_Hlk27655209"/>
      <w:r>
        <w:rPr>
          <w:rFonts w:ascii="Times New Roman" w:hAnsi="Times New Roman"/>
          <w:sz w:val="24"/>
          <w:szCs w:val="24"/>
          <w:lang w:eastAsia="x-none"/>
        </w:rPr>
        <w:t>Skuodo rajono i</w:t>
      </w:r>
      <w:r w:rsidRPr="007312DD">
        <w:rPr>
          <w:rFonts w:ascii="Times New Roman" w:hAnsi="Times New Roman"/>
          <w:sz w:val="24"/>
          <w:szCs w:val="24"/>
          <w:lang w:eastAsia="x-none"/>
        </w:rPr>
        <w:t>švengiamų hospitalizacijų skaičius 1</w:t>
      </w:r>
      <w:r w:rsidR="00932690">
        <w:rPr>
          <w:rFonts w:ascii="Times New Roman" w:hAnsi="Times New Roman"/>
          <w:sz w:val="24"/>
          <w:szCs w:val="24"/>
          <w:lang w:eastAsia="x-none"/>
        </w:rPr>
        <w:t xml:space="preserve"> </w:t>
      </w:r>
      <w:r w:rsidRPr="007312DD">
        <w:rPr>
          <w:rFonts w:ascii="Times New Roman" w:hAnsi="Times New Roman"/>
          <w:sz w:val="24"/>
          <w:szCs w:val="24"/>
          <w:lang w:eastAsia="x-none"/>
        </w:rPr>
        <w:t xml:space="preserve">000 gyventojų </w:t>
      </w:r>
      <w:r w:rsidR="00D05127">
        <w:rPr>
          <w:rFonts w:ascii="Times New Roman" w:hAnsi="Times New Roman"/>
          <w:sz w:val="24"/>
          <w:szCs w:val="24"/>
          <w:lang w:eastAsia="x-none"/>
        </w:rPr>
        <w:t xml:space="preserve">rodiklio </w:t>
      </w:r>
      <w:r>
        <w:rPr>
          <w:rFonts w:ascii="Times New Roman" w:hAnsi="Times New Roman"/>
          <w:sz w:val="24"/>
          <w:szCs w:val="24"/>
          <w:lang w:eastAsia="x-none"/>
        </w:rPr>
        <w:t>2016</w:t>
      </w:r>
      <w:r w:rsidR="00932690">
        <w:rPr>
          <w:rFonts w:ascii="Times New Roman" w:hAnsi="Times New Roman"/>
          <w:sz w:val="24"/>
          <w:szCs w:val="24"/>
          <w:lang w:eastAsia="x-none"/>
        </w:rPr>
        <w:t>–</w:t>
      </w:r>
      <w:r>
        <w:rPr>
          <w:rFonts w:ascii="Times New Roman" w:hAnsi="Times New Roman"/>
          <w:sz w:val="24"/>
          <w:szCs w:val="24"/>
          <w:lang w:eastAsia="x-none"/>
        </w:rPr>
        <w:t xml:space="preserve">2018 m. vidurkio </w:t>
      </w:r>
      <w:r w:rsidRPr="00C76B60">
        <w:rPr>
          <w:rFonts w:ascii="Times New Roman" w:hAnsi="Times New Roman"/>
          <w:sz w:val="24"/>
          <w:szCs w:val="24"/>
          <w:lang w:val="x-none" w:eastAsia="x-none"/>
        </w:rPr>
        <w:t>santykis su Lietuva</w:t>
      </w:r>
      <w:r>
        <w:rPr>
          <w:rFonts w:ascii="Times New Roman" w:hAnsi="Times New Roman"/>
          <w:sz w:val="24"/>
          <w:szCs w:val="24"/>
          <w:lang w:eastAsia="x-none"/>
        </w:rPr>
        <w:t xml:space="preserve"> buvo 1,6, 2018 m. rodiklio santykis su Lietuva toks pats</w:t>
      </w:r>
      <w:r w:rsidRPr="00DA7733">
        <w:rPr>
          <w:rFonts w:ascii="Times New Roman" w:hAnsi="Times New Roman"/>
          <w:sz w:val="24"/>
          <w:szCs w:val="24"/>
          <w:lang w:eastAsia="x-none"/>
        </w:rPr>
        <w:t xml:space="preserve"> –</w:t>
      </w:r>
      <w:r>
        <w:rPr>
          <w:rFonts w:ascii="Times New Roman" w:hAnsi="Times New Roman"/>
          <w:sz w:val="24"/>
          <w:szCs w:val="24"/>
          <w:lang w:eastAsia="x-none"/>
        </w:rPr>
        <w:t xml:space="preserve"> 1,6. Š</w:t>
      </w:r>
      <w:r w:rsidRPr="00C76B60">
        <w:rPr>
          <w:rFonts w:ascii="Times New Roman" w:hAnsi="Times New Roman"/>
          <w:sz w:val="24"/>
          <w:szCs w:val="24"/>
          <w:lang w:val="x-none" w:eastAsia="x-none"/>
        </w:rPr>
        <w:t xml:space="preserve">is rodiklis </w:t>
      </w:r>
      <w:r>
        <w:rPr>
          <w:rFonts w:ascii="Times New Roman" w:hAnsi="Times New Roman"/>
          <w:sz w:val="24"/>
          <w:szCs w:val="24"/>
          <w:lang w:eastAsia="x-none"/>
        </w:rPr>
        <w:t xml:space="preserve">yra pateiktas </w:t>
      </w:r>
      <w:r w:rsidRPr="00C76B60">
        <w:rPr>
          <w:rFonts w:ascii="Times New Roman" w:hAnsi="Times New Roman"/>
          <w:sz w:val="24"/>
          <w:szCs w:val="24"/>
          <w:lang w:val="x-none" w:eastAsia="x-none"/>
        </w:rPr>
        <w:t>raudon</w:t>
      </w:r>
      <w:r>
        <w:rPr>
          <w:rFonts w:ascii="Times New Roman" w:hAnsi="Times New Roman"/>
          <w:sz w:val="24"/>
          <w:szCs w:val="24"/>
          <w:lang w:eastAsia="x-none"/>
        </w:rPr>
        <w:t>oje</w:t>
      </w:r>
      <w:r w:rsidRPr="00C76B60">
        <w:rPr>
          <w:rFonts w:ascii="Times New Roman" w:hAnsi="Times New Roman"/>
          <w:sz w:val="24"/>
          <w:szCs w:val="24"/>
          <w:lang w:val="x-none" w:eastAsia="x-none"/>
        </w:rPr>
        <w:t xml:space="preserve"> zon</w:t>
      </w:r>
      <w:r>
        <w:rPr>
          <w:rFonts w:ascii="Times New Roman" w:hAnsi="Times New Roman"/>
          <w:sz w:val="24"/>
          <w:szCs w:val="24"/>
          <w:lang w:eastAsia="x-none"/>
        </w:rPr>
        <w:t xml:space="preserve">oje </w:t>
      </w:r>
      <w:bookmarkEnd w:id="233"/>
      <w:r>
        <w:rPr>
          <w:rFonts w:ascii="Times New Roman" w:hAnsi="Times New Roman"/>
          <w:sz w:val="24"/>
          <w:szCs w:val="24"/>
          <w:lang w:eastAsia="x-none"/>
        </w:rPr>
        <w:t xml:space="preserve">(19 pav.). </w:t>
      </w:r>
      <w:bookmarkStart w:id="234" w:name="_Hlk27655223"/>
      <w:r>
        <w:rPr>
          <w:rFonts w:ascii="Times New Roman" w:hAnsi="Times New Roman"/>
          <w:sz w:val="24"/>
          <w:szCs w:val="24"/>
          <w:lang w:eastAsia="x-none"/>
        </w:rPr>
        <w:t>I</w:t>
      </w:r>
      <w:r w:rsidRPr="007312DD">
        <w:rPr>
          <w:rFonts w:ascii="Times New Roman" w:hAnsi="Times New Roman"/>
          <w:sz w:val="24"/>
          <w:szCs w:val="24"/>
          <w:lang w:eastAsia="x-none"/>
        </w:rPr>
        <w:t>švengiamų</w:t>
      </w:r>
      <w:r w:rsidR="00247000">
        <w:rPr>
          <w:rFonts w:ascii="Times New Roman" w:hAnsi="Times New Roman"/>
          <w:sz w:val="24"/>
          <w:szCs w:val="24"/>
          <w:lang w:eastAsia="x-none"/>
        </w:rPr>
        <w:t xml:space="preserve"> </w:t>
      </w:r>
      <w:r w:rsidRPr="007312DD">
        <w:rPr>
          <w:rFonts w:ascii="Times New Roman" w:hAnsi="Times New Roman"/>
          <w:sz w:val="24"/>
          <w:szCs w:val="24"/>
          <w:lang w:eastAsia="x-none"/>
        </w:rPr>
        <w:t>hospitalizacijų skaičius 1</w:t>
      </w:r>
      <w:r w:rsidR="00932690">
        <w:rPr>
          <w:rFonts w:ascii="Times New Roman" w:hAnsi="Times New Roman"/>
          <w:sz w:val="24"/>
          <w:szCs w:val="24"/>
          <w:lang w:eastAsia="x-none"/>
        </w:rPr>
        <w:t xml:space="preserve"> </w:t>
      </w:r>
      <w:r w:rsidRPr="007312DD">
        <w:rPr>
          <w:rFonts w:ascii="Times New Roman" w:hAnsi="Times New Roman"/>
          <w:sz w:val="24"/>
          <w:szCs w:val="24"/>
          <w:lang w:eastAsia="x-none"/>
        </w:rPr>
        <w:t xml:space="preserve">000 gyventojų </w:t>
      </w:r>
      <w:r>
        <w:rPr>
          <w:rFonts w:ascii="Times New Roman" w:hAnsi="Times New Roman"/>
          <w:sz w:val="24"/>
          <w:szCs w:val="24"/>
          <w:lang w:eastAsia="x-none"/>
        </w:rPr>
        <w:t>buvo tarp prioritetinių rodiklių Skuodo rajono savivaldybės visuomenės sveikatos stebėsenos 2017 m. ataskaitoje.</w:t>
      </w:r>
    </w:p>
    <w:p w14:paraId="62CCAD70" w14:textId="77777777" w:rsidR="00891FD6" w:rsidRDefault="00891FD6" w:rsidP="007312DD">
      <w:pPr>
        <w:spacing w:after="0"/>
        <w:jc w:val="both"/>
        <w:rPr>
          <w:rFonts w:ascii="Times New Roman" w:hAnsi="Times New Roman"/>
          <w:lang w:val="x-none" w:eastAsia="x-none"/>
        </w:rPr>
      </w:pPr>
    </w:p>
    <w:bookmarkEnd w:id="234"/>
    <w:p w14:paraId="61268F15" w14:textId="3F6EE1BE" w:rsidR="00891FD6" w:rsidRDefault="00822425" w:rsidP="00891FD6">
      <w:pPr>
        <w:spacing w:after="0" w:line="240" w:lineRule="auto"/>
        <w:jc w:val="both"/>
        <w:rPr>
          <w:rFonts w:ascii="Times New Roman" w:hAnsi="Times New Roman"/>
          <w:lang w:val="x-none" w:eastAsia="x-none"/>
        </w:rPr>
      </w:pPr>
      <w:r>
        <w:rPr>
          <w:rFonts w:ascii="Times New Roman" w:hAnsi="Times New Roman"/>
          <w:noProof/>
          <w:lang w:val="x-none" w:eastAsia="x-none"/>
        </w:rPr>
        <mc:AlternateContent>
          <mc:Choice Requires="wps">
            <w:drawing>
              <wp:anchor distT="0" distB="0" distL="114300" distR="114300" simplePos="0" relativeHeight="251668480" behindDoc="0" locked="0" layoutInCell="1" allowOverlap="1" wp14:anchorId="21125470" wp14:editId="5385648A">
                <wp:simplePos x="0" y="0"/>
                <wp:positionH relativeFrom="column">
                  <wp:posOffset>6090920</wp:posOffset>
                </wp:positionH>
                <wp:positionV relativeFrom="line">
                  <wp:posOffset>1340485</wp:posOffset>
                </wp:positionV>
                <wp:extent cx="112395" cy="582930"/>
                <wp:effectExtent l="11430" t="12700" r="9525" b="13970"/>
                <wp:wrapNone/>
                <wp:docPr id="29" name="Oval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58293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A5DAF" id="Oval 1503" o:spid="_x0000_s1026" style="position:absolute;margin-left:479.6pt;margin-top:105.55pt;width:8.85pt;height:4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LIIwIAACAEAAAOAAAAZHJzL2Uyb0RvYy54bWysU8Fu2zAMvQ/YPwi6r46TpmuMOEWRrsOA&#10;ri3Q7QMYWbaFyaJGKXG6rx+lpF223Yb5IJAi9fz4SC6v9oMVO03BoKtleTaRQjuFjXFdLb9+uX13&#10;KUWI4Bqw6HQtn3WQV6u3b5ajr/QUe7SNJsEgLlSjr2Ufo6+KIqheDxDO0GvHwRZpgMgudUVDMDL6&#10;YIvpZHJRjEiNJ1Q6BL69OQTlKuO3rVbxoW2DjsLWkrnFfFI+N+ksVkuoOgLfG3WkAf/AYgDj+Kev&#10;UDcQQWzJ/AU1GEUYsI1nCocC29YonWvgasrJH9U89eB1roXFCf5VpvD/YNX97pGEaWo5XUjhYOAe&#10;PezAinI+mSV1Rh8qTnryj5TqC/4O1bcgHK57cJ2+JsKx19AwpzLlF789SE7gp2IzfsaGsWEbMQu1&#10;b2lIgCyB2Od+PL/2Q++jUHxZltPZYi6F4tD8crqY5X4VUL089hTiR42DSEYttbXGh6QYVLC7CzHx&#10;geolK107vDXW5q5bJ8ZaXszmPBdgOx5fFSm/DWhNk/JyxdRt1pYEi8IE85frZC1O0wi3rsm4SY0P&#10;RzuCsQebeViX8HSeyiO5F30OOm+weWatCA9jymvFRo/0Q4qRR7SW4fsWSEthPznWe1Gen6eZzs75&#10;/P2UHTqNbE4j4BRD1TJytdlcx8MebD2Zruc/lbl4h9fco9Zk8RK/A6tjZ3kMs6bHlUlzfurnrF+L&#10;vfoJAAD//wMAUEsDBBQABgAIAAAAIQDov6Nk3wAAAAsBAAAPAAAAZHJzL2Rvd25yZXYueG1sTI+x&#10;TsMwEEB3JP7BOiQ26iSIUoc4VVWpFepG6MLmxNc4qn2OYrcNf4+ZYDzd07t31Xp2ll1xCoMnCfki&#10;A4bUeT1QL+H4uXtaAQtRkVbWE0r4xgDr+v6uUqX2N/rAaxN7liQUSiXBxDiWnIfOoFNh4UektDv5&#10;yamYxqnnelK3JHeWF1m25E4NlC4YNeLWYHduLk5CYd7t/rzbNP1otqev4/7QxtVByseHefMGLOIc&#10;/2D4zU/pUKem1l9IB2YliBdRJDTJ8jwHlgjxuhTAWgnPWSGA1xX//0P9AwAA//8DAFBLAQItABQA&#10;BgAIAAAAIQC2gziS/gAAAOEBAAATAAAAAAAAAAAAAAAAAAAAAABbQ29udGVudF9UeXBlc10ueG1s&#10;UEsBAi0AFAAGAAgAAAAhADj9If/WAAAAlAEAAAsAAAAAAAAAAAAAAAAALwEAAF9yZWxzLy5yZWxz&#10;UEsBAi0AFAAGAAgAAAAhADEtwsgjAgAAIAQAAA4AAAAAAAAAAAAAAAAALgIAAGRycy9lMm9Eb2Mu&#10;eG1sUEsBAi0AFAAGAAgAAAAhAOi/o2TfAAAACwEAAA8AAAAAAAAAAAAAAAAAfQQAAGRycy9kb3du&#10;cmV2LnhtbFBLBQYAAAAABAAEAPMAAACJBQAAAAA=&#10;" filled="f" strokeweight=".5pt">
                <w10:wrap anchory="line"/>
              </v:oval>
            </w:pict>
          </mc:Fallback>
        </mc:AlternateContent>
      </w:r>
      <w:r>
        <w:rPr>
          <w:rFonts w:ascii="Times New Roman" w:hAnsi="Times New Roman"/>
          <w:noProof/>
          <w:lang w:val="x-none" w:eastAsia="x-none"/>
        </w:rPr>
        <w:drawing>
          <wp:inline distT="0" distB="0" distL="0" distR="0" wp14:anchorId="573E23AE" wp14:editId="5FFF65AE">
            <wp:extent cx="6648450" cy="1952625"/>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8450" cy="1952625"/>
                    </a:xfrm>
                    <a:prstGeom prst="rect">
                      <a:avLst/>
                    </a:prstGeom>
                    <a:noFill/>
                    <a:ln>
                      <a:noFill/>
                    </a:ln>
                  </pic:spPr>
                </pic:pic>
              </a:graphicData>
            </a:graphic>
          </wp:inline>
        </w:drawing>
      </w:r>
    </w:p>
    <w:p w14:paraId="1F4BF9F7" w14:textId="77777777" w:rsidR="00891FD6" w:rsidRDefault="00891FD6" w:rsidP="00891FD6">
      <w:pPr>
        <w:spacing w:after="0" w:line="240" w:lineRule="auto"/>
        <w:jc w:val="center"/>
        <w:rPr>
          <w:rFonts w:ascii="Times New Roman" w:hAnsi="Times New Roman"/>
          <w:b/>
          <w:i/>
          <w:color w:val="767171"/>
          <w:sz w:val="20"/>
          <w:szCs w:val="20"/>
        </w:rPr>
      </w:pPr>
      <w:r w:rsidRPr="00C656B0">
        <w:rPr>
          <w:rFonts w:ascii="Times New Roman" w:hAnsi="Times New Roman"/>
          <w:b/>
          <w:i/>
          <w:color w:val="767171"/>
          <w:sz w:val="20"/>
          <w:szCs w:val="20"/>
        </w:rPr>
        <w:t>1</w:t>
      </w:r>
      <w:r>
        <w:rPr>
          <w:rFonts w:ascii="Times New Roman" w:hAnsi="Times New Roman"/>
          <w:b/>
          <w:i/>
          <w:color w:val="767171"/>
          <w:sz w:val="20"/>
          <w:szCs w:val="20"/>
        </w:rPr>
        <w:t>9</w:t>
      </w:r>
      <w:r w:rsidRPr="00C656B0">
        <w:rPr>
          <w:rFonts w:ascii="Times New Roman" w:hAnsi="Times New Roman"/>
          <w:b/>
          <w:i/>
          <w:color w:val="767171"/>
          <w:sz w:val="20"/>
          <w:szCs w:val="20"/>
        </w:rPr>
        <w:t xml:space="preserve"> pav. </w:t>
      </w:r>
      <w:r w:rsidR="00C02E1C" w:rsidRPr="00C02E1C">
        <w:rPr>
          <w:rFonts w:ascii="Times New Roman" w:hAnsi="Times New Roman"/>
          <w:b/>
          <w:i/>
          <w:color w:val="767171"/>
          <w:sz w:val="20"/>
          <w:szCs w:val="20"/>
        </w:rPr>
        <w:t>Išvengiamų  hospitalizacijų skaičius 1</w:t>
      </w:r>
      <w:r w:rsidR="00932690">
        <w:rPr>
          <w:rFonts w:ascii="Times New Roman" w:hAnsi="Times New Roman"/>
          <w:b/>
          <w:i/>
          <w:color w:val="767171"/>
          <w:sz w:val="20"/>
          <w:szCs w:val="20"/>
        </w:rPr>
        <w:t xml:space="preserve"> </w:t>
      </w:r>
      <w:r w:rsidR="00C02E1C" w:rsidRPr="00C02E1C">
        <w:rPr>
          <w:rFonts w:ascii="Times New Roman" w:hAnsi="Times New Roman"/>
          <w:b/>
          <w:i/>
          <w:color w:val="767171"/>
          <w:sz w:val="20"/>
          <w:szCs w:val="20"/>
        </w:rPr>
        <w:t>000 gy</w:t>
      </w:r>
      <w:r w:rsidR="00C02E1C">
        <w:rPr>
          <w:rFonts w:ascii="Times New Roman" w:hAnsi="Times New Roman"/>
          <w:b/>
          <w:i/>
          <w:color w:val="767171"/>
          <w:sz w:val="20"/>
          <w:szCs w:val="20"/>
        </w:rPr>
        <w:t>v</w:t>
      </w:r>
      <w:r w:rsidR="00C02E1C" w:rsidRPr="00C02E1C">
        <w:rPr>
          <w:rFonts w:ascii="Times New Roman" w:hAnsi="Times New Roman"/>
          <w:b/>
          <w:i/>
          <w:color w:val="767171"/>
          <w:sz w:val="20"/>
          <w:szCs w:val="20"/>
        </w:rPr>
        <w:t>entojų</w:t>
      </w:r>
      <w:r w:rsidR="00C02E1C">
        <w:rPr>
          <w:rFonts w:ascii="Times New Roman" w:hAnsi="Times New Roman"/>
          <w:b/>
          <w:i/>
          <w:color w:val="767171"/>
          <w:sz w:val="20"/>
          <w:szCs w:val="20"/>
        </w:rPr>
        <w:t xml:space="preserve"> </w:t>
      </w:r>
      <w:r w:rsidRPr="00D22D5B">
        <w:rPr>
          <w:rFonts w:ascii="Times New Roman" w:hAnsi="Times New Roman"/>
          <w:b/>
          <w:i/>
          <w:color w:val="767171"/>
          <w:sz w:val="20"/>
          <w:szCs w:val="20"/>
        </w:rPr>
        <w:t>rodikli</w:t>
      </w:r>
      <w:r>
        <w:rPr>
          <w:rFonts w:ascii="Times New Roman" w:hAnsi="Times New Roman"/>
          <w:b/>
          <w:i/>
          <w:color w:val="767171"/>
          <w:sz w:val="20"/>
          <w:szCs w:val="20"/>
        </w:rPr>
        <w:t>o</w:t>
      </w:r>
      <w:r w:rsidRPr="00D22D5B">
        <w:rPr>
          <w:rFonts w:ascii="Times New Roman" w:hAnsi="Times New Roman"/>
          <w:b/>
          <w:i/>
          <w:color w:val="767171"/>
          <w:sz w:val="20"/>
          <w:szCs w:val="20"/>
        </w:rPr>
        <w:t xml:space="preserve"> </w:t>
      </w:r>
      <w:r w:rsidRPr="00565FC3">
        <w:rPr>
          <w:rFonts w:ascii="Times New Roman" w:hAnsi="Times New Roman"/>
          <w:b/>
          <w:i/>
          <w:color w:val="767171"/>
          <w:sz w:val="20"/>
          <w:szCs w:val="20"/>
        </w:rPr>
        <w:t>santykis su Lietuva ir pasiskirstymas tarp savivaldybių</w:t>
      </w:r>
    </w:p>
    <w:p w14:paraId="40C12A55" w14:textId="77777777" w:rsidR="00891FD6" w:rsidRDefault="00891FD6" w:rsidP="00E41271">
      <w:pPr>
        <w:spacing w:after="0" w:line="240" w:lineRule="auto"/>
        <w:jc w:val="both"/>
        <w:rPr>
          <w:rFonts w:ascii="Times New Roman" w:eastAsia="Times New Roman" w:hAnsi="Times New Roman"/>
          <w:i/>
          <w:sz w:val="20"/>
          <w:szCs w:val="20"/>
          <w:lang w:eastAsia="lt-LT"/>
        </w:rPr>
      </w:pPr>
      <w:r w:rsidRPr="00640EB9">
        <w:rPr>
          <w:rFonts w:ascii="Times New Roman" w:hAnsi="Times New Roman"/>
          <w:i/>
          <w:sz w:val="20"/>
          <w:szCs w:val="20"/>
          <w:lang w:bidi="en-US"/>
        </w:rPr>
        <w:t>Šaltiniai</w:t>
      </w:r>
      <w:r>
        <w:rPr>
          <w:rFonts w:ascii="Times New Roman" w:hAnsi="Times New Roman"/>
          <w:i/>
          <w:sz w:val="20"/>
          <w:szCs w:val="20"/>
          <w:lang w:bidi="en-US"/>
        </w:rPr>
        <w:t xml:space="preserve">: </w:t>
      </w:r>
      <w:r w:rsidR="00C02E1C" w:rsidRPr="00C02E1C">
        <w:rPr>
          <w:rFonts w:ascii="Times New Roman" w:hAnsi="Times New Roman"/>
          <w:i/>
          <w:sz w:val="20"/>
          <w:szCs w:val="20"/>
          <w:lang w:bidi="en-US"/>
        </w:rPr>
        <w:t>Higienos instituto Sveikatos informacijos centras</w:t>
      </w:r>
      <w:r w:rsidRPr="00565FC3">
        <w:rPr>
          <w:rFonts w:ascii="Times New Roman" w:eastAsia="Times New Roman" w:hAnsi="Times New Roman"/>
          <w:i/>
          <w:sz w:val="20"/>
          <w:szCs w:val="20"/>
          <w:lang w:eastAsia="lt-LT"/>
        </w:rPr>
        <w:t>, leidinys „Visuomenės sveikatos būklė Lietuvos savivaldybėse 201</w:t>
      </w:r>
      <w:r>
        <w:rPr>
          <w:rFonts w:ascii="Times New Roman" w:eastAsia="Times New Roman" w:hAnsi="Times New Roman"/>
          <w:i/>
          <w:sz w:val="20"/>
          <w:szCs w:val="20"/>
          <w:lang w:eastAsia="lt-LT"/>
        </w:rPr>
        <w:t>8</w:t>
      </w:r>
      <w:r w:rsidRPr="00565FC3">
        <w:rPr>
          <w:rFonts w:ascii="Times New Roman" w:eastAsia="Times New Roman" w:hAnsi="Times New Roman"/>
          <w:i/>
          <w:sz w:val="20"/>
          <w:szCs w:val="20"/>
          <w:lang w:eastAsia="lt-LT"/>
        </w:rPr>
        <w:t xml:space="preserve"> m.“</w:t>
      </w:r>
    </w:p>
    <w:p w14:paraId="4D81E229" w14:textId="77777777" w:rsidR="00E41271" w:rsidRPr="00E41271" w:rsidRDefault="00E41271" w:rsidP="00E41271">
      <w:pPr>
        <w:spacing w:after="240" w:line="240" w:lineRule="auto"/>
        <w:jc w:val="both"/>
        <w:rPr>
          <w:rFonts w:ascii="Times New Roman" w:hAnsi="Times New Roman"/>
          <w:i/>
          <w:sz w:val="20"/>
          <w:szCs w:val="20"/>
          <w:lang w:bidi="en-US"/>
        </w:rPr>
      </w:pPr>
      <w:r>
        <w:rPr>
          <w:rFonts w:ascii="Times New Roman" w:hAnsi="Times New Roman"/>
          <w:i/>
          <w:sz w:val="20"/>
          <w:szCs w:val="20"/>
          <w:lang w:bidi="en-US"/>
        </w:rPr>
        <w:t>Pastaba. Savivaldybėms, turinčioms mažiau nei 20 000 gyventojų, skaičiuotas rodiklio 3 metų</w:t>
      </w:r>
      <w:r w:rsidRPr="00C6122A">
        <w:rPr>
          <w:rFonts w:ascii="Times New Roman" w:hAnsi="Times New Roman"/>
          <w:i/>
          <w:sz w:val="20"/>
          <w:szCs w:val="20"/>
          <w:lang w:bidi="en-US"/>
        </w:rPr>
        <w:t xml:space="preserve"> vidurkis</w:t>
      </w:r>
      <w:r>
        <w:rPr>
          <w:rFonts w:ascii="Times New Roman" w:hAnsi="Times New Roman"/>
          <w:i/>
          <w:sz w:val="20"/>
          <w:szCs w:val="20"/>
          <w:lang w:bidi="en-US"/>
        </w:rPr>
        <w:t>.</w:t>
      </w:r>
    </w:p>
    <w:p w14:paraId="0ACE0C39" w14:textId="77777777" w:rsidR="00687FD4" w:rsidRDefault="007312DD" w:rsidP="007312DD">
      <w:pPr>
        <w:spacing w:after="120" w:line="240" w:lineRule="auto"/>
        <w:ind w:firstLine="567"/>
        <w:jc w:val="both"/>
        <w:rPr>
          <w:rFonts w:ascii="Times New Roman" w:eastAsia="Times New Roman" w:hAnsi="Times New Roman"/>
          <w:iCs/>
          <w:sz w:val="24"/>
          <w:szCs w:val="24"/>
          <w:lang w:eastAsia="lt-LT"/>
        </w:rPr>
      </w:pPr>
      <w:bookmarkStart w:id="235" w:name="_Hlk27655270"/>
      <w:bookmarkStart w:id="236" w:name="_Hlk27655333"/>
      <w:r>
        <w:rPr>
          <w:rFonts w:ascii="Times New Roman" w:eastAsia="Times New Roman" w:hAnsi="Times New Roman"/>
          <w:iCs/>
          <w:sz w:val="24"/>
          <w:szCs w:val="24"/>
          <w:lang w:eastAsia="lt-LT"/>
        </w:rPr>
        <w:t xml:space="preserve">Per vienus metus Skuodo rajono gyventojų </w:t>
      </w:r>
      <w:r w:rsidRPr="007312DD">
        <w:rPr>
          <w:rFonts w:ascii="Times New Roman" w:eastAsia="Times New Roman" w:hAnsi="Times New Roman"/>
          <w:iCs/>
          <w:sz w:val="24"/>
          <w:szCs w:val="24"/>
          <w:lang w:eastAsia="lt-LT"/>
        </w:rPr>
        <w:t>išvengiamų</w:t>
      </w:r>
      <w:r>
        <w:rPr>
          <w:rFonts w:ascii="Times New Roman" w:eastAsia="Times New Roman" w:hAnsi="Times New Roman"/>
          <w:iCs/>
          <w:sz w:val="24"/>
          <w:szCs w:val="24"/>
          <w:lang w:eastAsia="lt-LT"/>
        </w:rPr>
        <w:t xml:space="preserve"> </w:t>
      </w:r>
      <w:r w:rsidRPr="007312DD">
        <w:rPr>
          <w:rFonts w:ascii="Times New Roman" w:eastAsia="Times New Roman" w:hAnsi="Times New Roman"/>
          <w:iCs/>
          <w:sz w:val="24"/>
          <w:szCs w:val="24"/>
          <w:lang w:eastAsia="lt-LT"/>
        </w:rPr>
        <w:t xml:space="preserve">hospitalizacijų </w:t>
      </w:r>
      <w:r>
        <w:rPr>
          <w:rFonts w:ascii="Times New Roman" w:eastAsia="Times New Roman" w:hAnsi="Times New Roman"/>
          <w:iCs/>
          <w:sz w:val="24"/>
          <w:szCs w:val="24"/>
          <w:lang w:eastAsia="lt-LT"/>
        </w:rPr>
        <w:t>padaugėjo 3 atvejais 1</w:t>
      </w:r>
      <w:r w:rsidR="00932690">
        <w:rPr>
          <w:rFonts w:ascii="Times New Roman" w:eastAsia="Times New Roman" w:hAnsi="Times New Roman"/>
          <w:iCs/>
          <w:sz w:val="24"/>
          <w:szCs w:val="24"/>
          <w:lang w:eastAsia="lt-LT"/>
        </w:rPr>
        <w:t xml:space="preserve"> </w:t>
      </w:r>
      <w:r>
        <w:rPr>
          <w:rFonts w:ascii="Times New Roman" w:eastAsia="Times New Roman" w:hAnsi="Times New Roman"/>
          <w:iCs/>
          <w:sz w:val="24"/>
          <w:szCs w:val="24"/>
          <w:lang w:eastAsia="lt-LT"/>
        </w:rPr>
        <w:t>000 gyventojų (24 išvengiamomis hospitalizacijomis daugiau</w:t>
      </w:r>
      <w:bookmarkEnd w:id="235"/>
      <w:r>
        <w:rPr>
          <w:rFonts w:ascii="Times New Roman" w:eastAsia="Times New Roman" w:hAnsi="Times New Roman"/>
          <w:iCs/>
          <w:sz w:val="24"/>
          <w:szCs w:val="24"/>
          <w:lang w:eastAsia="lt-LT"/>
        </w:rPr>
        <w:t>) ir 2018 m. sudarė 51,7 atvejus 1</w:t>
      </w:r>
      <w:r w:rsidR="00932690">
        <w:rPr>
          <w:rFonts w:ascii="Times New Roman" w:eastAsia="Times New Roman" w:hAnsi="Times New Roman"/>
          <w:iCs/>
          <w:sz w:val="24"/>
          <w:szCs w:val="24"/>
          <w:lang w:eastAsia="lt-LT"/>
        </w:rPr>
        <w:t xml:space="preserve"> </w:t>
      </w:r>
      <w:r>
        <w:rPr>
          <w:rFonts w:ascii="Times New Roman" w:eastAsia="Times New Roman" w:hAnsi="Times New Roman"/>
          <w:iCs/>
          <w:sz w:val="24"/>
          <w:szCs w:val="24"/>
          <w:lang w:eastAsia="lt-LT"/>
        </w:rPr>
        <w:t>000 gyventojų (864 išvengiamos hospitalizacijos)</w:t>
      </w:r>
      <w:r w:rsidR="00C24686">
        <w:rPr>
          <w:rFonts w:ascii="Times New Roman" w:eastAsia="Times New Roman" w:hAnsi="Times New Roman"/>
          <w:iCs/>
          <w:sz w:val="24"/>
          <w:szCs w:val="24"/>
          <w:lang w:eastAsia="lt-LT"/>
        </w:rPr>
        <w:t xml:space="preserve"> </w:t>
      </w:r>
      <w:bookmarkEnd w:id="236"/>
      <w:r w:rsidR="00C24686" w:rsidRPr="00C24686">
        <w:rPr>
          <w:rFonts w:ascii="Times New Roman" w:eastAsia="Times New Roman" w:hAnsi="Times New Roman"/>
          <w:iCs/>
          <w:sz w:val="24"/>
          <w:szCs w:val="24"/>
          <w:lang w:eastAsia="lt-LT"/>
        </w:rPr>
        <w:t>(2016</w:t>
      </w:r>
      <w:r w:rsidR="00932690">
        <w:rPr>
          <w:rFonts w:ascii="Times New Roman" w:eastAsia="Times New Roman" w:hAnsi="Times New Roman"/>
          <w:iCs/>
          <w:sz w:val="24"/>
          <w:szCs w:val="24"/>
          <w:lang w:eastAsia="lt-LT"/>
        </w:rPr>
        <w:t>–</w:t>
      </w:r>
      <w:r w:rsidR="00C24686" w:rsidRPr="00C24686">
        <w:rPr>
          <w:rFonts w:ascii="Times New Roman" w:eastAsia="Times New Roman" w:hAnsi="Times New Roman"/>
          <w:iCs/>
          <w:sz w:val="24"/>
          <w:szCs w:val="24"/>
          <w:lang w:eastAsia="lt-LT"/>
        </w:rPr>
        <w:t xml:space="preserve">2018 m. vidurkis toks pats – </w:t>
      </w:r>
      <w:r w:rsidR="00C24686">
        <w:rPr>
          <w:rFonts w:ascii="Times New Roman" w:eastAsia="Times New Roman" w:hAnsi="Times New Roman"/>
          <w:iCs/>
          <w:sz w:val="24"/>
          <w:szCs w:val="24"/>
          <w:lang w:eastAsia="lt-LT"/>
        </w:rPr>
        <w:t>50,4</w:t>
      </w:r>
      <w:r w:rsidR="00C24686" w:rsidRPr="00C24686">
        <w:rPr>
          <w:rFonts w:ascii="Times New Roman" w:eastAsia="Times New Roman" w:hAnsi="Times New Roman"/>
          <w:iCs/>
          <w:sz w:val="24"/>
          <w:szCs w:val="24"/>
          <w:lang w:eastAsia="lt-LT"/>
        </w:rPr>
        <w:t xml:space="preserve"> atvejai 100 000 gyventojų)</w:t>
      </w:r>
      <w:r w:rsidR="00C24686">
        <w:rPr>
          <w:rFonts w:ascii="Times New Roman" w:eastAsia="Times New Roman" w:hAnsi="Times New Roman"/>
          <w:iCs/>
          <w:sz w:val="24"/>
          <w:szCs w:val="24"/>
          <w:lang w:eastAsia="lt-LT"/>
        </w:rPr>
        <w:t xml:space="preserve">. </w:t>
      </w:r>
      <w:bookmarkStart w:id="237" w:name="_Hlk27655315"/>
      <w:r>
        <w:rPr>
          <w:rFonts w:ascii="Times New Roman" w:eastAsia="Times New Roman" w:hAnsi="Times New Roman"/>
          <w:iCs/>
          <w:sz w:val="24"/>
          <w:szCs w:val="24"/>
          <w:lang w:eastAsia="lt-LT"/>
        </w:rPr>
        <w:t xml:space="preserve">Lietuvoje išvengiamų hospitalizacijų mažėja </w:t>
      </w:r>
      <w:r w:rsidR="00BF21A0">
        <w:rPr>
          <w:rFonts w:ascii="Times New Roman" w:eastAsia="Times New Roman" w:hAnsi="Times New Roman"/>
          <w:iCs/>
          <w:sz w:val="24"/>
          <w:szCs w:val="24"/>
          <w:lang w:eastAsia="lt-LT"/>
        </w:rPr>
        <w:t>ir 2018 m. buvo 32,5 atvejai 1</w:t>
      </w:r>
      <w:r w:rsidR="00932690">
        <w:rPr>
          <w:rFonts w:ascii="Times New Roman" w:eastAsia="Times New Roman" w:hAnsi="Times New Roman"/>
          <w:iCs/>
          <w:sz w:val="24"/>
          <w:szCs w:val="24"/>
          <w:lang w:eastAsia="lt-LT"/>
        </w:rPr>
        <w:t xml:space="preserve"> </w:t>
      </w:r>
      <w:r w:rsidR="00BF21A0">
        <w:rPr>
          <w:rFonts w:ascii="Times New Roman" w:eastAsia="Times New Roman" w:hAnsi="Times New Roman"/>
          <w:iCs/>
          <w:sz w:val="24"/>
          <w:szCs w:val="24"/>
          <w:lang w:eastAsia="lt-LT"/>
        </w:rPr>
        <w:t>000 gyventojų (90</w:t>
      </w:r>
      <w:r w:rsidR="00932690">
        <w:rPr>
          <w:rFonts w:ascii="Times New Roman" w:eastAsia="Times New Roman" w:hAnsi="Times New Roman"/>
          <w:iCs/>
          <w:sz w:val="24"/>
          <w:szCs w:val="24"/>
          <w:lang w:eastAsia="lt-LT"/>
        </w:rPr>
        <w:t xml:space="preserve"> </w:t>
      </w:r>
      <w:r w:rsidR="00BF21A0">
        <w:rPr>
          <w:rFonts w:ascii="Times New Roman" w:eastAsia="Times New Roman" w:hAnsi="Times New Roman"/>
          <w:iCs/>
          <w:sz w:val="24"/>
          <w:szCs w:val="24"/>
          <w:lang w:eastAsia="lt-LT"/>
        </w:rPr>
        <w:t xml:space="preserve">979 išvengiamos hospitalizacijos) </w:t>
      </w:r>
      <w:bookmarkEnd w:id="237"/>
      <w:r w:rsidR="00BF21A0">
        <w:rPr>
          <w:rFonts w:ascii="Times New Roman" w:eastAsia="Times New Roman" w:hAnsi="Times New Roman"/>
          <w:iCs/>
          <w:sz w:val="24"/>
          <w:szCs w:val="24"/>
          <w:lang w:eastAsia="lt-LT"/>
        </w:rPr>
        <w:t>(20 pav.).</w:t>
      </w:r>
    </w:p>
    <w:p w14:paraId="1DB7AB92" w14:textId="77777777" w:rsidR="00687FD4" w:rsidRDefault="00687FD4" w:rsidP="007312DD">
      <w:pPr>
        <w:spacing w:after="120" w:line="240" w:lineRule="auto"/>
        <w:ind w:firstLine="567"/>
        <w:jc w:val="both"/>
        <w:rPr>
          <w:rFonts w:ascii="Times New Roman" w:eastAsia="Times New Roman" w:hAnsi="Times New Roman"/>
          <w:iCs/>
          <w:sz w:val="24"/>
          <w:szCs w:val="24"/>
          <w:lang w:eastAsia="lt-LT"/>
        </w:rPr>
        <w:sectPr w:rsidR="00687FD4" w:rsidSect="00CB1811">
          <w:footerReference w:type="default" r:id="rId52"/>
          <w:pgSz w:w="11906" w:h="16838"/>
          <w:pgMar w:top="1276" w:right="567" w:bottom="1134" w:left="851" w:header="567" w:footer="567" w:gutter="0"/>
          <w:cols w:space="1296"/>
          <w:docGrid w:linePitch="360"/>
        </w:sectPr>
      </w:pPr>
    </w:p>
    <w:p w14:paraId="2A3DB0BE" w14:textId="77777777" w:rsidR="0095115C" w:rsidRDefault="0095115C" w:rsidP="007312DD">
      <w:pPr>
        <w:spacing w:after="120" w:line="240" w:lineRule="auto"/>
        <w:ind w:firstLine="567"/>
        <w:jc w:val="both"/>
        <w:rPr>
          <w:rFonts w:ascii="Times New Roman" w:eastAsia="Times New Roman" w:hAnsi="Times New Roman"/>
          <w:iCs/>
          <w:sz w:val="24"/>
          <w:szCs w:val="24"/>
          <w:lang w:eastAsia="lt-LT"/>
        </w:rPr>
      </w:pPr>
    </w:p>
    <w:p w14:paraId="1BB2456A" w14:textId="7857E7B2" w:rsidR="0095115C" w:rsidRDefault="00822425" w:rsidP="0095115C">
      <w:pPr>
        <w:spacing w:after="0" w:line="240" w:lineRule="auto"/>
        <w:ind w:firstLine="567"/>
        <w:jc w:val="center"/>
        <w:rPr>
          <w:rFonts w:ascii="Times New Roman" w:eastAsia="Times New Roman" w:hAnsi="Times New Roman"/>
          <w:iCs/>
          <w:sz w:val="24"/>
          <w:szCs w:val="24"/>
          <w:lang w:eastAsia="lt-LT"/>
        </w:rPr>
      </w:pPr>
      <w:r>
        <w:rPr>
          <w:rFonts w:ascii="Times New Roman" w:eastAsia="Times New Roman" w:hAnsi="Times New Roman"/>
          <w:iCs/>
          <w:noProof/>
          <w:sz w:val="24"/>
          <w:szCs w:val="24"/>
          <w:lang w:eastAsia="lt-LT"/>
        </w:rPr>
        <w:drawing>
          <wp:inline distT="0" distB="0" distL="0" distR="0" wp14:anchorId="05EB9FA2" wp14:editId="4E60F305">
            <wp:extent cx="3895090" cy="2317750"/>
            <wp:effectExtent l="0" t="0" r="0" b="0"/>
            <wp:docPr id="1517" name="Paveikslėlis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5090" cy="2317750"/>
                    </a:xfrm>
                    <a:prstGeom prst="rect">
                      <a:avLst/>
                    </a:prstGeom>
                    <a:noFill/>
                  </pic:spPr>
                </pic:pic>
              </a:graphicData>
            </a:graphic>
          </wp:inline>
        </w:drawing>
      </w:r>
    </w:p>
    <w:p w14:paraId="211DA590" w14:textId="77777777" w:rsidR="0095115C" w:rsidRPr="0095115C" w:rsidRDefault="0095115C" w:rsidP="0095115C">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20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ir Lietuvos i</w:t>
      </w:r>
      <w:r w:rsidRPr="00525C82">
        <w:rPr>
          <w:rFonts w:ascii="Times New Roman" w:hAnsi="Times New Roman"/>
          <w:b/>
          <w:i/>
          <w:color w:val="767171"/>
          <w:sz w:val="20"/>
          <w:szCs w:val="20"/>
        </w:rPr>
        <w:t>švengiamų  hospitalizacijų skaičius 1</w:t>
      </w:r>
      <w:r w:rsidR="00932690">
        <w:rPr>
          <w:rFonts w:ascii="Times New Roman" w:hAnsi="Times New Roman"/>
          <w:b/>
          <w:i/>
          <w:color w:val="767171"/>
          <w:sz w:val="20"/>
          <w:szCs w:val="20"/>
        </w:rPr>
        <w:t xml:space="preserve"> </w:t>
      </w:r>
      <w:r w:rsidRPr="00525C82">
        <w:rPr>
          <w:rFonts w:ascii="Times New Roman" w:hAnsi="Times New Roman"/>
          <w:b/>
          <w:i/>
          <w:color w:val="767171"/>
          <w:sz w:val="20"/>
          <w:szCs w:val="20"/>
        </w:rPr>
        <w:t>000 gyventojų</w:t>
      </w:r>
    </w:p>
    <w:p w14:paraId="096545AE" w14:textId="77777777" w:rsidR="0095115C" w:rsidRDefault="0095115C" w:rsidP="0095115C">
      <w:pPr>
        <w:spacing w:after="120" w:line="240" w:lineRule="auto"/>
        <w:jc w:val="both"/>
        <w:rPr>
          <w:rFonts w:ascii="Times New Roman" w:hAnsi="Times New Roman"/>
          <w:i/>
          <w:sz w:val="20"/>
          <w:szCs w:val="20"/>
          <w:lang w:bidi="en-US"/>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hAnsi="Times New Roman"/>
          <w:i/>
          <w:sz w:val="20"/>
          <w:szCs w:val="20"/>
          <w:lang w:bidi="en-US"/>
        </w:rPr>
        <w:t>Lietuvos sveikatos rodiklių sistema, Higienos instituto Sveikatos informacijos centras</w:t>
      </w:r>
    </w:p>
    <w:p w14:paraId="0D2ED8D0" w14:textId="77777777" w:rsidR="007D3DE4" w:rsidRPr="007D3DE4" w:rsidRDefault="00367D5F" w:rsidP="007D3DE4">
      <w:pPr>
        <w:spacing w:after="240" w:line="240" w:lineRule="auto"/>
        <w:ind w:firstLine="567"/>
        <w:jc w:val="both"/>
        <w:rPr>
          <w:rFonts w:ascii="Times New Roman" w:hAnsi="Times New Roman"/>
          <w:iCs/>
          <w:sz w:val="24"/>
          <w:szCs w:val="24"/>
          <w:lang w:bidi="en-US"/>
        </w:rPr>
      </w:pPr>
      <w:bookmarkStart w:id="238" w:name="_Hlk27655348"/>
      <w:bookmarkStart w:id="239" w:name="_Hlk27655371"/>
      <w:r>
        <w:rPr>
          <w:rFonts w:ascii="Times New Roman" w:hAnsi="Times New Roman"/>
          <w:iCs/>
          <w:sz w:val="24"/>
          <w:szCs w:val="24"/>
          <w:lang w:bidi="en-US"/>
        </w:rPr>
        <w:t xml:space="preserve">Daugiausia nustatyta </w:t>
      </w:r>
      <w:r w:rsidR="007D3DE4">
        <w:rPr>
          <w:rFonts w:ascii="Times New Roman" w:hAnsi="Times New Roman"/>
          <w:iCs/>
          <w:sz w:val="24"/>
          <w:szCs w:val="24"/>
          <w:lang w:bidi="en-US"/>
        </w:rPr>
        <w:t>krūtinės anginos</w:t>
      </w:r>
      <w:r>
        <w:rPr>
          <w:rFonts w:ascii="Times New Roman" w:hAnsi="Times New Roman"/>
          <w:iCs/>
          <w:sz w:val="24"/>
          <w:szCs w:val="24"/>
          <w:lang w:bidi="en-US"/>
        </w:rPr>
        <w:t xml:space="preserve"> išvengiamų hospitalizacijų </w:t>
      </w:r>
      <w:bookmarkEnd w:id="238"/>
      <w:r>
        <w:rPr>
          <w:rFonts w:ascii="Times New Roman" w:hAnsi="Times New Roman"/>
          <w:iCs/>
          <w:sz w:val="24"/>
          <w:szCs w:val="24"/>
          <w:lang w:bidi="en-US"/>
        </w:rPr>
        <w:t>(2012</w:t>
      </w:r>
      <w:r w:rsidR="00932690">
        <w:rPr>
          <w:rFonts w:ascii="Times New Roman" w:hAnsi="Times New Roman"/>
          <w:iCs/>
          <w:sz w:val="24"/>
          <w:szCs w:val="24"/>
          <w:lang w:bidi="en-US"/>
        </w:rPr>
        <w:t>–</w:t>
      </w:r>
      <w:r>
        <w:rPr>
          <w:rFonts w:ascii="Times New Roman" w:hAnsi="Times New Roman"/>
          <w:iCs/>
          <w:sz w:val="24"/>
          <w:szCs w:val="24"/>
          <w:lang w:bidi="en-US"/>
        </w:rPr>
        <w:t>2018 m.</w:t>
      </w:r>
      <w:r w:rsidR="00F91C9B">
        <w:rPr>
          <w:rFonts w:ascii="Times New Roman" w:hAnsi="Times New Roman"/>
          <w:iCs/>
          <w:sz w:val="24"/>
          <w:szCs w:val="24"/>
          <w:lang w:bidi="en-US"/>
        </w:rPr>
        <w:t xml:space="preserve"> </w:t>
      </w:r>
      <w:r>
        <w:rPr>
          <w:rFonts w:ascii="Times New Roman" w:hAnsi="Times New Roman"/>
          <w:iCs/>
          <w:sz w:val="24"/>
          <w:szCs w:val="24"/>
          <w:lang w:bidi="en-US"/>
        </w:rPr>
        <w:t>1</w:t>
      </w:r>
      <w:r w:rsidR="00932690">
        <w:rPr>
          <w:rFonts w:ascii="Times New Roman" w:hAnsi="Times New Roman"/>
          <w:iCs/>
          <w:sz w:val="24"/>
          <w:szCs w:val="24"/>
          <w:lang w:bidi="en-US"/>
        </w:rPr>
        <w:t xml:space="preserve"> </w:t>
      </w:r>
      <w:r>
        <w:rPr>
          <w:rFonts w:ascii="Times New Roman" w:hAnsi="Times New Roman"/>
          <w:iCs/>
          <w:sz w:val="24"/>
          <w:szCs w:val="24"/>
          <w:lang w:bidi="en-US"/>
        </w:rPr>
        <w:t>718)</w:t>
      </w:r>
      <w:r w:rsidR="007D3DE4">
        <w:rPr>
          <w:rFonts w:ascii="Times New Roman" w:hAnsi="Times New Roman"/>
          <w:iCs/>
          <w:sz w:val="24"/>
          <w:szCs w:val="24"/>
          <w:lang w:bidi="en-US"/>
        </w:rPr>
        <w:t xml:space="preserve">. 2018 m. Skuodo rajono gyventojai daugiausia hospitalizacijų galėjo išvengti dėl pneumonijos ir nuo 2015 m. tokių atvejų daugėja. </w:t>
      </w:r>
      <w:bookmarkEnd w:id="239"/>
      <w:r w:rsidR="007D3DE4">
        <w:rPr>
          <w:rFonts w:ascii="Times New Roman" w:hAnsi="Times New Roman"/>
          <w:iCs/>
          <w:sz w:val="24"/>
          <w:szCs w:val="24"/>
          <w:lang w:bidi="en-US"/>
        </w:rPr>
        <w:t>Nuo 2016 m. daugėja i</w:t>
      </w:r>
      <w:r w:rsidR="007D3DE4" w:rsidRPr="007D3DE4">
        <w:rPr>
          <w:rFonts w:ascii="Times New Roman" w:hAnsi="Times New Roman"/>
          <w:iCs/>
          <w:sz w:val="24"/>
          <w:szCs w:val="24"/>
          <w:lang w:bidi="en-US"/>
        </w:rPr>
        <w:t>švengiamų hospitalizacijų dėl stazinio širdies nepakankamumo</w:t>
      </w:r>
      <w:r w:rsidR="007D3DE4">
        <w:rPr>
          <w:rFonts w:ascii="Times New Roman" w:hAnsi="Times New Roman"/>
          <w:iCs/>
          <w:sz w:val="24"/>
          <w:szCs w:val="24"/>
          <w:lang w:bidi="en-US"/>
        </w:rPr>
        <w:t>, nuo 2017 m. daugiau i</w:t>
      </w:r>
      <w:r w:rsidR="007D3DE4" w:rsidRPr="007D3DE4">
        <w:rPr>
          <w:rFonts w:ascii="Times New Roman" w:hAnsi="Times New Roman"/>
          <w:iCs/>
          <w:sz w:val="24"/>
          <w:szCs w:val="24"/>
          <w:lang w:bidi="en-US"/>
        </w:rPr>
        <w:t>švengiamų hospitalizacijų dėl hipertenzijos</w:t>
      </w:r>
      <w:r w:rsidR="007D3DE4">
        <w:rPr>
          <w:rFonts w:ascii="Times New Roman" w:hAnsi="Times New Roman"/>
          <w:iCs/>
          <w:sz w:val="24"/>
          <w:szCs w:val="24"/>
          <w:lang w:bidi="en-US"/>
        </w:rPr>
        <w:t xml:space="preserve">, </w:t>
      </w:r>
      <w:r w:rsidR="007D3DE4" w:rsidRPr="007D3DE4">
        <w:rPr>
          <w:rFonts w:ascii="Times New Roman" w:hAnsi="Times New Roman"/>
          <w:iCs/>
          <w:sz w:val="24"/>
          <w:szCs w:val="24"/>
          <w:lang w:bidi="en-US"/>
        </w:rPr>
        <w:t>pielonefrito</w:t>
      </w:r>
      <w:r w:rsidR="007D3DE4">
        <w:rPr>
          <w:rFonts w:ascii="Times New Roman" w:hAnsi="Times New Roman"/>
          <w:iCs/>
          <w:sz w:val="24"/>
          <w:szCs w:val="24"/>
          <w:lang w:bidi="en-US"/>
        </w:rPr>
        <w:t xml:space="preserve"> (21 pav., 6 lent.).</w:t>
      </w:r>
    </w:p>
    <w:p w14:paraId="59406AAB" w14:textId="4F6CB470" w:rsidR="0095115C" w:rsidRDefault="00822425" w:rsidP="00367D5F">
      <w:pPr>
        <w:spacing w:after="0" w:line="240" w:lineRule="auto"/>
        <w:ind w:firstLine="567"/>
        <w:jc w:val="both"/>
        <w:rPr>
          <w:rFonts w:ascii="Times New Roman" w:eastAsia="Times New Roman" w:hAnsi="Times New Roman"/>
          <w:iCs/>
          <w:sz w:val="24"/>
          <w:szCs w:val="24"/>
          <w:lang w:eastAsia="lt-LT"/>
        </w:rPr>
      </w:pPr>
      <w:r>
        <w:rPr>
          <w:rFonts w:ascii="Times New Roman" w:eastAsia="Times New Roman" w:hAnsi="Times New Roman"/>
          <w:iCs/>
          <w:noProof/>
          <w:sz w:val="24"/>
          <w:szCs w:val="24"/>
          <w:lang w:eastAsia="lt-LT"/>
        </w:rPr>
        <w:drawing>
          <wp:inline distT="0" distB="0" distL="0" distR="0" wp14:anchorId="306E8C88" wp14:editId="40CB3994">
            <wp:extent cx="5954395" cy="3156585"/>
            <wp:effectExtent l="0" t="0" r="0" b="0"/>
            <wp:docPr id="1521" name="Paveikslėlis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4395" cy="3156585"/>
                    </a:xfrm>
                    <a:prstGeom prst="rect">
                      <a:avLst/>
                    </a:prstGeom>
                    <a:noFill/>
                  </pic:spPr>
                </pic:pic>
              </a:graphicData>
            </a:graphic>
          </wp:inline>
        </w:drawing>
      </w:r>
    </w:p>
    <w:p w14:paraId="17490A6D" w14:textId="77777777" w:rsidR="0095115C" w:rsidRDefault="0095115C" w:rsidP="0095115C">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D9374A">
        <w:rPr>
          <w:rFonts w:ascii="Times New Roman" w:hAnsi="Times New Roman"/>
          <w:b/>
          <w:i/>
          <w:color w:val="767171"/>
          <w:sz w:val="20"/>
          <w:szCs w:val="20"/>
        </w:rPr>
        <w:t>1</w:t>
      </w:r>
      <w:r>
        <w:rPr>
          <w:rFonts w:ascii="Times New Roman" w:hAnsi="Times New Roman"/>
          <w:b/>
          <w:i/>
          <w:color w:val="767171"/>
          <w:sz w:val="20"/>
          <w:szCs w:val="20"/>
        </w:rPr>
        <w:t xml:space="preserve">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w:t>
      </w:r>
      <w:r w:rsidRPr="007D33DA">
        <w:t xml:space="preserve"> </w:t>
      </w:r>
      <w:r w:rsidRPr="007D33DA">
        <w:rPr>
          <w:rFonts w:ascii="Times New Roman" w:hAnsi="Times New Roman"/>
          <w:b/>
          <w:i/>
          <w:color w:val="767171"/>
          <w:sz w:val="20"/>
          <w:szCs w:val="20"/>
        </w:rPr>
        <w:t>Skuodo rajono gyventojų išvengiamų hospitalizacijų skaičius</w:t>
      </w:r>
      <w:r>
        <w:rPr>
          <w:rFonts w:ascii="Times New Roman" w:hAnsi="Times New Roman"/>
          <w:b/>
          <w:i/>
          <w:color w:val="767171"/>
          <w:sz w:val="20"/>
          <w:szCs w:val="20"/>
        </w:rPr>
        <w:t xml:space="preserve"> </w:t>
      </w:r>
      <w:r w:rsidRPr="007D33DA">
        <w:rPr>
          <w:rFonts w:ascii="Times New Roman" w:hAnsi="Times New Roman"/>
          <w:b/>
          <w:i/>
          <w:color w:val="767171"/>
          <w:sz w:val="20"/>
          <w:szCs w:val="20"/>
        </w:rPr>
        <w:t xml:space="preserve">pagal priežastis </w:t>
      </w:r>
      <w:r>
        <w:rPr>
          <w:rFonts w:ascii="Times New Roman" w:hAnsi="Times New Roman"/>
          <w:b/>
          <w:i/>
          <w:color w:val="767171"/>
          <w:sz w:val="20"/>
          <w:szCs w:val="20"/>
        </w:rPr>
        <w:t>2012</w:t>
      </w:r>
      <w:r w:rsidR="00932690">
        <w:rPr>
          <w:rFonts w:ascii="Times New Roman" w:hAnsi="Times New Roman"/>
          <w:b/>
          <w:i/>
          <w:color w:val="767171"/>
          <w:sz w:val="20"/>
          <w:szCs w:val="20"/>
        </w:rPr>
        <w:t>–</w:t>
      </w:r>
      <w:r>
        <w:rPr>
          <w:rFonts w:ascii="Times New Roman" w:hAnsi="Times New Roman"/>
          <w:b/>
          <w:i/>
          <w:color w:val="767171"/>
          <w:sz w:val="20"/>
          <w:szCs w:val="20"/>
        </w:rPr>
        <w:t>2018 m.</w:t>
      </w:r>
    </w:p>
    <w:p w14:paraId="6821A514" w14:textId="77777777" w:rsidR="0095115C" w:rsidRDefault="0095115C" w:rsidP="0095115C">
      <w:pPr>
        <w:spacing w:after="0" w:line="240" w:lineRule="auto"/>
        <w:jc w:val="both"/>
        <w:rPr>
          <w:rFonts w:ascii="Times New Roman" w:hAnsi="Times New Roman"/>
          <w:b/>
          <w:i/>
          <w:color w:val="767171"/>
          <w:sz w:val="20"/>
          <w:szCs w:val="20"/>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7D33DA">
        <w:rPr>
          <w:rFonts w:ascii="Times New Roman" w:hAnsi="Times New Roman"/>
          <w:i/>
          <w:sz w:val="20"/>
          <w:szCs w:val="20"/>
          <w:lang w:bidi="en-US"/>
        </w:rPr>
        <w:t>Higienos instituto Sveikatos informacijos centras, Privalomojo sveikatos draudimo informacinė sistema</w:t>
      </w:r>
      <w:r>
        <w:rPr>
          <w:rFonts w:ascii="Times New Roman" w:hAnsi="Times New Roman"/>
          <w:i/>
          <w:sz w:val="20"/>
          <w:szCs w:val="20"/>
          <w:lang w:bidi="en-US"/>
        </w:rPr>
        <w:t>, VSB skaičiavimai</w:t>
      </w:r>
    </w:p>
    <w:p w14:paraId="6DC6D3EB" w14:textId="77777777" w:rsidR="0095115C" w:rsidRDefault="0095115C" w:rsidP="0095115C">
      <w:pPr>
        <w:spacing w:after="0" w:line="240" w:lineRule="auto"/>
        <w:jc w:val="center"/>
        <w:rPr>
          <w:rFonts w:ascii="Times New Roman" w:hAnsi="Times New Roman"/>
          <w:b/>
          <w:i/>
          <w:color w:val="767171"/>
          <w:sz w:val="20"/>
          <w:szCs w:val="20"/>
        </w:rPr>
      </w:pPr>
    </w:p>
    <w:p w14:paraId="7FBCCE89" w14:textId="77777777" w:rsidR="00687FD4" w:rsidRDefault="00687FD4" w:rsidP="0095115C">
      <w:pPr>
        <w:spacing w:after="0" w:line="240" w:lineRule="auto"/>
        <w:jc w:val="center"/>
        <w:rPr>
          <w:rFonts w:ascii="Times New Roman" w:hAnsi="Times New Roman"/>
          <w:b/>
          <w:i/>
          <w:color w:val="767171"/>
          <w:sz w:val="20"/>
          <w:szCs w:val="20"/>
        </w:rPr>
        <w:sectPr w:rsidR="00687FD4" w:rsidSect="00CB1811">
          <w:footerReference w:type="default" r:id="rId55"/>
          <w:pgSz w:w="11906" w:h="16838"/>
          <w:pgMar w:top="1276" w:right="567" w:bottom="1134" w:left="851" w:header="567" w:footer="567" w:gutter="0"/>
          <w:cols w:space="1296"/>
          <w:docGrid w:linePitch="360"/>
        </w:sectPr>
      </w:pPr>
    </w:p>
    <w:p w14:paraId="094C5AD4" w14:textId="77777777" w:rsidR="0095115C" w:rsidRDefault="0095115C" w:rsidP="0095115C">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lastRenderedPageBreak/>
        <w:t xml:space="preserve">6 lentelė. </w:t>
      </w:r>
      <w:r w:rsidRPr="007D33DA">
        <w:t xml:space="preserve"> </w:t>
      </w:r>
      <w:r w:rsidRPr="007D33DA">
        <w:rPr>
          <w:rFonts w:ascii="Times New Roman" w:hAnsi="Times New Roman"/>
          <w:b/>
          <w:i/>
          <w:color w:val="767171"/>
          <w:sz w:val="20"/>
          <w:szCs w:val="20"/>
        </w:rPr>
        <w:t>Skuodo rajono gyventojų išvengiamų hospitalizacijų skaičius</w:t>
      </w:r>
      <w:r>
        <w:rPr>
          <w:rFonts w:ascii="Times New Roman" w:hAnsi="Times New Roman"/>
          <w:b/>
          <w:i/>
          <w:color w:val="767171"/>
          <w:sz w:val="20"/>
          <w:szCs w:val="20"/>
        </w:rPr>
        <w:t xml:space="preserve"> </w:t>
      </w:r>
      <w:r w:rsidRPr="007D33DA">
        <w:rPr>
          <w:rFonts w:ascii="Times New Roman" w:hAnsi="Times New Roman"/>
          <w:b/>
          <w:i/>
          <w:color w:val="767171"/>
          <w:sz w:val="20"/>
          <w:szCs w:val="20"/>
        </w:rPr>
        <w:t xml:space="preserve">pagal priežastis </w:t>
      </w:r>
    </w:p>
    <w:tbl>
      <w:tblPr>
        <w:tblW w:w="0" w:type="auto"/>
        <w:tblInd w:w="108"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4719"/>
        <w:gridCol w:w="681"/>
        <w:gridCol w:w="616"/>
        <w:gridCol w:w="842"/>
        <w:gridCol w:w="705"/>
        <w:gridCol w:w="706"/>
        <w:gridCol w:w="717"/>
        <w:gridCol w:w="790"/>
        <w:gridCol w:w="820"/>
      </w:tblGrid>
      <w:tr w:rsidR="0095115C" w:rsidRPr="00097A18" w14:paraId="31113A8E" w14:textId="77777777" w:rsidTr="00F5637A">
        <w:trPr>
          <w:trHeight w:val="300"/>
        </w:trPr>
        <w:tc>
          <w:tcPr>
            <w:tcW w:w="4719" w:type="dxa"/>
            <w:tcBorders>
              <w:top w:val="nil"/>
              <w:left w:val="nil"/>
              <w:bottom w:val="single" w:sz="18" w:space="0" w:color="A5A5A5"/>
              <w:right w:val="single" w:sz="8" w:space="0" w:color="A5A5A5"/>
            </w:tcBorders>
            <w:shd w:val="clear" w:color="auto" w:fill="auto"/>
            <w:noWrap/>
            <w:hideMark/>
          </w:tcPr>
          <w:p w14:paraId="514530A2" w14:textId="77777777" w:rsidR="0095115C" w:rsidRPr="00097A18" w:rsidRDefault="0095115C" w:rsidP="00A9654D">
            <w:pPr>
              <w:spacing w:after="60" w:line="240" w:lineRule="auto"/>
              <w:jc w:val="center"/>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w:t>
            </w:r>
          </w:p>
        </w:tc>
        <w:tc>
          <w:tcPr>
            <w:tcW w:w="681" w:type="dxa"/>
            <w:tcBorders>
              <w:top w:val="nil"/>
              <w:left w:val="single" w:sz="8" w:space="0" w:color="A5A5A5"/>
              <w:bottom w:val="single" w:sz="18" w:space="0" w:color="A5A5A5"/>
              <w:right w:val="single" w:sz="8" w:space="0" w:color="A5A5A5"/>
            </w:tcBorders>
            <w:shd w:val="clear" w:color="auto" w:fill="auto"/>
            <w:noWrap/>
            <w:hideMark/>
          </w:tcPr>
          <w:p w14:paraId="6667AAD7"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2012</w:t>
            </w:r>
          </w:p>
        </w:tc>
        <w:tc>
          <w:tcPr>
            <w:tcW w:w="616" w:type="dxa"/>
            <w:tcBorders>
              <w:top w:val="nil"/>
              <w:left w:val="single" w:sz="8" w:space="0" w:color="A5A5A5"/>
              <w:bottom w:val="single" w:sz="18" w:space="0" w:color="A5A5A5"/>
              <w:right w:val="single" w:sz="8" w:space="0" w:color="A5A5A5"/>
            </w:tcBorders>
            <w:shd w:val="clear" w:color="auto" w:fill="auto"/>
            <w:noWrap/>
            <w:hideMark/>
          </w:tcPr>
          <w:p w14:paraId="3211DAD7"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2013</w:t>
            </w:r>
          </w:p>
        </w:tc>
        <w:tc>
          <w:tcPr>
            <w:tcW w:w="842" w:type="dxa"/>
            <w:tcBorders>
              <w:top w:val="nil"/>
              <w:left w:val="single" w:sz="8" w:space="0" w:color="A5A5A5"/>
              <w:bottom w:val="single" w:sz="18" w:space="0" w:color="A5A5A5"/>
              <w:right w:val="single" w:sz="8" w:space="0" w:color="A5A5A5"/>
            </w:tcBorders>
            <w:shd w:val="clear" w:color="auto" w:fill="auto"/>
            <w:noWrap/>
            <w:hideMark/>
          </w:tcPr>
          <w:p w14:paraId="720530AF"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2014</w:t>
            </w:r>
          </w:p>
        </w:tc>
        <w:tc>
          <w:tcPr>
            <w:tcW w:w="705" w:type="dxa"/>
            <w:tcBorders>
              <w:top w:val="nil"/>
              <w:left w:val="single" w:sz="8" w:space="0" w:color="A5A5A5"/>
              <w:bottom w:val="single" w:sz="18" w:space="0" w:color="A5A5A5"/>
              <w:right w:val="single" w:sz="8" w:space="0" w:color="A5A5A5"/>
            </w:tcBorders>
            <w:shd w:val="clear" w:color="auto" w:fill="auto"/>
            <w:noWrap/>
            <w:hideMark/>
          </w:tcPr>
          <w:p w14:paraId="4C29ADD2"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2015</w:t>
            </w:r>
          </w:p>
        </w:tc>
        <w:tc>
          <w:tcPr>
            <w:tcW w:w="706" w:type="dxa"/>
            <w:tcBorders>
              <w:top w:val="nil"/>
              <w:left w:val="single" w:sz="8" w:space="0" w:color="A5A5A5"/>
              <w:bottom w:val="single" w:sz="18" w:space="0" w:color="A5A5A5"/>
              <w:right w:val="single" w:sz="8" w:space="0" w:color="A5A5A5"/>
            </w:tcBorders>
            <w:shd w:val="clear" w:color="auto" w:fill="auto"/>
            <w:noWrap/>
            <w:hideMark/>
          </w:tcPr>
          <w:p w14:paraId="75FE420E"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2016</w:t>
            </w:r>
          </w:p>
        </w:tc>
        <w:tc>
          <w:tcPr>
            <w:tcW w:w="717" w:type="dxa"/>
            <w:tcBorders>
              <w:top w:val="nil"/>
              <w:left w:val="single" w:sz="8" w:space="0" w:color="A5A5A5"/>
              <w:bottom w:val="single" w:sz="18" w:space="0" w:color="A5A5A5"/>
              <w:right w:val="single" w:sz="8" w:space="0" w:color="A5A5A5"/>
            </w:tcBorders>
            <w:shd w:val="clear" w:color="auto" w:fill="auto"/>
            <w:noWrap/>
            <w:hideMark/>
          </w:tcPr>
          <w:p w14:paraId="3638FB16"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2017</w:t>
            </w:r>
          </w:p>
        </w:tc>
        <w:tc>
          <w:tcPr>
            <w:tcW w:w="790" w:type="dxa"/>
            <w:tcBorders>
              <w:top w:val="nil"/>
              <w:left w:val="single" w:sz="8" w:space="0" w:color="A5A5A5"/>
              <w:bottom w:val="single" w:sz="18" w:space="0" w:color="A5A5A5"/>
              <w:right w:val="single" w:sz="8" w:space="0" w:color="A5A5A5"/>
            </w:tcBorders>
            <w:shd w:val="clear" w:color="auto" w:fill="auto"/>
            <w:noWrap/>
            <w:hideMark/>
          </w:tcPr>
          <w:p w14:paraId="43055954"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2018</w:t>
            </w:r>
          </w:p>
        </w:tc>
        <w:tc>
          <w:tcPr>
            <w:tcW w:w="820" w:type="dxa"/>
            <w:tcBorders>
              <w:top w:val="nil"/>
              <w:left w:val="single" w:sz="8" w:space="0" w:color="A5A5A5"/>
              <w:bottom w:val="single" w:sz="18" w:space="0" w:color="A5A5A5"/>
              <w:right w:val="nil"/>
            </w:tcBorders>
            <w:shd w:val="clear" w:color="auto" w:fill="auto"/>
            <w:noWrap/>
            <w:hideMark/>
          </w:tcPr>
          <w:p w14:paraId="3F40B94B" w14:textId="77777777" w:rsidR="0095115C" w:rsidRPr="00097A18" w:rsidRDefault="0095115C" w:rsidP="00A9654D">
            <w:pPr>
              <w:spacing w:after="60" w:line="240" w:lineRule="auto"/>
              <w:jc w:val="center"/>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Iš viso</w:t>
            </w:r>
          </w:p>
        </w:tc>
      </w:tr>
      <w:tr w:rsidR="0095115C" w:rsidRPr="00097A18" w14:paraId="4524B359"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E8E8E8"/>
            <w:noWrap/>
            <w:hideMark/>
          </w:tcPr>
          <w:p w14:paraId="7D0017EC"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pneumonijos </w:t>
            </w:r>
          </w:p>
        </w:tc>
        <w:tc>
          <w:tcPr>
            <w:tcW w:w="681"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7A2BDB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170</w:t>
            </w:r>
          </w:p>
        </w:tc>
        <w:tc>
          <w:tcPr>
            <w:tcW w:w="61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95598A9"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244</w:t>
            </w:r>
          </w:p>
        </w:tc>
        <w:tc>
          <w:tcPr>
            <w:tcW w:w="842"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33CE4A2F"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162</w:t>
            </w:r>
          </w:p>
        </w:tc>
        <w:tc>
          <w:tcPr>
            <w:tcW w:w="705"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C00CF29"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160</w:t>
            </w:r>
          </w:p>
        </w:tc>
        <w:tc>
          <w:tcPr>
            <w:tcW w:w="70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16180275"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196</w:t>
            </w:r>
          </w:p>
        </w:tc>
        <w:tc>
          <w:tcPr>
            <w:tcW w:w="717"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3222FC93"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215</w:t>
            </w:r>
          </w:p>
        </w:tc>
        <w:tc>
          <w:tcPr>
            <w:tcW w:w="790"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340647B"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249</w:t>
            </w:r>
          </w:p>
        </w:tc>
        <w:tc>
          <w:tcPr>
            <w:tcW w:w="820" w:type="dxa"/>
            <w:tcBorders>
              <w:top w:val="single" w:sz="8" w:space="0" w:color="A5A5A5"/>
              <w:left w:val="single" w:sz="8" w:space="0" w:color="A5A5A5"/>
              <w:bottom w:val="single" w:sz="8" w:space="0" w:color="A5A5A5"/>
              <w:right w:val="nil"/>
            </w:tcBorders>
            <w:shd w:val="clear" w:color="auto" w:fill="E8E8E8"/>
            <w:noWrap/>
            <w:hideMark/>
          </w:tcPr>
          <w:p w14:paraId="585B6453"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1396</w:t>
            </w:r>
          </w:p>
        </w:tc>
      </w:tr>
      <w:tr w:rsidR="0095115C" w:rsidRPr="00097A18" w14:paraId="03A2F705"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auto"/>
            <w:noWrap/>
            <w:hideMark/>
          </w:tcPr>
          <w:p w14:paraId="2C013D18"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astmos ir astminės būklės </w:t>
            </w:r>
          </w:p>
        </w:tc>
        <w:tc>
          <w:tcPr>
            <w:tcW w:w="681" w:type="dxa"/>
            <w:tcBorders>
              <w:top w:val="single" w:sz="8" w:space="0" w:color="A5A5A5"/>
              <w:left w:val="single" w:sz="8" w:space="0" w:color="A5A5A5"/>
              <w:bottom w:val="single" w:sz="8" w:space="0" w:color="A5A5A5"/>
              <w:right w:val="single" w:sz="8" w:space="0" w:color="A5A5A5"/>
            </w:tcBorders>
            <w:shd w:val="clear" w:color="auto" w:fill="auto"/>
            <w:noWrap/>
            <w:hideMark/>
          </w:tcPr>
          <w:p w14:paraId="46917A70"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29</w:t>
            </w:r>
          </w:p>
        </w:tc>
        <w:tc>
          <w:tcPr>
            <w:tcW w:w="616" w:type="dxa"/>
            <w:tcBorders>
              <w:top w:val="single" w:sz="8" w:space="0" w:color="A5A5A5"/>
              <w:left w:val="single" w:sz="8" w:space="0" w:color="A5A5A5"/>
              <w:bottom w:val="single" w:sz="8" w:space="0" w:color="A5A5A5"/>
              <w:right w:val="single" w:sz="8" w:space="0" w:color="A5A5A5"/>
            </w:tcBorders>
            <w:shd w:val="clear" w:color="auto" w:fill="auto"/>
            <w:noWrap/>
            <w:hideMark/>
          </w:tcPr>
          <w:p w14:paraId="561307C8"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27</w:t>
            </w:r>
          </w:p>
        </w:tc>
        <w:tc>
          <w:tcPr>
            <w:tcW w:w="842" w:type="dxa"/>
            <w:tcBorders>
              <w:top w:val="single" w:sz="8" w:space="0" w:color="A5A5A5"/>
              <w:left w:val="single" w:sz="8" w:space="0" w:color="A5A5A5"/>
              <w:bottom w:val="single" w:sz="8" w:space="0" w:color="A5A5A5"/>
              <w:right w:val="single" w:sz="8" w:space="0" w:color="A5A5A5"/>
            </w:tcBorders>
            <w:shd w:val="clear" w:color="auto" w:fill="auto"/>
            <w:noWrap/>
            <w:hideMark/>
          </w:tcPr>
          <w:p w14:paraId="331E6F7B"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24</w:t>
            </w:r>
          </w:p>
        </w:tc>
        <w:tc>
          <w:tcPr>
            <w:tcW w:w="705" w:type="dxa"/>
            <w:tcBorders>
              <w:top w:val="single" w:sz="8" w:space="0" w:color="A5A5A5"/>
              <w:left w:val="single" w:sz="8" w:space="0" w:color="A5A5A5"/>
              <w:bottom w:val="single" w:sz="8" w:space="0" w:color="A5A5A5"/>
              <w:right w:val="single" w:sz="8" w:space="0" w:color="A5A5A5"/>
            </w:tcBorders>
            <w:shd w:val="clear" w:color="auto" w:fill="auto"/>
            <w:noWrap/>
            <w:hideMark/>
          </w:tcPr>
          <w:p w14:paraId="31A783C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49</w:t>
            </w:r>
          </w:p>
        </w:tc>
        <w:tc>
          <w:tcPr>
            <w:tcW w:w="706" w:type="dxa"/>
            <w:tcBorders>
              <w:top w:val="single" w:sz="8" w:space="0" w:color="A5A5A5"/>
              <w:left w:val="single" w:sz="8" w:space="0" w:color="A5A5A5"/>
              <w:bottom w:val="single" w:sz="8" w:space="0" w:color="A5A5A5"/>
              <w:right w:val="single" w:sz="8" w:space="0" w:color="A5A5A5"/>
            </w:tcBorders>
            <w:shd w:val="clear" w:color="auto" w:fill="auto"/>
            <w:noWrap/>
            <w:hideMark/>
          </w:tcPr>
          <w:p w14:paraId="0276FE5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43</w:t>
            </w:r>
          </w:p>
        </w:tc>
        <w:tc>
          <w:tcPr>
            <w:tcW w:w="717" w:type="dxa"/>
            <w:tcBorders>
              <w:top w:val="single" w:sz="8" w:space="0" w:color="A5A5A5"/>
              <w:left w:val="single" w:sz="8" w:space="0" w:color="A5A5A5"/>
              <w:bottom w:val="single" w:sz="8" w:space="0" w:color="A5A5A5"/>
              <w:right w:val="single" w:sz="8" w:space="0" w:color="A5A5A5"/>
            </w:tcBorders>
            <w:shd w:val="clear" w:color="auto" w:fill="auto"/>
            <w:noWrap/>
            <w:hideMark/>
          </w:tcPr>
          <w:p w14:paraId="2A0877BF"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43</w:t>
            </w:r>
          </w:p>
        </w:tc>
        <w:tc>
          <w:tcPr>
            <w:tcW w:w="790" w:type="dxa"/>
            <w:tcBorders>
              <w:top w:val="single" w:sz="8" w:space="0" w:color="A5A5A5"/>
              <w:left w:val="single" w:sz="8" w:space="0" w:color="A5A5A5"/>
              <w:bottom w:val="single" w:sz="8" w:space="0" w:color="A5A5A5"/>
              <w:right w:val="single" w:sz="8" w:space="0" w:color="A5A5A5"/>
            </w:tcBorders>
            <w:shd w:val="clear" w:color="auto" w:fill="auto"/>
            <w:noWrap/>
            <w:hideMark/>
          </w:tcPr>
          <w:p w14:paraId="21E6A4F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35</w:t>
            </w:r>
          </w:p>
        </w:tc>
        <w:tc>
          <w:tcPr>
            <w:tcW w:w="820" w:type="dxa"/>
            <w:tcBorders>
              <w:top w:val="single" w:sz="8" w:space="0" w:color="A5A5A5"/>
              <w:left w:val="single" w:sz="8" w:space="0" w:color="A5A5A5"/>
              <w:bottom w:val="single" w:sz="8" w:space="0" w:color="A5A5A5"/>
              <w:right w:val="nil"/>
            </w:tcBorders>
            <w:shd w:val="clear" w:color="auto" w:fill="auto"/>
            <w:noWrap/>
            <w:hideMark/>
          </w:tcPr>
          <w:p w14:paraId="28529821"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250</w:t>
            </w:r>
          </w:p>
        </w:tc>
      </w:tr>
      <w:tr w:rsidR="0095115C" w:rsidRPr="00097A18" w14:paraId="39B5A4D1"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E8E8E8"/>
            <w:noWrap/>
            <w:hideMark/>
          </w:tcPr>
          <w:p w14:paraId="1DEB23CE"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Išvengiamų hospitalizacijų dėl stazinio širdies nepakankamumo skaičius</w:t>
            </w:r>
          </w:p>
        </w:tc>
        <w:tc>
          <w:tcPr>
            <w:tcW w:w="681"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60C9570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96</w:t>
            </w:r>
          </w:p>
        </w:tc>
        <w:tc>
          <w:tcPr>
            <w:tcW w:w="61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271C5C1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60</w:t>
            </w:r>
          </w:p>
        </w:tc>
        <w:tc>
          <w:tcPr>
            <w:tcW w:w="842"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604DEAE"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81</w:t>
            </w:r>
          </w:p>
        </w:tc>
        <w:tc>
          <w:tcPr>
            <w:tcW w:w="705"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3DF7F4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92</w:t>
            </w:r>
          </w:p>
        </w:tc>
        <w:tc>
          <w:tcPr>
            <w:tcW w:w="70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30224D8A"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83</w:t>
            </w:r>
          </w:p>
        </w:tc>
        <w:tc>
          <w:tcPr>
            <w:tcW w:w="717"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2F0567F2"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100</w:t>
            </w:r>
          </w:p>
        </w:tc>
        <w:tc>
          <w:tcPr>
            <w:tcW w:w="790"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7D718D52"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124</w:t>
            </w:r>
          </w:p>
        </w:tc>
        <w:tc>
          <w:tcPr>
            <w:tcW w:w="820" w:type="dxa"/>
            <w:tcBorders>
              <w:top w:val="single" w:sz="8" w:space="0" w:color="A5A5A5"/>
              <w:left w:val="single" w:sz="8" w:space="0" w:color="A5A5A5"/>
              <w:bottom w:val="single" w:sz="8" w:space="0" w:color="A5A5A5"/>
              <w:right w:val="nil"/>
            </w:tcBorders>
            <w:shd w:val="clear" w:color="auto" w:fill="E8E8E8"/>
            <w:noWrap/>
            <w:hideMark/>
          </w:tcPr>
          <w:p w14:paraId="08477DE6"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636</w:t>
            </w:r>
          </w:p>
        </w:tc>
      </w:tr>
      <w:tr w:rsidR="0095115C" w:rsidRPr="00097A18" w14:paraId="4D4E7B7E"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auto"/>
            <w:noWrap/>
            <w:hideMark/>
          </w:tcPr>
          <w:p w14:paraId="0880AB9D" w14:textId="77777777" w:rsidR="0095115C" w:rsidRPr="00097A18" w:rsidRDefault="007D3DE4" w:rsidP="00A9654D">
            <w:pPr>
              <w:spacing w:after="60" w:line="240" w:lineRule="auto"/>
              <w:jc w:val="right"/>
              <w:rPr>
                <w:rFonts w:ascii="Times New Roman" w:eastAsia="Times New Roman" w:hAnsi="Times New Roman"/>
                <w:iCs/>
                <w:color w:val="000000"/>
                <w:sz w:val="20"/>
                <w:szCs w:val="20"/>
              </w:rPr>
            </w:pPr>
            <w:r>
              <w:rPr>
                <w:rFonts w:ascii="Times New Roman" w:eastAsia="Times New Roman" w:hAnsi="Times New Roman"/>
                <w:iCs/>
                <w:color w:val="000000"/>
                <w:sz w:val="20"/>
                <w:szCs w:val="20"/>
              </w:rPr>
              <w:t>I</w:t>
            </w:r>
            <w:r w:rsidR="0095115C" w:rsidRPr="00097A18">
              <w:rPr>
                <w:rFonts w:ascii="Times New Roman" w:eastAsia="Times New Roman" w:hAnsi="Times New Roman"/>
                <w:iCs/>
                <w:color w:val="000000"/>
                <w:sz w:val="20"/>
                <w:szCs w:val="20"/>
              </w:rPr>
              <w:t xml:space="preserve">švengiamų hospitalizacijų dėl 1 tipo cukrinio diabeto ir jo komplikacijų </w:t>
            </w:r>
          </w:p>
        </w:tc>
        <w:tc>
          <w:tcPr>
            <w:tcW w:w="681" w:type="dxa"/>
            <w:tcBorders>
              <w:top w:val="single" w:sz="8" w:space="0" w:color="A5A5A5"/>
              <w:left w:val="single" w:sz="8" w:space="0" w:color="A5A5A5"/>
              <w:bottom w:val="single" w:sz="8" w:space="0" w:color="A5A5A5"/>
              <w:right w:val="single" w:sz="8" w:space="0" w:color="A5A5A5"/>
            </w:tcBorders>
            <w:shd w:val="clear" w:color="auto" w:fill="auto"/>
            <w:noWrap/>
            <w:hideMark/>
          </w:tcPr>
          <w:p w14:paraId="4B4456A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25</w:t>
            </w:r>
          </w:p>
        </w:tc>
        <w:tc>
          <w:tcPr>
            <w:tcW w:w="616" w:type="dxa"/>
            <w:tcBorders>
              <w:top w:val="single" w:sz="8" w:space="0" w:color="A5A5A5"/>
              <w:left w:val="single" w:sz="8" w:space="0" w:color="A5A5A5"/>
              <w:bottom w:val="single" w:sz="8" w:space="0" w:color="A5A5A5"/>
              <w:right w:val="single" w:sz="8" w:space="0" w:color="A5A5A5"/>
            </w:tcBorders>
            <w:shd w:val="clear" w:color="auto" w:fill="auto"/>
            <w:noWrap/>
            <w:hideMark/>
          </w:tcPr>
          <w:p w14:paraId="17BD8D2E"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23</w:t>
            </w:r>
          </w:p>
        </w:tc>
        <w:tc>
          <w:tcPr>
            <w:tcW w:w="842" w:type="dxa"/>
            <w:tcBorders>
              <w:top w:val="single" w:sz="8" w:space="0" w:color="A5A5A5"/>
              <w:left w:val="single" w:sz="8" w:space="0" w:color="A5A5A5"/>
              <w:bottom w:val="single" w:sz="8" w:space="0" w:color="A5A5A5"/>
              <w:right w:val="single" w:sz="8" w:space="0" w:color="A5A5A5"/>
            </w:tcBorders>
            <w:shd w:val="clear" w:color="auto" w:fill="auto"/>
            <w:noWrap/>
            <w:hideMark/>
          </w:tcPr>
          <w:p w14:paraId="5DDDD3E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17</w:t>
            </w:r>
          </w:p>
        </w:tc>
        <w:tc>
          <w:tcPr>
            <w:tcW w:w="705" w:type="dxa"/>
            <w:tcBorders>
              <w:top w:val="single" w:sz="8" w:space="0" w:color="A5A5A5"/>
              <w:left w:val="single" w:sz="8" w:space="0" w:color="A5A5A5"/>
              <w:bottom w:val="single" w:sz="8" w:space="0" w:color="A5A5A5"/>
              <w:right w:val="single" w:sz="8" w:space="0" w:color="A5A5A5"/>
            </w:tcBorders>
            <w:shd w:val="clear" w:color="auto" w:fill="auto"/>
            <w:noWrap/>
            <w:hideMark/>
          </w:tcPr>
          <w:p w14:paraId="22166B75"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18</w:t>
            </w:r>
          </w:p>
        </w:tc>
        <w:tc>
          <w:tcPr>
            <w:tcW w:w="706" w:type="dxa"/>
            <w:tcBorders>
              <w:top w:val="single" w:sz="8" w:space="0" w:color="A5A5A5"/>
              <w:left w:val="single" w:sz="8" w:space="0" w:color="A5A5A5"/>
              <w:bottom w:val="single" w:sz="8" w:space="0" w:color="A5A5A5"/>
              <w:right w:val="single" w:sz="8" w:space="0" w:color="A5A5A5"/>
            </w:tcBorders>
            <w:shd w:val="clear" w:color="auto" w:fill="auto"/>
            <w:noWrap/>
            <w:hideMark/>
          </w:tcPr>
          <w:p w14:paraId="51251FA0"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18</w:t>
            </w:r>
          </w:p>
        </w:tc>
        <w:tc>
          <w:tcPr>
            <w:tcW w:w="717" w:type="dxa"/>
            <w:tcBorders>
              <w:top w:val="single" w:sz="8" w:space="0" w:color="A5A5A5"/>
              <w:left w:val="single" w:sz="8" w:space="0" w:color="A5A5A5"/>
              <w:bottom w:val="single" w:sz="8" w:space="0" w:color="A5A5A5"/>
              <w:right w:val="single" w:sz="8" w:space="0" w:color="A5A5A5"/>
            </w:tcBorders>
            <w:shd w:val="clear" w:color="auto" w:fill="auto"/>
            <w:noWrap/>
            <w:hideMark/>
          </w:tcPr>
          <w:p w14:paraId="183B18D7"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13</w:t>
            </w:r>
          </w:p>
        </w:tc>
        <w:tc>
          <w:tcPr>
            <w:tcW w:w="790" w:type="dxa"/>
            <w:tcBorders>
              <w:top w:val="single" w:sz="8" w:space="0" w:color="A5A5A5"/>
              <w:left w:val="single" w:sz="8" w:space="0" w:color="A5A5A5"/>
              <w:bottom w:val="single" w:sz="8" w:space="0" w:color="A5A5A5"/>
              <w:right w:val="single" w:sz="8" w:space="0" w:color="A5A5A5"/>
            </w:tcBorders>
            <w:shd w:val="clear" w:color="auto" w:fill="auto"/>
            <w:noWrap/>
            <w:hideMark/>
          </w:tcPr>
          <w:p w14:paraId="2E34B02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14</w:t>
            </w:r>
          </w:p>
        </w:tc>
        <w:tc>
          <w:tcPr>
            <w:tcW w:w="820" w:type="dxa"/>
            <w:tcBorders>
              <w:top w:val="single" w:sz="8" w:space="0" w:color="A5A5A5"/>
              <w:left w:val="single" w:sz="8" w:space="0" w:color="A5A5A5"/>
              <w:bottom w:val="single" w:sz="8" w:space="0" w:color="A5A5A5"/>
              <w:right w:val="nil"/>
            </w:tcBorders>
            <w:shd w:val="clear" w:color="auto" w:fill="auto"/>
            <w:noWrap/>
            <w:hideMark/>
          </w:tcPr>
          <w:p w14:paraId="36574713"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128</w:t>
            </w:r>
          </w:p>
        </w:tc>
      </w:tr>
      <w:tr w:rsidR="0095115C" w:rsidRPr="00097A18" w14:paraId="75FEA973"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E8E8E8"/>
            <w:noWrap/>
            <w:hideMark/>
          </w:tcPr>
          <w:p w14:paraId="56E47793"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2 tipo cukrinio diabeto ir jo komplikacijų </w:t>
            </w:r>
          </w:p>
        </w:tc>
        <w:tc>
          <w:tcPr>
            <w:tcW w:w="681"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15CC245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71</w:t>
            </w:r>
          </w:p>
        </w:tc>
        <w:tc>
          <w:tcPr>
            <w:tcW w:w="61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539ABA3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93</w:t>
            </w:r>
          </w:p>
        </w:tc>
        <w:tc>
          <w:tcPr>
            <w:tcW w:w="842"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71E72BBE"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67</w:t>
            </w:r>
          </w:p>
        </w:tc>
        <w:tc>
          <w:tcPr>
            <w:tcW w:w="705"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4C860EB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84</w:t>
            </w:r>
          </w:p>
        </w:tc>
        <w:tc>
          <w:tcPr>
            <w:tcW w:w="70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4DEF2B2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59</w:t>
            </w:r>
          </w:p>
        </w:tc>
        <w:tc>
          <w:tcPr>
            <w:tcW w:w="717"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6B57DC4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57</w:t>
            </w:r>
          </w:p>
        </w:tc>
        <w:tc>
          <w:tcPr>
            <w:tcW w:w="790"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24AB3AF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48</w:t>
            </w:r>
          </w:p>
        </w:tc>
        <w:tc>
          <w:tcPr>
            <w:tcW w:w="820" w:type="dxa"/>
            <w:tcBorders>
              <w:top w:val="single" w:sz="8" w:space="0" w:color="A5A5A5"/>
              <w:left w:val="single" w:sz="8" w:space="0" w:color="A5A5A5"/>
              <w:bottom w:val="single" w:sz="8" w:space="0" w:color="A5A5A5"/>
              <w:right w:val="nil"/>
            </w:tcBorders>
            <w:shd w:val="clear" w:color="auto" w:fill="E8E8E8"/>
            <w:noWrap/>
            <w:hideMark/>
          </w:tcPr>
          <w:p w14:paraId="58029443"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479</w:t>
            </w:r>
          </w:p>
        </w:tc>
      </w:tr>
      <w:tr w:rsidR="0095115C" w:rsidRPr="00097A18" w14:paraId="6F1C0ECE"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auto"/>
            <w:noWrap/>
            <w:hideMark/>
          </w:tcPr>
          <w:p w14:paraId="45B79C2F"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lėtinės obstrukcinės plaučių ligos </w:t>
            </w:r>
          </w:p>
        </w:tc>
        <w:tc>
          <w:tcPr>
            <w:tcW w:w="681" w:type="dxa"/>
            <w:tcBorders>
              <w:top w:val="single" w:sz="8" w:space="0" w:color="A5A5A5"/>
              <w:left w:val="single" w:sz="8" w:space="0" w:color="A5A5A5"/>
              <w:bottom w:val="single" w:sz="8" w:space="0" w:color="A5A5A5"/>
              <w:right w:val="single" w:sz="8" w:space="0" w:color="A5A5A5"/>
            </w:tcBorders>
            <w:shd w:val="clear" w:color="auto" w:fill="auto"/>
            <w:noWrap/>
            <w:hideMark/>
          </w:tcPr>
          <w:p w14:paraId="2FEF9735"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97</w:t>
            </w:r>
          </w:p>
        </w:tc>
        <w:tc>
          <w:tcPr>
            <w:tcW w:w="616" w:type="dxa"/>
            <w:tcBorders>
              <w:top w:val="single" w:sz="8" w:space="0" w:color="A5A5A5"/>
              <w:left w:val="single" w:sz="8" w:space="0" w:color="A5A5A5"/>
              <w:bottom w:val="single" w:sz="8" w:space="0" w:color="A5A5A5"/>
              <w:right w:val="single" w:sz="8" w:space="0" w:color="A5A5A5"/>
            </w:tcBorders>
            <w:shd w:val="clear" w:color="auto" w:fill="auto"/>
            <w:noWrap/>
            <w:hideMark/>
          </w:tcPr>
          <w:p w14:paraId="1588A7D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121</w:t>
            </w:r>
          </w:p>
        </w:tc>
        <w:tc>
          <w:tcPr>
            <w:tcW w:w="842" w:type="dxa"/>
            <w:tcBorders>
              <w:top w:val="single" w:sz="8" w:space="0" w:color="A5A5A5"/>
              <w:left w:val="single" w:sz="8" w:space="0" w:color="A5A5A5"/>
              <w:bottom w:val="single" w:sz="8" w:space="0" w:color="A5A5A5"/>
              <w:right w:val="single" w:sz="8" w:space="0" w:color="A5A5A5"/>
            </w:tcBorders>
            <w:shd w:val="clear" w:color="auto" w:fill="auto"/>
            <w:noWrap/>
            <w:hideMark/>
          </w:tcPr>
          <w:p w14:paraId="369AD56B"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130</w:t>
            </w:r>
          </w:p>
        </w:tc>
        <w:tc>
          <w:tcPr>
            <w:tcW w:w="705" w:type="dxa"/>
            <w:tcBorders>
              <w:top w:val="single" w:sz="8" w:space="0" w:color="A5A5A5"/>
              <w:left w:val="single" w:sz="8" w:space="0" w:color="A5A5A5"/>
              <w:bottom w:val="single" w:sz="8" w:space="0" w:color="A5A5A5"/>
              <w:right w:val="single" w:sz="8" w:space="0" w:color="A5A5A5"/>
            </w:tcBorders>
            <w:shd w:val="clear" w:color="auto" w:fill="auto"/>
            <w:noWrap/>
            <w:hideMark/>
          </w:tcPr>
          <w:p w14:paraId="6CFA3133"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189</w:t>
            </w:r>
          </w:p>
        </w:tc>
        <w:tc>
          <w:tcPr>
            <w:tcW w:w="706" w:type="dxa"/>
            <w:tcBorders>
              <w:top w:val="single" w:sz="8" w:space="0" w:color="A5A5A5"/>
              <w:left w:val="single" w:sz="8" w:space="0" w:color="A5A5A5"/>
              <w:bottom w:val="single" w:sz="8" w:space="0" w:color="A5A5A5"/>
              <w:right w:val="single" w:sz="8" w:space="0" w:color="A5A5A5"/>
            </w:tcBorders>
            <w:shd w:val="clear" w:color="auto" w:fill="auto"/>
            <w:noWrap/>
            <w:hideMark/>
          </w:tcPr>
          <w:p w14:paraId="553E6EBB"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139</w:t>
            </w:r>
          </w:p>
        </w:tc>
        <w:tc>
          <w:tcPr>
            <w:tcW w:w="717" w:type="dxa"/>
            <w:tcBorders>
              <w:top w:val="single" w:sz="8" w:space="0" w:color="A5A5A5"/>
              <w:left w:val="single" w:sz="8" w:space="0" w:color="A5A5A5"/>
              <w:bottom w:val="single" w:sz="8" w:space="0" w:color="A5A5A5"/>
              <w:right w:val="single" w:sz="8" w:space="0" w:color="A5A5A5"/>
            </w:tcBorders>
            <w:shd w:val="clear" w:color="auto" w:fill="auto"/>
            <w:noWrap/>
            <w:hideMark/>
          </w:tcPr>
          <w:p w14:paraId="572AE9D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133</w:t>
            </w:r>
          </w:p>
        </w:tc>
        <w:tc>
          <w:tcPr>
            <w:tcW w:w="790" w:type="dxa"/>
            <w:tcBorders>
              <w:top w:val="single" w:sz="8" w:space="0" w:color="A5A5A5"/>
              <w:left w:val="single" w:sz="8" w:space="0" w:color="A5A5A5"/>
              <w:bottom w:val="single" w:sz="8" w:space="0" w:color="A5A5A5"/>
              <w:right w:val="single" w:sz="8" w:space="0" w:color="A5A5A5"/>
            </w:tcBorders>
            <w:shd w:val="clear" w:color="auto" w:fill="auto"/>
            <w:noWrap/>
            <w:hideMark/>
          </w:tcPr>
          <w:p w14:paraId="245A3BF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103</w:t>
            </w:r>
          </w:p>
        </w:tc>
        <w:tc>
          <w:tcPr>
            <w:tcW w:w="820" w:type="dxa"/>
            <w:tcBorders>
              <w:top w:val="single" w:sz="8" w:space="0" w:color="A5A5A5"/>
              <w:left w:val="single" w:sz="8" w:space="0" w:color="A5A5A5"/>
              <w:bottom w:val="single" w:sz="8" w:space="0" w:color="A5A5A5"/>
              <w:right w:val="nil"/>
            </w:tcBorders>
            <w:shd w:val="clear" w:color="auto" w:fill="auto"/>
            <w:noWrap/>
            <w:hideMark/>
          </w:tcPr>
          <w:p w14:paraId="34BA6E09"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912</w:t>
            </w:r>
          </w:p>
        </w:tc>
      </w:tr>
      <w:tr w:rsidR="0095115C" w:rsidRPr="00097A18" w14:paraId="6FCB97F6"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E8E8E8"/>
            <w:noWrap/>
            <w:hideMark/>
          </w:tcPr>
          <w:p w14:paraId="2270F63D"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krūtinės anginos </w:t>
            </w:r>
          </w:p>
        </w:tc>
        <w:tc>
          <w:tcPr>
            <w:tcW w:w="681"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62A3504F"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391</w:t>
            </w:r>
          </w:p>
        </w:tc>
        <w:tc>
          <w:tcPr>
            <w:tcW w:w="61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2E4CD1D9"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328</w:t>
            </w:r>
          </w:p>
        </w:tc>
        <w:tc>
          <w:tcPr>
            <w:tcW w:w="842"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541B41EE"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235</w:t>
            </w:r>
          </w:p>
        </w:tc>
        <w:tc>
          <w:tcPr>
            <w:tcW w:w="705"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34BD27F8"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226</w:t>
            </w:r>
          </w:p>
        </w:tc>
        <w:tc>
          <w:tcPr>
            <w:tcW w:w="70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57B32D2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230</w:t>
            </w:r>
          </w:p>
        </w:tc>
        <w:tc>
          <w:tcPr>
            <w:tcW w:w="717"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FD75B9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157</w:t>
            </w:r>
          </w:p>
        </w:tc>
        <w:tc>
          <w:tcPr>
            <w:tcW w:w="790"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53E1EC26"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151</w:t>
            </w:r>
          </w:p>
        </w:tc>
        <w:tc>
          <w:tcPr>
            <w:tcW w:w="820" w:type="dxa"/>
            <w:tcBorders>
              <w:top w:val="single" w:sz="8" w:space="0" w:color="A5A5A5"/>
              <w:left w:val="single" w:sz="8" w:space="0" w:color="A5A5A5"/>
              <w:bottom w:val="single" w:sz="8" w:space="0" w:color="A5A5A5"/>
              <w:right w:val="nil"/>
            </w:tcBorders>
            <w:shd w:val="clear" w:color="auto" w:fill="E8E8E8"/>
            <w:noWrap/>
            <w:hideMark/>
          </w:tcPr>
          <w:p w14:paraId="1D2D5967"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1718</w:t>
            </w:r>
          </w:p>
        </w:tc>
      </w:tr>
      <w:tr w:rsidR="0095115C" w:rsidRPr="00097A18" w14:paraId="42801DE9"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auto"/>
            <w:noWrap/>
            <w:hideMark/>
          </w:tcPr>
          <w:p w14:paraId="7091A682" w14:textId="77777777" w:rsidR="0095115C" w:rsidRPr="00097A18" w:rsidRDefault="007D3DE4" w:rsidP="00A9654D">
            <w:pPr>
              <w:spacing w:after="60" w:line="240" w:lineRule="auto"/>
              <w:jc w:val="right"/>
              <w:rPr>
                <w:rFonts w:ascii="Times New Roman" w:eastAsia="Times New Roman" w:hAnsi="Times New Roman"/>
                <w:iCs/>
                <w:color w:val="000000"/>
                <w:sz w:val="20"/>
                <w:szCs w:val="20"/>
              </w:rPr>
            </w:pPr>
            <w:r>
              <w:rPr>
                <w:rFonts w:ascii="Times New Roman" w:eastAsia="Times New Roman" w:hAnsi="Times New Roman"/>
                <w:iCs/>
                <w:color w:val="000000"/>
                <w:sz w:val="20"/>
                <w:szCs w:val="20"/>
              </w:rPr>
              <w:t>I</w:t>
            </w:r>
            <w:r w:rsidR="0095115C" w:rsidRPr="00097A18">
              <w:rPr>
                <w:rFonts w:ascii="Times New Roman" w:eastAsia="Times New Roman" w:hAnsi="Times New Roman"/>
                <w:iCs/>
                <w:color w:val="000000"/>
                <w:sz w:val="20"/>
                <w:szCs w:val="20"/>
              </w:rPr>
              <w:t>švengiamų hospitalizacijų dėl hipertenzijos</w:t>
            </w:r>
          </w:p>
        </w:tc>
        <w:tc>
          <w:tcPr>
            <w:tcW w:w="681" w:type="dxa"/>
            <w:tcBorders>
              <w:top w:val="single" w:sz="8" w:space="0" w:color="A5A5A5"/>
              <w:left w:val="single" w:sz="8" w:space="0" w:color="A5A5A5"/>
              <w:bottom w:val="single" w:sz="8" w:space="0" w:color="A5A5A5"/>
              <w:right w:val="single" w:sz="8" w:space="0" w:color="A5A5A5"/>
            </w:tcBorders>
            <w:shd w:val="clear" w:color="auto" w:fill="auto"/>
            <w:noWrap/>
            <w:hideMark/>
          </w:tcPr>
          <w:p w14:paraId="1EADCA08"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12</w:t>
            </w:r>
          </w:p>
        </w:tc>
        <w:tc>
          <w:tcPr>
            <w:tcW w:w="616" w:type="dxa"/>
            <w:tcBorders>
              <w:top w:val="single" w:sz="8" w:space="0" w:color="A5A5A5"/>
              <w:left w:val="single" w:sz="8" w:space="0" w:color="A5A5A5"/>
              <w:bottom w:val="single" w:sz="8" w:space="0" w:color="A5A5A5"/>
              <w:right w:val="single" w:sz="8" w:space="0" w:color="A5A5A5"/>
            </w:tcBorders>
            <w:shd w:val="clear" w:color="auto" w:fill="auto"/>
            <w:noWrap/>
            <w:hideMark/>
          </w:tcPr>
          <w:p w14:paraId="0C2C51AD"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16</w:t>
            </w:r>
          </w:p>
        </w:tc>
        <w:tc>
          <w:tcPr>
            <w:tcW w:w="842" w:type="dxa"/>
            <w:tcBorders>
              <w:top w:val="single" w:sz="8" w:space="0" w:color="A5A5A5"/>
              <w:left w:val="single" w:sz="8" w:space="0" w:color="A5A5A5"/>
              <w:bottom w:val="single" w:sz="8" w:space="0" w:color="A5A5A5"/>
              <w:right w:val="single" w:sz="8" w:space="0" w:color="A5A5A5"/>
            </w:tcBorders>
            <w:shd w:val="clear" w:color="auto" w:fill="auto"/>
            <w:noWrap/>
            <w:hideMark/>
          </w:tcPr>
          <w:p w14:paraId="1B46193D"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12</w:t>
            </w:r>
          </w:p>
        </w:tc>
        <w:tc>
          <w:tcPr>
            <w:tcW w:w="705" w:type="dxa"/>
            <w:tcBorders>
              <w:top w:val="single" w:sz="8" w:space="0" w:color="A5A5A5"/>
              <w:left w:val="single" w:sz="8" w:space="0" w:color="A5A5A5"/>
              <w:bottom w:val="single" w:sz="8" w:space="0" w:color="A5A5A5"/>
              <w:right w:val="single" w:sz="8" w:space="0" w:color="A5A5A5"/>
            </w:tcBorders>
            <w:shd w:val="clear" w:color="auto" w:fill="auto"/>
            <w:noWrap/>
            <w:hideMark/>
          </w:tcPr>
          <w:p w14:paraId="6B43064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30</w:t>
            </w:r>
          </w:p>
        </w:tc>
        <w:tc>
          <w:tcPr>
            <w:tcW w:w="706" w:type="dxa"/>
            <w:tcBorders>
              <w:top w:val="single" w:sz="8" w:space="0" w:color="A5A5A5"/>
              <w:left w:val="single" w:sz="8" w:space="0" w:color="A5A5A5"/>
              <w:bottom w:val="single" w:sz="8" w:space="0" w:color="A5A5A5"/>
              <w:right w:val="single" w:sz="8" w:space="0" w:color="A5A5A5"/>
            </w:tcBorders>
            <w:shd w:val="clear" w:color="auto" w:fill="auto"/>
            <w:noWrap/>
            <w:hideMark/>
          </w:tcPr>
          <w:p w14:paraId="05540EA9"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39</w:t>
            </w:r>
          </w:p>
        </w:tc>
        <w:tc>
          <w:tcPr>
            <w:tcW w:w="717" w:type="dxa"/>
            <w:tcBorders>
              <w:top w:val="single" w:sz="8" w:space="0" w:color="A5A5A5"/>
              <w:left w:val="single" w:sz="8" w:space="0" w:color="A5A5A5"/>
              <w:bottom w:val="single" w:sz="8" w:space="0" w:color="A5A5A5"/>
              <w:right w:val="single" w:sz="8" w:space="0" w:color="A5A5A5"/>
            </w:tcBorders>
            <w:shd w:val="clear" w:color="auto" w:fill="auto"/>
            <w:noWrap/>
            <w:hideMark/>
          </w:tcPr>
          <w:p w14:paraId="04C32677"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33</w:t>
            </w:r>
          </w:p>
        </w:tc>
        <w:tc>
          <w:tcPr>
            <w:tcW w:w="790" w:type="dxa"/>
            <w:tcBorders>
              <w:top w:val="single" w:sz="8" w:space="0" w:color="A5A5A5"/>
              <w:left w:val="single" w:sz="8" w:space="0" w:color="A5A5A5"/>
              <w:bottom w:val="single" w:sz="8" w:space="0" w:color="A5A5A5"/>
              <w:right w:val="single" w:sz="8" w:space="0" w:color="A5A5A5"/>
            </w:tcBorders>
            <w:shd w:val="clear" w:color="auto" w:fill="auto"/>
            <w:noWrap/>
            <w:hideMark/>
          </w:tcPr>
          <w:p w14:paraId="4DA75821"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57</w:t>
            </w:r>
          </w:p>
        </w:tc>
        <w:tc>
          <w:tcPr>
            <w:tcW w:w="820" w:type="dxa"/>
            <w:tcBorders>
              <w:top w:val="single" w:sz="8" w:space="0" w:color="A5A5A5"/>
              <w:left w:val="single" w:sz="8" w:space="0" w:color="A5A5A5"/>
              <w:bottom w:val="single" w:sz="8" w:space="0" w:color="A5A5A5"/>
              <w:right w:val="nil"/>
            </w:tcBorders>
            <w:shd w:val="clear" w:color="auto" w:fill="auto"/>
            <w:noWrap/>
            <w:hideMark/>
          </w:tcPr>
          <w:p w14:paraId="27ECCCF8"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199</w:t>
            </w:r>
          </w:p>
        </w:tc>
      </w:tr>
      <w:tr w:rsidR="0095115C" w:rsidRPr="00097A18" w14:paraId="331BDA62" w14:textId="77777777" w:rsidTr="00F5637A">
        <w:trPr>
          <w:trHeight w:val="300"/>
        </w:trPr>
        <w:tc>
          <w:tcPr>
            <w:tcW w:w="4719" w:type="dxa"/>
            <w:tcBorders>
              <w:top w:val="single" w:sz="8" w:space="0" w:color="A5A5A5"/>
              <w:left w:val="nil"/>
              <w:bottom w:val="single" w:sz="8" w:space="0" w:color="A5A5A5"/>
              <w:right w:val="single" w:sz="8" w:space="0" w:color="A5A5A5"/>
            </w:tcBorders>
            <w:shd w:val="clear" w:color="auto" w:fill="E8E8E8"/>
            <w:noWrap/>
            <w:hideMark/>
          </w:tcPr>
          <w:p w14:paraId="480848FD"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Išvengiamų hospitalizacijų dėl pielonefrito</w:t>
            </w:r>
          </w:p>
        </w:tc>
        <w:tc>
          <w:tcPr>
            <w:tcW w:w="681"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00E4E77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46</w:t>
            </w:r>
          </w:p>
        </w:tc>
        <w:tc>
          <w:tcPr>
            <w:tcW w:w="61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68911DCB"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56</w:t>
            </w:r>
          </w:p>
        </w:tc>
        <w:tc>
          <w:tcPr>
            <w:tcW w:w="842"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2230D2DC"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53</w:t>
            </w:r>
          </w:p>
        </w:tc>
        <w:tc>
          <w:tcPr>
            <w:tcW w:w="705"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46160642"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60</w:t>
            </w:r>
          </w:p>
        </w:tc>
        <w:tc>
          <w:tcPr>
            <w:tcW w:w="706"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55FADEA1"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72</w:t>
            </w:r>
          </w:p>
        </w:tc>
        <w:tc>
          <w:tcPr>
            <w:tcW w:w="717"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143B995D"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62</w:t>
            </w:r>
          </w:p>
        </w:tc>
        <w:tc>
          <w:tcPr>
            <w:tcW w:w="790" w:type="dxa"/>
            <w:tcBorders>
              <w:top w:val="single" w:sz="8" w:space="0" w:color="A5A5A5"/>
              <w:left w:val="single" w:sz="8" w:space="0" w:color="A5A5A5"/>
              <w:bottom w:val="single" w:sz="8" w:space="0" w:color="A5A5A5"/>
              <w:right w:val="single" w:sz="8" w:space="0" w:color="A5A5A5"/>
            </w:tcBorders>
            <w:shd w:val="clear" w:color="auto" w:fill="E8E8E8"/>
            <w:noWrap/>
            <w:hideMark/>
          </w:tcPr>
          <w:p w14:paraId="4D773437" w14:textId="77777777" w:rsidR="0095115C" w:rsidRPr="00D60993" w:rsidRDefault="0095115C" w:rsidP="00A9654D">
            <w:pPr>
              <w:spacing w:after="60" w:line="240" w:lineRule="auto"/>
              <w:jc w:val="center"/>
              <w:rPr>
                <w:rFonts w:ascii="Times New Roman" w:hAnsi="Times New Roman"/>
                <w:iCs/>
                <w:color w:val="000000"/>
                <w:sz w:val="20"/>
                <w:szCs w:val="20"/>
              </w:rPr>
            </w:pPr>
            <w:r w:rsidRPr="00D60993">
              <w:rPr>
                <w:rFonts w:ascii="Times New Roman" w:hAnsi="Times New Roman"/>
                <w:iCs/>
                <w:color w:val="000000"/>
                <w:sz w:val="20"/>
                <w:szCs w:val="20"/>
              </w:rPr>
              <w:t>72</w:t>
            </w:r>
          </w:p>
        </w:tc>
        <w:tc>
          <w:tcPr>
            <w:tcW w:w="820" w:type="dxa"/>
            <w:tcBorders>
              <w:top w:val="single" w:sz="8" w:space="0" w:color="A5A5A5"/>
              <w:left w:val="single" w:sz="8" w:space="0" w:color="A5A5A5"/>
              <w:bottom w:val="single" w:sz="8" w:space="0" w:color="A5A5A5"/>
              <w:right w:val="nil"/>
            </w:tcBorders>
            <w:shd w:val="clear" w:color="auto" w:fill="E8E8E8"/>
            <w:noWrap/>
            <w:hideMark/>
          </w:tcPr>
          <w:p w14:paraId="711AFAFE"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421</w:t>
            </w:r>
          </w:p>
        </w:tc>
      </w:tr>
      <w:tr w:rsidR="0095115C" w:rsidRPr="00097A18" w14:paraId="13AF3CB1" w14:textId="77777777" w:rsidTr="00F5637A">
        <w:trPr>
          <w:trHeight w:val="317"/>
        </w:trPr>
        <w:tc>
          <w:tcPr>
            <w:tcW w:w="4719" w:type="dxa"/>
            <w:tcBorders>
              <w:top w:val="single" w:sz="8" w:space="0" w:color="A5A5A5"/>
              <w:left w:val="nil"/>
              <w:bottom w:val="single" w:sz="8" w:space="0" w:color="A5A5A5"/>
              <w:right w:val="single" w:sz="8" w:space="0" w:color="A5A5A5"/>
            </w:tcBorders>
            <w:shd w:val="clear" w:color="auto" w:fill="auto"/>
            <w:noWrap/>
            <w:hideMark/>
          </w:tcPr>
          <w:p w14:paraId="4E95C209" w14:textId="77777777" w:rsidR="0095115C" w:rsidRPr="00097A18" w:rsidRDefault="0095115C" w:rsidP="00A9654D">
            <w:pPr>
              <w:spacing w:after="60" w:line="240" w:lineRule="auto"/>
              <w:jc w:val="right"/>
              <w:rPr>
                <w:rFonts w:ascii="Times New Roman" w:eastAsia="Times New Roman" w:hAnsi="Times New Roman"/>
                <w:iCs/>
                <w:color w:val="000000"/>
                <w:sz w:val="20"/>
                <w:szCs w:val="20"/>
              </w:rPr>
            </w:pPr>
            <w:r w:rsidRPr="00097A18">
              <w:rPr>
                <w:rFonts w:ascii="Times New Roman" w:eastAsia="Times New Roman" w:hAnsi="Times New Roman"/>
                <w:iCs/>
                <w:color w:val="000000"/>
                <w:sz w:val="20"/>
                <w:szCs w:val="20"/>
              </w:rPr>
              <w:t xml:space="preserve">Išvengiamų hospitalizacijų dėl ausų, nosies ir gerklės infekcijų </w:t>
            </w:r>
          </w:p>
        </w:tc>
        <w:tc>
          <w:tcPr>
            <w:tcW w:w="681" w:type="dxa"/>
            <w:tcBorders>
              <w:top w:val="single" w:sz="8" w:space="0" w:color="A5A5A5"/>
              <w:left w:val="single" w:sz="8" w:space="0" w:color="A5A5A5"/>
              <w:bottom w:val="single" w:sz="8" w:space="0" w:color="A5A5A5"/>
              <w:right w:val="single" w:sz="8" w:space="0" w:color="A5A5A5"/>
            </w:tcBorders>
            <w:shd w:val="clear" w:color="auto" w:fill="auto"/>
            <w:noWrap/>
            <w:hideMark/>
          </w:tcPr>
          <w:p w14:paraId="6241A457"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49</w:t>
            </w:r>
          </w:p>
        </w:tc>
        <w:tc>
          <w:tcPr>
            <w:tcW w:w="616" w:type="dxa"/>
            <w:tcBorders>
              <w:top w:val="single" w:sz="8" w:space="0" w:color="A5A5A5"/>
              <w:left w:val="single" w:sz="8" w:space="0" w:color="A5A5A5"/>
              <w:bottom w:val="single" w:sz="8" w:space="0" w:color="A5A5A5"/>
              <w:right w:val="single" w:sz="8" w:space="0" w:color="A5A5A5"/>
            </w:tcBorders>
            <w:shd w:val="clear" w:color="auto" w:fill="auto"/>
            <w:noWrap/>
            <w:hideMark/>
          </w:tcPr>
          <w:p w14:paraId="0B4A8BFA"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71</w:t>
            </w:r>
          </w:p>
        </w:tc>
        <w:tc>
          <w:tcPr>
            <w:tcW w:w="842" w:type="dxa"/>
            <w:tcBorders>
              <w:top w:val="single" w:sz="8" w:space="0" w:color="A5A5A5"/>
              <w:left w:val="single" w:sz="8" w:space="0" w:color="A5A5A5"/>
              <w:bottom w:val="single" w:sz="8" w:space="0" w:color="A5A5A5"/>
              <w:right w:val="single" w:sz="8" w:space="0" w:color="A5A5A5"/>
            </w:tcBorders>
            <w:shd w:val="clear" w:color="auto" w:fill="auto"/>
            <w:noWrap/>
            <w:hideMark/>
          </w:tcPr>
          <w:p w14:paraId="45E8BEA7"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59</w:t>
            </w:r>
          </w:p>
        </w:tc>
        <w:tc>
          <w:tcPr>
            <w:tcW w:w="705" w:type="dxa"/>
            <w:tcBorders>
              <w:top w:val="single" w:sz="8" w:space="0" w:color="A5A5A5"/>
              <w:left w:val="single" w:sz="8" w:space="0" w:color="A5A5A5"/>
              <w:bottom w:val="single" w:sz="8" w:space="0" w:color="A5A5A5"/>
              <w:right w:val="single" w:sz="8" w:space="0" w:color="A5A5A5"/>
            </w:tcBorders>
            <w:shd w:val="clear" w:color="auto" w:fill="auto"/>
            <w:noWrap/>
            <w:hideMark/>
          </w:tcPr>
          <w:p w14:paraId="0CE6D56D"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54</w:t>
            </w:r>
          </w:p>
        </w:tc>
        <w:tc>
          <w:tcPr>
            <w:tcW w:w="706" w:type="dxa"/>
            <w:tcBorders>
              <w:top w:val="single" w:sz="8" w:space="0" w:color="A5A5A5"/>
              <w:left w:val="single" w:sz="8" w:space="0" w:color="A5A5A5"/>
              <w:bottom w:val="single" w:sz="8" w:space="0" w:color="A5A5A5"/>
              <w:right w:val="single" w:sz="8" w:space="0" w:color="A5A5A5"/>
            </w:tcBorders>
            <w:shd w:val="clear" w:color="auto" w:fill="auto"/>
            <w:noWrap/>
            <w:hideMark/>
          </w:tcPr>
          <w:p w14:paraId="0E967863"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48</w:t>
            </w:r>
          </w:p>
        </w:tc>
        <w:tc>
          <w:tcPr>
            <w:tcW w:w="717" w:type="dxa"/>
            <w:tcBorders>
              <w:top w:val="single" w:sz="8" w:space="0" w:color="A5A5A5"/>
              <w:left w:val="single" w:sz="8" w:space="0" w:color="A5A5A5"/>
              <w:bottom w:val="single" w:sz="8" w:space="0" w:color="A5A5A5"/>
              <w:right w:val="single" w:sz="8" w:space="0" w:color="A5A5A5"/>
            </w:tcBorders>
            <w:shd w:val="clear" w:color="auto" w:fill="auto"/>
            <w:noWrap/>
            <w:hideMark/>
          </w:tcPr>
          <w:p w14:paraId="3D9533E0"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47</w:t>
            </w:r>
          </w:p>
        </w:tc>
        <w:tc>
          <w:tcPr>
            <w:tcW w:w="790" w:type="dxa"/>
            <w:tcBorders>
              <w:top w:val="single" w:sz="8" w:space="0" w:color="A5A5A5"/>
              <w:left w:val="single" w:sz="8" w:space="0" w:color="A5A5A5"/>
              <w:bottom w:val="single" w:sz="8" w:space="0" w:color="A5A5A5"/>
              <w:right w:val="single" w:sz="8" w:space="0" w:color="A5A5A5"/>
            </w:tcBorders>
            <w:shd w:val="clear" w:color="auto" w:fill="auto"/>
            <w:noWrap/>
            <w:hideMark/>
          </w:tcPr>
          <w:p w14:paraId="1FF3DDE9" w14:textId="77777777" w:rsidR="0095115C" w:rsidRPr="00097A18" w:rsidRDefault="0095115C" w:rsidP="00A9654D">
            <w:pPr>
              <w:spacing w:after="6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31</w:t>
            </w:r>
          </w:p>
        </w:tc>
        <w:tc>
          <w:tcPr>
            <w:tcW w:w="820" w:type="dxa"/>
            <w:tcBorders>
              <w:top w:val="single" w:sz="8" w:space="0" w:color="A5A5A5"/>
              <w:left w:val="single" w:sz="8" w:space="0" w:color="A5A5A5"/>
              <w:bottom w:val="single" w:sz="8" w:space="0" w:color="A5A5A5"/>
              <w:right w:val="nil"/>
            </w:tcBorders>
            <w:shd w:val="clear" w:color="auto" w:fill="auto"/>
            <w:noWrap/>
            <w:hideMark/>
          </w:tcPr>
          <w:p w14:paraId="6994FCB3"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359</w:t>
            </w:r>
          </w:p>
        </w:tc>
      </w:tr>
      <w:tr w:rsidR="0095115C" w:rsidRPr="00097A18" w14:paraId="75D05CF6" w14:textId="77777777" w:rsidTr="00F5637A">
        <w:trPr>
          <w:trHeight w:val="300"/>
        </w:trPr>
        <w:tc>
          <w:tcPr>
            <w:tcW w:w="4719" w:type="dxa"/>
            <w:tcBorders>
              <w:top w:val="single" w:sz="8" w:space="0" w:color="A5A5A5"/>
              <w:left w:val="nil"/>
              <w:bottom w:val="nil"/>
              <w:right w:val="single" w:sz="8" w:space="0" w:color="A5A5A5"/>
            </w:tcBorders>
            <w:shd w:val="clear" w:color="auto" w:fill="E8E8E8"/>
            <w:noWrap/>
            <w:hideMark/>
          </w:tcPr>
          <w:p w14:paraId="44B807BA" w14:textId="77777777" w:rsidR="0095115C" w:rsidRPr="00097A18" w:rsidRDefault="0095115C" w:rsidP="00A9654D">
            <w:pPr>
              <w:spacing w:after="60" w:line="240" w:lineRule="auto"/>
              <w:jc w:val="right"/>
              <w:rPr>
                <w:rFonts w:ascii="Times New Roman" w:eastAsia="Times New Roman" w:hAnsi="Times New Roman"/>
                <w:b/>
                <w:bCs/>
                <w:iCs/>
                <w:color w:val="000000"/>
                <w:sz w:val="20"/>
                <w:szCs w:val="20"/>
              </w:rPr>
            </w:pPr>
            <w:r w:rsidRPr="00097A18">
              <w:rPr>
                <w:rFonts w:ascii="Times New Roman" w:eastAsia="Times New Roman" w:hAnsi="Times New Roman"/>
                <w:b/>
                <w:bCs/>
                <w:iCs/>
                <w:color w:val="000000"/>
                <w:sz w:val="20"/>
                <w:szCs w:val="20"/>
              </w:rPr>
              <w:t xml:space="preserve">Iš viso </w:t>
            </w:r>
          </w:p>
        </w:tc>
        <w:tc>
          <w:tcPr>
            <w:tcW w:w="681" w:type="dxa"/>
            <w:tcBorders>
              <w:top w:val="single" w:sz="8" w:space="0" w:color="A5A5A5"/>
              <w:left w:val="single" w:sz="8" w:space="0" w:color="A5A5A5"/>
              <w:bottom w:val="nil"/>
              <w:right w:val="single" w:sz="8" w:space="0" w:color="A5A5A5"/>
            </w:tcBorders>
            <w:shd w:val="clear" w:color="auto" w:fill="E8E8E8"/>
            <w:noWrap/>
            <w:hideMark/>
          </w:tcPr>
          <w:p w14:paraId="630D319A"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944</w:t>
            </w:r>
          </w:p>
        </w:tc>
        <w:tc>
          <w:tcPr>
            <w:tcW w:w="616" w:type="dxa"/>
            <w:tcBorders>
              <w:top w:val="single" w:sz="8" w:space="0" w:color="A5A5A5"/>
              <w:left w:val="single" w:sz="8" w:space="0" w:color="A5A5A5"/>
              <w:bottom w:val="nil"/>
              <w:right w:val="single" w:sz="8" w:space="0" w:color="A5A5A5"/>
            </w:tcBorders>
            <w:shd w:val="clear" w:color="auto" w:fill="E8E8E8"/>
            <w:noWrap/>
            <w:hideMark/>
          </w:tcPr>
          <w:p w14:paraId="0C34C248"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1000</w:t>
            </w:r>
          </w:p>
        </w:tc>
        <w:tc>
          <w:tcPr>
            <w:tcW w:w="842" w:type="dxa"/>
            <w:tcBorders>
              <w:top w:val="single" w:sz="8" w:space="0" w:color="A5A5A5"/>
              <w:left w:val="single" w:sz="8" w:space="0" w:color="A5A5A5"/>
              <w:bottom w:val="nil"/>
              <w:right w:val="single" w:sz="8" w:space="0" w:color="A5A5A5"/>
            </w:tcBorders>
            <w:shd w:val="clear" w:color="auto" w:fill="E8E8E8"/>
            <w:noWrap/>
            <w:hideMark/>
          </w:tcPr>
          <w:p w14:paraId="5F0DF5C2"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817</w:t>
            </w:r>
          </w:p>
        </w:tc>
        <w:tc>
          <w:tcPr>
            <w:tcW w:w="705" w:type="dxa"/>
            <w:tcBorders>
              <w:top w:val="single" w:sz="8" w:space="0" w:color="A5A5A5"/>
              <w:left w:val="single" w:sz="8" w:space="0" w:color="A5A5A5"/>
              <w:bottom w:val="nil"/>
              <w:right w:val="single" w:sz="8" w:space="0" w:color="A5A5A5"/>
            </w:tcBorders>
            <w:shd w:val="clear" w:color="auto" w:fill="E8E8E8"/>
            <w:noWrap/>
            <w:hideMark/>
          </w:tcPr>
          <w:p w14:paraId="3599F6C2"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948</w:t>
            </w:r>
          </w:p>
        </w:tc>
        <w:tc>
          <w:tcPr>
            <w:tcW w:w="706" w:type="dxa"/>
            <w:tcBorders>
              <w:top w:val="single" w:sz="8" w:space="0" w:color="A5A5A5"/>
              <w:left w:val="single" w:sz="8" w:space="0" w:color="A5A5A5"/>
              <w:bottom w:val="nil"/>
              <w:right w:val="single" w:sz="8" w:space="0" w:color="A5A5A5"/>
            </w:tcBorders>
            <w:shd w:val="clear" w:color="auto" w:fill="E8E8E8"/>
            <w:noWrap/>
            <w:hideMark/>
          </w:tcPr>
          <w:p w14:paraId="6E9C3DCD"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906</w:t>
            </w:r>
          </w:p>
        </w:tc>
        <w:tc>
          <w:tcPr>
            <w:tcW w:w="717" w:type="dxa"/>
            <w:tcBorders>
              <w:top w:val="single" w:sz="8" w:space="0" w:color="A5A5A5"/>
              <w:left w:val="single" w:sz="8" w:space="0" w:color="A5A5A5"/>
              <w:bottom w:val="nil"/>
              <w:right w:val="single" w:sz="8" w:space="0" w:color="A5A5A5"/>
            </w:tcBorders>
            <w:shd w:val="clear" w:color="auto" w:fill="E8E8E8"/>
            <w:noWrap/>
            <w:hideMark/>
          </w:tcPr>
          <w:p w14:paraId="7AFBCCB1"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840</w:t>
            </w:r>
          </w:p>
        </w:tc>
        <w:tc>
          <w:tcPr>
            <w:tcW w:w="790" w:type="dxa"/>
            <w:tcBorders>
              <w:top w:val="single" w:sz="8" w:space="0" w:color="A5A5A5"/>
              <w:left w:val="single" w:sz="8" w:space="0" w:color="A5A5A5"/>
              <w:bottom w:val="nil"/>
              <w:right w:val="single" w:sz="8" w:space="0" w:color="A5A5A5"/>
            </w:tcBorders>
            <w:shd w:val="clear" w:color="auto" w:fill="E8E8E8"/>
            <w:noWrap/>
            <w:hideMark/>
          </w:tcPr>
          <w:p w14:paraId="28E89FCF"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864</w:t>
            </w:r>
          </w:p>
        </w:tc>
        <w:tc>
          <w:tcPr>
            <w:tcW w:w="820" w:type="dxa"/>
            <w:tcBorders>
              <w:top w:val="single" w:sz="8" w:space="0" w:color="A5A5A5"/>
              <w:left w:val="single" w:sz="8" w:space="0" w:color="A5A5A5"/>
              <w:bottom w:val="nil"/>
              <w:right w:val="nil"/>
            </w:tcBorders>
            <w:shd w:val="clear" w:color="auto" w:fill="E8E8E8"/>
            <w:noWrap/>
            <w:hideMark/>
          </w:tcPr>
          <w:p w14:paraId="7F478543" w14:textId="77777777" w:rsidR="0095115C" w:rsidRPr="00097A18" w:rsidRDefault="0095115C" w:rsidP="00A9654D">
            <w:pPr>
              <w:spacing w:after="6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6319</w:t>
            </w:r>
          </w:p>
        </w:tc>
      </w:tr>
    </w:tbl>
    <w:p w14:paraId="558B52DC" w14:textId="77777777" w:rsidR="0095115C" w:rsidRDefault="0095115C" w:rsidP="00E33B1C">
      <w:pPr>
        <w:spacing w:after="120" w:line="240" w:lineRule="auto"/>
        <w:rPr>
          <w:rFonts w:ascii="Times New Roman" w:hAnsi="Times New Roman"/>
          <w:i/>
          <w:sz w:val="20"/>
          <w:szCs w:val="20"/>
          <w:lang w:bidi="en-US"/>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7D33DA">
        <w:rPr>
          <w:rFonts w:ascii="Times New Roman" w:hAnsi="Times New Roman"/>
          <w:i/>
          <w:sz w:val="20"/>
          <w:szCs w:val="20"/>
          <w:lang w:bidi="en-US"/>
        </w:rPr>
        <w:t>Higienos instituto Sveikatos informacijos centras, Privalomojo sveikatos draudimo informacinė sistema</w:t>
      </w:r>
    </w:p>
    <w:p w14:paraId="5CF6A7BF" w14:textId="77777777" w:rsidR="007D3DE4" w:rsidRPr="00E33B1C" w:rsidRDefault="00E33B1C" w:rsidP="00E33B1C">
      <w:pPr>
        <w:spacing w:after="0" w:line="240" w:lineRule="auto"/>
        <w:ind w:firstLine="567"/>
        <w:jc w:val="both"/>
        <w:rPr>
          <w:rFonts w:ascii="Times New Roman" w:hAnsi="Times New Roman"/>
          <w:sz w:val="24"/>
          <w:szCs w:val="24"/>
        </w:rPr>
      </w:pPr>
      <w:bookmarkStart w:id="240" w:name="_Hlk501703270"/>
      <w:bookmarkStart w:id="241" w:name="_Hlk27655417"/>
      <w:r>
        <w:rPr>
          <w:rFonts w:ascii="Times New Roman" w:hAnsi="Times New Roman"/>
          <w:sz w:val="24"/>
          <w:szCs w:val="24"/>
        </w:rPr>
        <w:t>Skuodo rajono vaikų dažniausia išvengiamų hospitalizacijų priežastis yra ausų, nosies, gerklės infekcijos,</w:t>
      </w:r>
      <w:bookmarkEnd w:id="241"/>
      <w:r>
        <w:rPr>
          <w:rFonts w:ascii="Times New Roman" w:hAnsi="Times New Roman"/>
          <w:sz w:val="24"/>
          <w:szCs w:val="24"/>
        </w:rPr>
        <w:t xml:space="preserve"> nors pastaruosius metus stebimas atvejų mažėjimas.</w:t>
      </w:r>
      <w:r w:rsidRPr="00994763">
        <w:t xml:space="preserve"> </w:t>
      </w:r>
      <w:bookmarkStart w:id="242" w:name="_Hlk501703285"/>
      <w:bookmarkEnd w:id="240"/>
      <w:r w:rsidRPr="00994763">
        <w:rPr>
          <w:rFonts w:ascii="Times New Roman" w:hAnsi="Times New Roman"/>
          <w:sz w:val="24"/>
          <w:szCs w:val="24"/>
        </w:rPr>
        <w:t>Darbingo ir pensinio amžiaus</w:t>
      </w:r>
      <w:r>
        <w:rPr>
          <w:rFonts w:ascii="Times New Roman" w:hAnsi="Times New Roman"/>
          <w:sz w:val="24"/>
          <w:szCs w:val="24"/>
        </w:rPr>
        <w:t xml:space="preserve"> gyventojų</w:t>
      </w:r>
      <w:r w:rsidRPr="00994763">
        <w:rPr>
          <w:rFonts w:ascii="Times New Roman" w:hAnsi="Times New Roman"/>
          <w:sz w:val="24"/>
          <w:szCs w:val="24"/>
        </w:rPr>
        <w:t xml:space="preserve"> išvengiamų hospitalizacijų pagrindinė priežast</w:t>
      </w:r>
      <w:r>
        <w:rPr>
          <w:rFonts w:ascii="Times New Roman" w:hAnsi="Times New Roman"/>
          <w:sz w:val="24"/>
          <w:szCs w:val="24"/>
        </w:rPr>
        <w:t>is</w:t>
      </w:r>
      <w:r w:rsidRPr="00994763">
        <w:rPr>
          <w:rFonts w:ascii="Times New Roman" w:hAnsi="Times New Roman"/>
          <w:sz w:val="24"/>
          <w:szCs w:val="24"/>
        </w:rPr>
        <w:t xml:space="preserve"> </w:t>
      </w:r>
      <w:r w:rsidRPr="00DA7733">
        <w:rPr>
          <w:rFonts w:ascii="Times New Roman" w:hAnsi="Times New Roman"/>
          <w:sz w:val="24"/>
          <w:szCs w:val="24"/>
          <w:lang w:eastAsia="x-none"/>
        </w:rPr>
        <w:t>–</w:t>
      </w:r>
      <w:r>
        <w:rPr>
          <w:rFonts w:ascii="Times New Roman" w:hAnsi="Times New Roman"/>
          <w:sz w:val="24"/>
          <w:szCs w:val="24"/>
          <w:lang w:eastAsia="x-none"/>
        </w:rPr>
        <w:t xml:space="preserve"> </w:t>
      </w:r>
      <w:r>
        <w:rPr>
          <w:rFonts w:ascii="Times New Roman" w:hAnsi="Times New Roman"/>
          <w:sz w:val="24"/>
          <w:szCs w:val="24"/>
        </w:rPr>
        <w:t>pneumonija</w:t>
      </w:r>
      <w:bookmarkEnd w:id="242"/>
      <w:r>
        <w:rPr>
          <w:rFonts w:ascii="Times New Roman" w:hAnsi="Times New Roman"/>
          <w:sz w:val="24"/>
          <w:szCs w:val="24"/>
        </w:rPr>
        <w:t xml:space="preserve">. </w:t>
      </w:r>
      <w:bookmarkStart w:id="243" w:name="_Hlk501703298"/>
      <w:r>
        <w:rPr>
          <w:rFonts w:ascii="Times New Roman" w:hAnsi="Times New Roman"/>
          <w:sz w:val="24"/>
          <w:szCs w:val="24"/>
        </w:rPr>
        <w:t xml:space="preserve">Pensinio amžiaus asmenų išvengiamų hospitalizacijų atvejų dėl pneumonijos daugėja </w:t>
      </w:r>
      <w:bookmarkEnd w:id="243"/>
      <w:r>
        <w:rPr>
          <w:rFonts w:ascii="Times New Roman" w:hAnsi="Times New Roman"/>
          <w:sz w:val="24"/>
          <w:szCs w:val="24"/>
        </w:rPr>
        <w:t>(7 lent.).</w:t>
      </w:r>
    </w:p>
    <w:p w14:paraId="7D8E44D1" w14:textId="77777777" w:rsidR="00285C1B" w:rsidRDefault="00285C1B" w:rsidP="0095115C">
      <w:pPr>
        <w:spacing w:after="60" w:line="240" w:lineRule="auto"/>
        <w:jc w:val="center"/>
        <w:rPr>
          <w:rFonts w:ascii="Times New Roman" w:hAnsi="Times New Roman"/>
          <w:b/>
          <w:i/>
          <w:color w:val="767171"/>
          <w:sz w:val="20"/>
          <w:szCs w:val="20"/>
        </w:rPr>
      </w:pPr>
    </w:p>
    <w:p w14:paraId="55F2FE7C" w14:textId="77777777" w:rsidR="0095115C" w:rsidRPr="005B20ED" w:rsidRDefault="0095115C" w:rsidP="0095115C">
      <w:pPr>
        <w:spacing w:after="60" w:line="240" w:lineRule="auto"/>
        <w:jc w:val="center"/>
        <w:rPr>
          <w:rFonts w:ascii="Times New Roman" w:eastAsia="Times New Roman" w:hAnsi="Times New Roman"/>
          <w:i/>
          <w:sz w:val="20"/>
          <w:szCs w:val="20"/>
          <w:lang w:eastAsia="lt-LT"/>
        </w:rPr>
      </w:pPr>
      <w:r>
        <w:rPr>
          <w:rFonts w:ascii="Times New Roman" w:hAnsi="Times New Roman"/>
          <w:b/>
          <w:i/>
          <w:color w:val="767171"/>
          <w:sz w:val="20"/>
          <w:szCs w:val="20"/>
        </w:rPr>
        <w:t>7 lentelė. Skuodo rajono gyventojų i</w:t>
      </w:r>
      <w:r w:rsidRPr="005B20ED">
        <w:rPr>
          <w:rFonts w:ascii="Times New Roman" w:hAnsi="Times New Roman"/>
          <w:b/>
          <w:i/>
          <w:color w:val="767171"/>
          <w:sz w:val="20"/>
          <w:szCs w:val="20"/>
        </w:rPr>
        <w:t>švengiamų hospitalizacijų atvejų skaičius 1</w:t>
      </w:r>
      <w:r w:rsidR="00932690">
        <w:rPr>
          <w:rFonts w:ascii="Times New Roman" w:hAnsi="Times New Roman"/>
          <w:b/>
          <w:i/>
          <w:color w:val="767171"/>
          <w:sz w:val="20"/>
          <w:szCs w:val="20"/>
        </w:rPr>
        <w:t xml:space="preserve"> </w:t>
      </w:r>
      <w:r w:rsidRPr="005B20ED">
        <w:rPr>
          <w:rFonts w:ascii="Times New Roman" w:hAnsi="Times New Roman"/>
          <w:b/>
          <w:i/>
          <w:color w:val="767171"/>
          <w:sz w:val="20"/>
          <w:szCs w:val="20"/>
        </w:rPr>
        <w:t xml:space="preserve">000 gyv. pagal </w:t>
      </w:r>
      <w:r>
        <w:rPr>
          <w:rFonts w:ascii="Times New Roman" w:hAnsi="Times New Roman"/>
          <w:b/>
          <w:i/>
          <w:color w:val="767171"/>
          <w:sz w:val="20"/>
          <w:szCs w:val="20"/>
        </w:rPr>
        <w:t>priežastis</w:t>
      </w:r>
      <w:r w:rsidRPr="005B20ED">
        <w:rPr>
          <w:rFonts w:ascii="Times New Roman" w:hAnsi="Times New Roman"/>
          <w:b/>
          <w:i/>
          <w:color w:val="767171"/>
          <w:sz w:val="20"/>
          <w:szCs w:val="20"/>
        </w:rPr>
        <w:t xml:space="preserve"> ir amžiaus grupes ir jų pokytis</w:t>
      </w:r>
    </w:p>
    <w:tbl>
      <w:tblPr>
        <w:tblW w:w="0" w:type="auto"/>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3969"/>
        <w:gridCol w:w="1255"/>
        <w:gridCol w:w="1305"/>
        <w:gridCol w:w="1355"/>
        <w:gridCol w:w="7"/>
      </w:tblGrid>
      <w:tr w:rsidR="0095115C" w:rsidRPr="00097A18" w14:paraId="21290C78" w14:textId="77777777" w:rsidTr="00F5637A">
        <w:trPr>
          <w:gridAfter w:val="1"/>
          <w:wAfter w:w="7" w:type="dxa"/>
          <w:trHeight w:val="300"/>
          <w:jc w:val="center"/>
        </w:trPr>
        <w:tc>
          <w:tcPr>
            <w:tcW w:w="3969" w:type="dxa"/>
            <w:tcBorders>
              <w:top w:val="nil"/>
              <w:left w:val="nil"/>
              <w:bottom w:val="single" w:sz="12" w:space="0" w:color="C9C9C9"/>
            </w:tcBorders>
            <w:shd w:val="clear" w:color="auto" w:fill="auto"/>
            <w:noWrap/>
            <w:hideMark/>
          </w:tcPr>
          <w:p w14:paraId="6619BEED"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 </w:t>
            </w:r>
          </w:p>
        </w:tc>
        <w:tc>
          <w:tcPr>
            <w:tcW w:w="1255" w:type="dxa"/>
            <w:tcBorders>
              <w:top w:val="nil"/>
              <w:bottom w:val="single" w:sz="12" w:space="0" w:color="C9C9C9"/>
            </w:tcBorders>
            <w:shd w:val="clear" w:color="auto" w:fill="auto"/>
            <w:noWrap/>
            <w:hideMark/>
          </w:tcPr>
          <w:p w14:paraId="04BE68D0" w14:textId="77777777" w:rsidR="0095115C" w:rsidRPr="00097A18" w:rsidRDefault="0095115C" w:rsidP="00A9654D">
            <w:pPr>
              <w:spacing w:after="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1-17 m.</w:t>
            </w:r>
          </w:p>
        </w:tc>
        <w:tc>
          <w:tcPr>
            <w:tcW w:w="1305" w:type="dxa"/>
            <w:tcBorders>
              <w:top w:val="nil"/>
              <w:bottom w:val="single" w:sz="12" w:space="0" w:color="C9C9C9"/>
            </w:tcBorders>
            <w:shd w:val="clear" w:color="auto" w:fill="auto"/>
            <w:noWrap/>
            <w:hideMark/>
          </w:tcPr>
          <w:p w14:paraId="17C79775" w14:textId="77777777" w:rsidR="0095115C" w:rsidRPr="00097A18" w:rsidRDefault="0095115C" w:rsidP="00A9654D">
            <w:pPr>
              <w:spacing w:after="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18-64 m.</w:t>
            </w:r>
          </w:p>
        </w:tc>
        <w:tc>
          <w:tcPr>
            <w:tcW w:w="1355" w:type="dxa"/>
            <w:tcBorders>
              <w:top w:val="nil"/>
              <w:bottom w:val="single" w:sz="12" w:space="0" w:color="C9C9C9"/>
              <w:right w:val="nil"/>
            </w:tcBorders>
            <w:shd w:val="clear" w:color="auto" w:fill="auto"/>
            <w:noWrap/>
            <w:hideMark/>
          </w:tcPr>
          <w:p w14:paraId="5F0A1734" w14:textId="77777777" w:rsidR="0095115C" w:rsidRPr="00097A18" w:rsidRDefault="0095115C" w:rsidP="00A9654D">
            <w:pPr>
              <w:spacing w:after="0" w:line="240" w:lineRule="auto"/>
              <w:jc w:val="center"/>
              <w:rPr>
                <w:rFonts w:ascii="Times New Roman" w:hAnsi="Times New Roman"/>
                <w:b/>
                <w:bCs/>
                <w:iCs/>
                <w:color w:val="000000"/>
                <w:sz w:val="20"/>
                <w:szCs w:val="20"/>
              </w:rPr>
            </w:pPr>
            <w:r w:rsidRPr="00097A18">
              <w:rPr>
                <w:rFonts w:ascii="Times New Roman" w:hAnsi="Times New Roman"/>
                <w:b/>
                <w:bCs/>
                <w:iCs/>
                <w:color w:val="000000"/>
                <w:sz w:val="20"/>
                <w:szCs w:val="20"/>
              </w:rPr>
              <w:t xml:space="preserve">65 + m. </w:t>
            </w:r>
          </w:p>
        </w:tc>
      </w:tr>
      <w:tr w:rsidR="0095115C" w:rsidRPr="00097A18" w14:paraId="5219B71C" w14:textId="77777777" w:rsidTr="00F5637A">
        <w:trPr>
          <w:trHeight w:val="157"/>
          <w:jc w:val="center"/>
        </w:trPr>
        <w:tc>
          <w:tcPr>
            <w:tcW w:w="7891" w:type="dxa"/>
            <w:gridSpan w:val="5"/>
            <w:tcBorders>
              <w:left w:val="nil"/>
              <w:right w:val="nil"/>
            </w:tcBorders>
            <w:shd w:val="clear" w:color="auto" w:fill="EDEDED"/>
            <w:noWrap/>
            <w:hideMark/>
          </w:tcPr>
          <w:p w14:paraId="3ED0249F" w14:textId="77777777" w:rsidR="0095115C" w:rsidRPr="00097A18" w:rsidRDefault="0095115C" w:rsidP="00A9654D">
            <w:pPr>
              <w:spacing w:after="0" w:line="240" w:lineRule="auto"/>
              <w:rPr>
                <w:rFonts w:ascii="Times New Roman" w:hAnsi="Times New Roman"/>
                <w:b/>
                <w:bCs/>
                <w:i/>
                <w:color w:val="000000"/>
                <w:sz w:val="20"/>
                <w:szCs w:val="20"/>
              </w:rPr>
            </w:pPr>
            <w:r w:rsidRPr="00097A18">
              <w:rPr>
                <w:rFonts w:ascii="Times New Roman" w:hAnsi="Times New Roman"/>
                <w:b/>
                <w:bCs/>
                <w:i/>
                <w:color w:val="000000"/>
                <w:sz w:val="20"/>
                <w:szCs w:val="20"/>
              </w:rPr>
              <w:t>Skiepais išvengiamos:</w:t>
            </w:r>
          </w:p>
        </w:tc>
      </w:tr>
      <w:tr w:rsidR="0095115C" w:rsidRPr="00097A18" w14:paraId="6220B1AC" w14:textId="77777777" w:rsidTr="00F5637A">
        <w:trPr>
          <w:gridAfter w:val="1"/>
          <w:wAfter w:w="7" w:type="dxa"/>
          <w:trHeight w:val="125"/>
          <w:jc w:val="center"/>
        </w:trPr>
        <w:tc>
          <w:tcPr>
            <w:tcW w:w="3969" w:type="dxa"/>
            <w:tcBorders>
              <w:left w:val="nil"/>
            </w:tcBorders>
            <w:shd w:val="clear" w:color="auto" w:fill="auto"/>
            <w:noWrap/>
            <w:hideMark/>
          </w:tcPr>
          <w:p w14:paraId="3F9294B9"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Pneumonija</w:t>
            </w:r>
          </w:p>
        </w:tc>
        <w:tc>
          <w:tcPr>
            <w:tcW w:w="1255" w:type="dxa"/>
            <w:shd w:val="clear" w:color="auto" w:fill="auto"/>
            <w:noWrap/>
            <w:hideMark/>
          </w:tcPr>
          <w:p w14:paraId="75605818" w14:textId="2EDDA41E"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2576" behindDoc="0" locked="0" layoutInCell="1" allowOverlap="1" wp14:anchorId="7DC4D589" wp14:editId="3DC7A3A4">
                      <wp:simplePos x="0" y="0"/>
                      <wp:positionH relativeFrom="column">
                        <wp:posOffset>224790</wp:posOffset>
                      </wp:positionH>
                      <wp:positionV relativeFrom="paragraph">
                        <wp:posOffset>32385</wp:posOffset>
                      </wp:positionV>
                      <wp:extent cx="71755" cy="71120"/>
                      <wp:effectExtent l="30480" t="10160" r="31115" b="13970"/>
                      <wp:wrapNone/>
                      <wp:docPr id="28" name="AutoShape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B27CF" id="AutoShape 1522" o:spid="_x0000_s1026" type="#_x0000_t68" style="position:absolute;margin-left:17.7pt;margin-top:2.55pt;width:5.65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5QOwIAAJMEAAAOAAAAZHJzL2Uyb0RvYy54bWysVN1v0zAQf0fif7D8ztJEDd2iptO0UYQ0&#10;2KQB71fbaQz+wnab7r/n7KSlgxeEyINzlzv/7uN3l+X1QSuyFz5Ia1paXswoEYZZLs22pV8+r99c&#10;UhIiGA7KGtHSZxHo9er1q+XgGlHZ3iouPEEQE5rBtbSP0TVFEVgvNIQL64RBY2e9hoiq3xbcw4Do&#10;WhXVbPa2GKznzlsmQsCvd6ORrjJ+1wkWH7ouiEhUSzG3mE+fz006i9USmq0H10s2pQH/kIUGaTDo&#10;CeoOIpCdl39Aacm8DbaLF8zqwnadZCLXgNWUs9+qeerBiVwLNie4U5vC/4Nln/aPnkje0gqZMqCR&#10;o5tdtDk0KeuqSi0aXGjQ88k9+lRkcPeWfQ/E2NsezFbceG+HXgDHxMrkX7y4kJSAV8lm+Gg5BgAM&#10;kLt16LxOgNgHcsikPJ9IEYdIGH5clIu6poShZVGWVaasgOZ41fkQ3wurSRJaunM5mYwO+/sQMyl8&#10;qgz4t5KSTivkeA+K1DN8phk486nOfarklIuCZkLE8MewuR1WSb6WSmXFbze3yhOEb+l6fQyAV8K5&#10;mzJkaOlVXdU51Re28HcQWkZcHSV1Sy9TmKmQxMM7w/NgR5BqlDG+MhMxiYuR043lz8iLt+Ne4B6j&#10;IOArvikZcCtaGn7swAtK1AeD7F6V83lao6zM6wXSQfy5ZXNuAcN6i8uGYKN4G8fV2zkvtz3GKnP1&#10;xqaR62Q8js6Y15QuTj5KL1brXM9ev/4lq58AAAD//wMAUEsDBBQABgAIAAAAIQCPwhpD3QAAAAYB&#10;AAAPAAAAZHJzL2Rvd25yZXYueG1sTI7BTsMwEETvSPyDtUjcqNOkDSXEqQCJK6hphdSb6yxJRLxO&#10;YzdN+XqWExxH8zTz8vVkOzHi4FtHCuazCASScVVLtYLd9vVuBcIHTZXuHKGCC3pYF9dXuc4qd6YN&#10;jmWoBY+Qz7SCJoQ+k9KbBq32M9cjcffpBqsDx6GW1aDPPG47GUdRKq1uiR8a3eNLg+arPFkFz/v4&#10;e3WMy/2HSR7MNt2Nx8vbu1K3N9PTI4iAU/iD4Vef1aFgp4M7UeVFpyBZLphUsJyD4HqR3oM4MJYm&#10;IItc/tcvfgAAAP//AwBQSwECLQAUAAYACAAAACEAtoM4kv4AAADhAQAAEwAAAAAAAAAAAAAAAAAA&#10;AAAAW0NvbnRlbnRfVHlwZXNdLnhtbFBLAQItABQABgAIAAAAIQA4/SH/1gAAAJQBAAALAAAAAAAA&#10;AAAAAAAAAC8BAABfcmVscy8ucmVsc1BLAQItABQABgAIAAAAIQCkSF5QOwIAAJMEAAAOAAAAAAAA&#10;AAAAAAAAAC4CAABkcnMvZTJvRG9jLnhtbFBLAQItABQABgAIAAAAIQCPwhpD3QAAAAYBAAAPAAAA&#10;AAAAAAAAAAAAAJUEAABkcnMvZG93bnJldi54bWxQSwUGAAAAAAQABADzAAAAnwUAAAAA&#10;" fillcolor="red" strokecolor="red">
                      <v:textbox style="layout-flow:vertical-ideographic"/>
                    </v:shape>
                  </w:pict>
                </mc:Fallback>
              </mc:AlternateContent>
            </w:r>
            <w:r w:rsidR="0095115C" w:rsidRPr="00097A18">
              <w:rPr>
                <w:rFonts w:ascii="Times New Roman" w:hAnsi="Times New Roman"/>
                <w:iCs/>
                <w:color w:val="000000"/>
                <w:sz w:val="20"/>
                <w:szCs w:val="20"/>
              </w:rPr>
              <w:t>9,6</w:t>
            </w:r>
            <w:r w:rsidR="007D3DE4">
              <w:rPr>
                <w:rFonts w:ascii="Times New Roman" w:hAnsi="Times New Roman"/>
                <w:iCs/>
                <w:color w:val="000000"/>
                <w:sz w:val="20"/>
                <w:szCs w:val="20"/>
              </w:rPr>
              <w:t xml:space="preserve">    (1 m.)</w:t>
            </w:r>
          </w:p>
        </w:tc>
        <w:tc>
          <w:tcPr>
            <w:tcW w:w="1305" w:type="dxa"/>
            <w:shd w:val="clear" w:color="auto" w:fill="auto"/>
            <w:noWrap/>
            <w:hideMark/>
          </w:tcPr>
          <w:p w14:paraId="0C207739"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4</w:t>
            </w:r>
            <w:r w:rsidR="00E33B1C">
              <w:rPr>
                <w:rFonts w:ascii="Times New Roman" w:hAnsi="Times New Roman"/>
                <w:iCs/>
                <w:color w:val="000000"/>
                <w:sz w:val="20"/>
                <w:szCs w:val="20"/>
              </w:rPr>
              <w:t>*</w:t>
            </w:r>
            <w:r w:rsidR="003E0180">
              <w:rPr>
                <w:rFonts w:ascii="Times New Roman" w:hAnsi="Times New Roman"/>
                <w:iCs/>
                <w:color w:val="000000"/>
                <w:sz w:val="20"/>
                <w:szCs w:val="20"/>
              </w:rPr>
              <w:t xml:space="preserve">   </w:t>
            </w:r>
          </w:p>
        </w:tc>
        <w:tc>
          <w:tcPr>
            <w:tcW w:w="1355" w:type="dxa"/>
            <w:tcBorders>
              <w:right w:val="nil"/>
            </w:tcBorders>
            <w:shd w:val="clear" w:color="auto" w:fill="auto"/>
            <w:noWrap/>
            <w:hideMark/>
          </w:tcPr>
          <w:p w14:paraId="548A8BC4" w14:textId="47A22F55"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3600" behindDoc="0" locked="0" layoutInCell="1" allowOverlap="1" wp14:anchorId="0340F590" wp14:editId="138DF2A4">
                      <wp:simplePos x="0" y="0"/>
                      <wp:positionH relativeFrom="column">
                        <wp:posOffset>304165</wp:posOffset>
                      </wp:positionH>
                      <wp:positionV relativeFrom="paragraph">
                        <wp:posOffset>32385</wp:posOffset>
                      </wp:positionV>
                      <wp:extent cx="71755" cy="71120"/>
                      <wp:effectExtent l="30480" t="10160" r="31115" b="13970"/>
                      <wp:wrapNone/>
                      <wp:docPr id="27"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6771" id="AutoShape 1523" o:spid="_x0000_s1026" type="#_x0000_t68" style="position:absolute;margin-left:23.95pt;margin-top:2.55pt;width:5.65pt;height: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2yOwIAAJMEAAAOAAAAZHJzL2Uyb0RvYy54bWysVN1v0zAQf0fif7D8ztKEhm7R0mnqKEIa&#10;MGnA+9V2GoO/sN2m++85O2np4AUh8uDc5c6/+/jd5frmoBXZCx+kNS0tL2aUCMMsl2bb0i+f168u&#10;KQkRDAdljWjpkwj0ZvnyxfXgGlHZ3iouPEEQE5rBtbSP0TVFEVgvNIQL64RBY2e9hoiq3xbcw4Do&#10;WhXVbPamGKznzlsmQsCvd6ORLjN+1wkWP3VdEJGolmJuMZ8+n5t0FstraLYeXC/ZlAb8QxYapMGg&#10;J6g7iEB2Xv4BpSXzNtguXjCrC9t1kolcA1ZTzn6r5rEHJ3It2JzgTm0K/w+Wfdw/eCJ5S6sFJQY0&#10;cnS7izaHJmVdvU4tGlxo0PPRPfhUZHD3ln0PxNhVD2Yrbr23Qy+AY2Jl8i+eXUhKwKtkM3ywHAMA&#10;BsjdOnReJ0DsAzlkUp5OpIhDJAw/LspFXVPC0LIoyypTVkBzvOp8iO+E1SQJLd25nExGh/19iJkU&#10;PlUG/FtJSacVcrwHReoZPtMMnPlU5z5VcspFQTMhYvhj2NwOqyRfS6Wy4reblfIE4Vu6Xh8D4JVw&#10;7qYMGVp6VVd1TvWZLfwdhJYRV0dJ3dLLFGYqJPHw1vA82BGkGmWMr8xETOJi5HRj+RPy4u24F7jH&#10;KAj4im9KBtyKloYfO/CCEvXeILtX5Xye1igr83qBdBB/btmcW8Cw3uKyIdgoruK4ejvn5bbHWGWu&#10;3tg0cp2Mx9EZ85rSxclH6dlqnevZ69e/ZPkTAAD//wMAUEsDBBQABgAIAAAAIQDunV4/3QAAAAYB&#10;AAAPAAAAZHJzL2Rvd25yZXYueG1sTI7BTsMwEETvSPyDtUjcqNOUhibEqQCJK6hphdSb6yxJRLxO&#10;YzdN+XqWExxH8zTz8vVkOzHi4FtHCuazCASScVVLtYLd9vVuBcIHTZXuHKGCC3pYF9dXuc4qd6YN&#10;jmWoBY+Qz7SCJoQ+k9KbBq32M9cjcffpBqsDx6GW1aDPPG47GUdRIq1uiR8a3eNLg+arPFkFz/v4&#10;e3WMy/2HWaRmm+zG4+XtXanbm+npEUTAKfzB8KvP6lCw08GdqPKiU3D/kDKpYDkHwfUyjUEcGEsW&#10;IItc/tcvfgAAAP//AwBQSwECLQAUAAYACAAAACEAtoM4kv4AAADhAQAAEwAAAAAAAAAAAAAAAAAA&#10;AAAAW0NvbnRlbnRfVHlwZXNdLnhtbFBLAQItABQABgAIAAAAIQA4/SH/1gAAAJQBAAALAAAAAAAA&#10;AAAAAAAAAC8BAABfcmVscy8ucmVsc1BLAQItABQABgAIAAAAIQBJm92yOwIAAJMEAAAOAAAAAAAA&#10;AAAAAAAAAC4CAABkcnMvZTJvRG9jLnhtbFBLAQItABQABgAIAAAAIQDunV4/3QAAAAYBAAAPAAAA&#10;AAAAAAAAAAAAAJUEAABkcnMvZG93bnJldi54bWxQSwUGAAAAAAQABADzAAAAnwUAAAAA&#10;" fillcolor="red" strokecolor="red">
                      <v:textbox style="layout-flow:vertical-ideographic"/>
                    </v:shape>
                  </w:pict>
                </mc:Fallback>
              </mc:AlternateContent>
            </w:r>
            <w:r w:rsidR="0095115C" w:rsidRPr="00097A18">
              <w:rPr>
                <w:rFonts w:ascii="Times New Roman" w:hAnsi="Times New Roman"/>
                <w:iCs/>
                <w:color w:val="000000"/>
                <w:sz w:val="20"/>
                <w:szCs w:val="20"/>
              </w:rPr>
              <w:t>46,4</w:t>
            </w:r>
            <w:r w:rsidR="00E33B1C">
              <w:rPr>
                <w:rFonts w:ascii="Times New Roman" w:hAnsi="Times New Roman"/>
                <w:iCs/>
                <w:color w:val="000000"/>
                <w:sz w:val="20"/>
                <w:szCs w:val="20"/>
              </w:rPr>
              <w:t xml:space="preserve"> </w:t>
            </w:r>
            <w:r w:rsidR="00EA5D37">
              <w:rPr>
                <w:rFonts w:ascii="Times New Roman" w:hAnsi="Times New Roman"/>
                <w:iCs/>
                <w:color w:val="000000"/>
                <w:sz w:val="20"/>
                <w:szCs w:val="20"/>
              </w:rPr>
              <w:t xml:space="preserve">    (2 m.)</w:t>
            </w:r>
          </w:p>
        </w:tc>
      </w:tr>
      <w:tr w:rsidR="0095115C" w:rsidRPr="00097A18" w14:paraId="733903CD" w14:textId="77777777" w:rsidTr="00F5637A">
        <w:trPr>
          <w:trHeight w:val="300"/>
          <w:jc w:val="center"/>
        </w:trPr>
        <w:tc>
          <w:tcPr>
            <w:tcW w:w="7891" w:type="dxa"/>
            <w:gridSpan w:val="5"/>
            <w:tcBorders>
              <w:left w:val="nil"/>
              <w:right w:val="nil"/>
            </w:tcBorders>
            <w:shd w:val="clear" w:color="auto" w:fill="EDEDED"/>
            <w:noWrap/>
            <w:hideMark/>
          </w:tcPr>
          <w:p w14:paraId="1B4CFAAA" w14:textId="77777777" w:rsidR="0095115C" w:rsidRPr="00097A18" w:rsidRDefault="0095115C" w:rsidP="00A9654D">
            <w:pPr>
              <w:spacing w:after="0" w:line="240" w:lineRule="auto"/>
              <w:rPr>
                <w:rFonts w:ascii="Times New Roman" w:hAnsi="Times New Roman"/>
                <w:b/>
                <w:bCs/>
                <w:i/>
                <w:color w:val="000000"/>
                <w:sz w:val="20"/>
                <w:szCs w:val="20"/>
              </w:rPr>
            </w:pPr>
            <w:r w:rsidRPr="00097A18">
              <w:rPr>
                <w:rFonts w:ascii="Times New Roman" w:hAnsi="Times New Roman"/>
                <w:b/>
                <w:bCs/>
                <w:i/>
                <w:color w:val="000000"/>
                <w:sz w:val="20"/>
                <w:szCs w:val="20"/>
              </w:rPr>
              <w:t>Lėtinės ligos:</w:t>
            </w:r>
          </w:p>
        </w:tc>
      </w:tr>
      <w:tr w:rsidR="0095115C" w:rsidRPr="00097A18" w14:paraId="4D48FAF0" w14:textId="77777777" w:rsidTr="00F5637A">
        <w:trPr>
          <w:gridAfter w:val="1"/>
          <w:wAfter w:w="7" w:type="dxa"/>
          <w:trHeight w:val="359"/>
          <w:jc w:val="center"/>
        </w:trPr>
        <w:tc>
          <w:tcPr>
            <w:tcW w:w="3969" w:type="dxa"/>
            <w:tcBorders>
              <w:left w:val="nil"/>
            </w:tcBorders>
            <w:shd w:val="clear" w:color="auto" w:fill="auto"/>
            <w:noWrap/>
            <w:hideMark/>
          </w:tcPr>
          <w:p w14:paraId="6D53CA94"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Lėtinė obstrukcinė plaučių liga</w:t>
            </w:r>
          </w:p>
        </w:tc>
        <w:tc>
          <w:tcPr>
            <w:tcW w:w="1255" w:type="dxa"/>
            <w:shd w:val="clear" w:color="auto" w:fill="auto"/>
            <w:noWrap/>
            <w:hideMark/>
          </w:tcPr>
          <w:p w14:paraId="428F7A64" w14:textId="50095DA0"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1792" behindDoc="0" locked="0" layoutInCell="1" allowOverlap="1" wp14:anchorId="6E195479" wp14:editId="225C7536">
                      <wp:simplePos x="0" y="0"/>
                      <wp:positionH relativeFrom="column">
                        <wp:posOffset>150495</wp:posOffset>
                      </wp:positionH>
                      <wp:positionV relativeFrom="paragraph">
                        <wp:posOffset>59690</wp:posOffset>
                      </wp:positionV>
                      <wp:extent cx="74295" cy="93345"/>
                      <wp:effectExtent l="22860" t="5715" r="26670" b="15240"/>
                      <wp:wrapNone/>
                      <wp:docPr id="26" name="AutoShap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E63A" id="AutoShape 1532" o:spid="_x0000_s1026" type="#_x0000_t68" style="position:absolute;margin-left:11.85pt;margin-top:4.7pt;width:5.85pt;height:7.3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AaRAIAAJ0EAAAOAAAAZHJzL2Uyb0RvYy54bWysVEtv2zAMvg/YfxB0Xx07cR9GnKJI12FA&#10;txXo1jsjybE2vSYpcfrvS8lul26XYZgPMmmSHx+f6OXlQSuyFz5Ia1panswoEYZZLs22pd++3rw7&#10;pyREMByUNaKljyLQy9XbN8vBNaKyvVVceIIgJjSDa2kfo2uKIrBeaAgn1gmDxs56DRFVvy24hwHR&#10;tSqq2ey0GKznzlsmQsCv16ORrjJ+1wkWv3RdEJGolmJtMZ8+n5t0FqslNFsPrpdsKgP+oQoN0mDS&#10;F6hriEB2Xv4BpSXzNtgunjCrC9t1koncA3ZTzn7r5r4HJ3IvOJzgXsYU/h8s+7y/80TyllanlBjQ&#10;yNHVLtqcmpT1vEojGlxo0PPe3fnUZHC3lv0IxNh1D2Yrrry3Qy+AY2Fl8i9eBSQlYCjZDJ8sxwSA&#10;CfK0Dp3XpFPSPaTABI0TIYdMz+MLPeIQCcOPZ4vqoqaEoeViPl/UORM0CSSFOh/iB2E1SUJLdy6X&#10;lVFhfxtipodPPQL/XlLSaYVs70GReobPdBuOfKpjn3m5KLNPAc2EiNJz2jwYqyS/kUplxW83a+UJ&#10;wmPB1fWsfg4Ox27KkAHtdVXnUl/Zwt9BaBlxiZTULT1PfUyNJEbeG56veASpRhlLVmaiKLEysrux&#10;/BEZ8nbcENxoFAQ84JuSAfejpeHnDrygRH00yPNFuVikhcrKoj6rUPHHls2xBQzrLa4dgo3iOo5L&#10;uHNebnvMNdJvbLp8nYzPl2isayoXdwClV0t2rGevX3+V1RMAAAD//wMAUEsDBBQABgAIAAAAIQBC&#10;F5W13wAAAAYBAAAPAAAAZHJzL2Rvd25yZXYueG1sTI5BS8NAEIXvgv9hGcGL2E2aaE3MpqjgRShi&#10;tYi3TXZMgtnZkN20qb/e8aSnx7z3ePMV69n2Yo+j7xwpiBcRCKTamY4aBW+vj5c3IHzQZHTvCBUc&#10;0cO6PD0pdG7cgV5wvw2N4BHyuVbQhjDkUvq6Rav9wg1InH260erA59hIM+oDj9teLqPoWlrdEX9o&#10;9YAPLdZf28kquP94vnhKq2mHyXCM31ffWb3bZEqdn813tyACzuGvDL/4jA4lM1VuIuNFr2CZrLip&#10;IEtBcJxcsVZspzHIspD/8csfAAAA//8DAFBLAQItABQABgAIAAAAIQC2gziS/gAAAOEBAAATAAAA&#10;AAAAAAAAAAAAAAAAAABbQ29udGVudF9UeXBlc10ueG1sUEsBAi0AFAAGAAgAAAAhADj9If/WAAAA&#10;lAEAAAsAAAAAAAAAAAAAAAAALwEAAF9yZWxzLy5yZWxzUEsBAi0AFAAGAAgAAAAhAFOQMBpEAgAA&#10;nQQAAA4AAAAAAAAAAAAAAAAALgIAAGRycy9lMm9Eb2MueG1sUEsBAi0AFAAGAAgAAAAhAEIXlbXf&#10;AAAABgEAAA8AAAAAAAAAAAAAAAAAngQAAGRycy9kb3ducmV2LnhtbFBLBQYAAAAABAAEAPMAAACq&#10;BQAAAAA=&#10;" fillcolor="#92d050" strokecolor="#92d050">
                      <v:textbox style="layout-flow:vertical-ideographic"/>
                    </v:shape>
                  </w:pict>
                </mc:Fallback>
              </mc:AlternateContent>
            </w:r>
            <w:r w:rsidR="0095115C" w:rsidRPr="00097A18">
              <w:rPr>
                <w:rFonts w:ascii="Times New Roman" w:hAnsi="Times New Roman"/>
                <w:iCs/>
                <w:color w:val="000000"/>
                <w:sz w:val="20"/>
                <w:szCs w:val="20"/>
              </w:rPr>
              <w:t>0</w:t>
            </w:r>
            <w:r w:rsidR="00EA5D37">
              <w:rPr>
                <w:rFonts w:ascii="Times New Roman" w:hAnsi="Times New Roman"/>
                <w:iCs/>
                <w:color w:val="000000"/>
                <w:sz w:val="20"/>
                <w:szCs w:val="20"/>
              </w:rPr>
              <w:t xml:space="preserve">     (</w:t>
            </w:r>
            <w:r w:rsidR="003D4D09">
              <w:rPr>
                <w:rFonts w:ascii="Times New Roman" w:hAnsi="Times New Roman"/>
                <w:iCs/>
                <w:color w:val="000000"/>
                <w:sz w:val="20"/>
                <w:szCs w:val="20"/>
              </w:rPr>
              <w:t>2</w:t>
            </w:r>
            <w:r w:rsidR="00EA5D37">
              <w:rPr>
                <w:rFonts w:ascii="Times New Roman" w:hAnsi="Times New Roman"/>
                <w:iCs/>
                <w:color w:val="000000"/>
                <w:sz w:val="20"/>
                <w:szCs w:val="20"/>
              </w:rPr>
              <w:t xml:space="preserve"> m.)</w:t>
            </w:r>
          </w:p>
        </w:tc>
        <w:tc>
          <w:tcPr>
            <w:tcW w:w="1305" w:type="dxa"/>
            <w:shd w:val="clear" w:color="auto" w:fill="auto"/>
            <w:noWrap/>
            <w:hideMark/>
          </w:tcPr>
          <w:p w14:paraId="15571417" w14:textId="0398B7D4"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2816" behindDoc="0" locked="0" layoutInCell="1" allowOverlap="1" wp14:anchorId="5CCAAAE1" wp14:editId="4645ECC2">
                      <wp:simplePos x="0" y="0"/>
                      <wp:positionH relativeFrom="column">
                        <wp:posOffset>209550</wp:posOffset>
                      </wp:positionH>
                      <wp:positionV relativeFrom="paragraph">
                        <wp:posOffset>59690</wp:posOffset>
                      </wp:positionV>
                      <wp:extent cx="74295" cy="93345"/>
                      <wp:effectExtent l="21590" t="5715" r="27940" b="15240"/>
                      <wp:wrapNone/>
                      <wp:docPr id="25"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0B321" id="AutoShape 1533" o:spid="_x0000_s1026" type="#_x0000_t68" style="position:absolute;margin-left:16.5pt;margin-top:4.7pt;width:5.85pt;height:7.3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ZPgIAAJ0EAAAOAAAAZHJzL2Uyb0RvYy54bWysVEtv2zAMvg/YfxB0Xx078doacYoiXYcB&#10;3VagW++MJMfa9JqkxOm/HyW7Wbrdivkgkyb58fGJXl4dtCJ74YO0pqXl2YwSYZjl0mxb+v3b7bsL&#10;SkIEw0FZI1r6JAK9Wr19sxxcIyrbW8WFJwhiQjO4lvYxuqYoAuuFhnBmnTBo7KzXEFH124J7GBBd&#10;q6Kazd4Xg/XcectECPj1ZjTSVcbvOsHi164LIhLVUqwt5tPnc5POYrWEZuvB9ZJNZcArqtAgDSY9&#10;Qt1ABLLz8h8oLZm3wXbxjFld2K6TTOQesJty9lc3Dz04kXvB4QR3HFP4f7Dsy/7eE8lbWtWUGNDI&#10;0fUu2pyalPV8nkY0uNCg54O796nJ4O4s+xmIsesezFZce2+HXgDHwsrkX7wISErAULIZPluOCQAT&#10;5GkdOq9Jp6R7TIEJGidCDpmepyM94hAJw4/ni+oSi2RouZzPF3XOBE0CSaHOh/hRWE2S0NKdy2Vl&#10;VNjfhZjp4VOPwH+UlHRaIdt7UKSe4TPdhhOf6tRnXi7K7FNAMyGi9Jw2D8YqyW+lUlnx281aeYLw&#10;WHB1M6ufg8OpmzJkQHuN838thJYRl0hJ3dKL1MfUSGLkg+H5ikeQapSxZGUmihIrI7sby5+QIW/H&#10;DcGNRkHAI74pGXA/Whp+7cALStQngzxflotFWqisLOrzChV/atmcWsCw3uLaIdgoruO4hDvn5bbH&#10;XCP9xqbL18n4fInGuqZycQdQerFkp3r2+vNXWf0GAAD//wMAUEsDBBQABgAIAAAAIQBLZLQO3wAA&#10;AAYBAAAPAAAAZHJzL2Rvd25yZXYueG1sTI9BS8NAFITvgv9heYIXsZs0wTYxL0UFL4KItUW8bbLP&#10;JJh9G7KbNvXXu570OMww802xmU0vDjS6zjJCvIhAENdWd9wg7N4er9cgnFesVW+ZEE7kYFOenxUq&#10;1/bIr3TY+kaEEna5Qmi9H3IpXd2SUW5hB+LgfdrRKB/k2Eg9qmMoN71cRtGNNKrjsNCqgR5aqr+2&#10;k0G4/3i5ekqraU/JcIrfV99ZvX/OEC8v5rtbEJ5m/xeGX/yADmVgquzE2okeIUnCFY+QpSCCnaYr&#10;EBXCMo1BloX8j1/+AAAA//8DAFBLAQItABQABgAIAAAAIQC2gziS/gAAAOEBAAATAAAAAAAAAAAA&#10;AAAAAAAAAABbQ29udGVudF9UeXBlc10ueG1sUEsBAi0AFAAGAAgAAAAhADj9If/WAAAAlAEAAAsA&#10;AAAAAAAAAAAAAAAALwEAAF9yZWxzLy5yZWxzUEsBAi0AFAAGAAgAAAAhAIsbmpk+AgAAnQQAAA4A&#10;AAAAAAAAAAAAAAAALgIAAGRycy9lMm9Eb2MueG1sUEsBAi0AFAAGAAgAAAAhAEtktA7fAAAABgEA&#10;AA8AAAAAAAAAAAAAAAAAmAQAAGRycy9kb3ducmV2LnhtbFBLBQYAAAAABAAEAPMAAACkBQAAAAA=&#10;" fillcolor="#92d050" strokecolor="#92d050">
                      <v:textbox style="layout-flow:vertical-ideographic"/>
                    </v:shape>
                  </w:pict>
                </mc:Fallback>
              </mc:AlternateContent>
            </w:r>
            <w:r w:rsidR="0095115C" w:rsidRPr="00097A18">
              <w:rPr>
                <w:rFonts w:ascii="Times New Roman" w:hAnsi="Times New Roman"/>
                <w:iCs/>
                <w:color w:val="000000"/>
                <w:sz w:val="20"/>
                <w:szCs w:val="20"/>
              </w:rPr>
              <w:t>2,1</w:t>
            </w:r>
            <w:r w:rsidR="00EA5D37">
              <w:rPr>
                <w:rFonts w:ascii="Times New Roman" w:hAnsi="Times New Roman"/>
                <w:iCs/>
                <w:color w:val="000000"/>
                <w:sz w:val="20"/>
                <w:szCs w:val="20"/>
              </w:rPr>
              <w:t xml:space="preserve">     (2 m.)</w:t>
            </w:r>
          </w:p>
        </w:tc>
        <w:tc>
          <w:tcPr>
            <w:tcW w:w="1355" w:type="dxa"/>
            <w:tcBorders>
              <w:right w:val="nil"/>
            </w:tcBorders>
            <w:shd w:val="clear" w:color="auto" w:fill="auto"/>
            <w:noWrap/>
            <w:hideMark/>
          </w:tcPr>
          <w:p w14:paraId="48AA6DF4" w14:textId="46476926"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3840" behindDoc="0" locked="0" layoutInCell="1" allowOverlap="1" wp14:anchorId="660A737F" wp14:editId="75B1EFBF">
                      <wp:simplePos x="0" y="0"/>
                      <wp:positionH relativeFrom="column">
                        <wp:posOffset>301625</wp:posOffset>
                      </wp:positionH>
                      <wp:positionV relativeFrom="paragraph">
                        <wp:posOffset>59690</wp:posOffset>
                      </wp:positionV>
                      <wp:extent cx="74295" cy="93345"/>
                      <wp:effectExtent l="27940" t="5715" r="21590" b="15240"/>
                      <wp:wrapNone/>
                      <wp:docPr id="24"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DCE80" id="AutoShape 1534" o:spid="_x0000_s1026" type="#_x0000_t68" style="position:absolute;margin-left:23.75pt;margin-top:4.7pt;width:5.85pt;height:7.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icQwIAAJ0EAAAOAAAAZHJzL2Uyb0RvYy54bWysVEtv1DAQviPxHyzfaTbZhLZRs1XVUoRU&#10;oFKh91nb2Rj8wvZutv+esZMuW7ggRA7OTGbmm8fnycXlXiuyEz5IazpaniwoEYZZLs2mo1+/3L45&#10;oyREMByUNaKjTyLQy9XrVxeja0VlB6u48ARBTGhH19EhRtcWRWCD0BBOrBMGjb31GiKqflNwDyOi&#10;a1VUi8XbYrSeO2+ZCAG/3kxGusr4fS9Y/Nz3QUSiOoq1xXz6fK7TWawuoN14cINkcxnwD1VokAaT&#10;HqBuIALZevkHlJbM22D7eMKsLmzfSyZyD9hNufitm4cBnMi94HCCO4wp/D9Y9ml374nkHa1qSgxo&#10;5OhqG21OTcpmWacRjS606Png7n1qMrg7y74HYuz1AGYjrry34yCAY2Fl8i9eBCQlYChZjx8txwSA&#10;CfK09r3XpFfSPabABI0TIftMz9OBHrGPhOHH07o6byhhaDlfLusmZ4I2gaRQ50N8L6wmSejo1uWy&#10;Mirs7kLM9PC5R+DfSkp6rZDtHSjSLPCZb8ORT3XssyzrMvsU0M6IKD2nzYOxSvJbqVRW/GZ9rTxB&#10;eCy4ulk0z8Hh2E0ZMqK9qZpc6gtb+DsILSMukZK6o2epj7mRxMg7w/MVjyDVJGPJyswUJVYmdteW&#10;PyFD3k4bghuNgoBHfFMy4n50NPzYgheUqA8GeT4v6zotVFbq5rRCxR9b1scWMGywuHYINonXcVrC&#10;rfNyM2CuiX5j0+XrZXy+RFNdc7m4Ayi9WLJjPXv9+qusfgIAAP//AwBQSwMEFAAGAAgAAAAhAPzF&#10;GTHfAAAABgEAAA8AAABkcnMvZG93bnJldi54bWxMjsFKw0AURfeC/zA8wY3YSWJqTcxLUcGNUMRq&#10;EXeTzDMJZt6EzKRN/XrHlS4v93LuKdaz6cWeRtdZRogXEQji2uqOG4S318fLGxDOK9aqt0wIR3Kw&#10;Lk9PCpVre+AX2m99IwKEXa4QWu+HXEpXt2SUW9iBOHSfdjTKhzg2Uo/qEOCml0kUXUujOg4PrRro&#10;oaX6azsZhPuP54untJp2dDUc4/fVd1bvNhni+dl8dwvC0+z/xvCrH9ShDE6VnVg70SOkq2VYImQp&#10;iFAvswREhZCkMciykP/1yx8AAAD//wMAUEsBAi0AFAAGAAgAAAAhALaDOJL+AAAA4QEAABMAAAAA&#10;AAAAAAAAAAAAAAAAAFtDb250ZW50X1R5cGVzXS54bWxQSwECLQAUAAYACAAAACEAOP0h/9YAAACU&#10;AQAACwAAAAAAAAAAAAAAAAAvAQAAX3JlbHMvLnJlbHNQSwECLQAUAAYACAAAACEAvSIInEMCAACd&#10;BAAADgAAAAAAAAAAAAAAAAAuAgAAZHJzL2Uyb0RvYy54bWxQSwECLQAUAAYACAAAACEA/MUZMd8A&#10;AAAGAQAADwAAAAAAAAAAAAAAAACdBAAAZHJzL2Rvd25yZXYueG1sUEsFBgAAAAAEAAQA8wAAAKkF&#10;AAAAAA==&#10;" fillcolor="#92d050" strokecolor="#92d050">
                      <v:textbox style="layout-flow:vertical-ideographic"/>
                    </v:shape>
                  </w:pict>
                </mc:Fallback>
              </mc:AlternateContent>
            </w:r>
            <w:r w:rsidR="0095115C" w:rsidRPr="00097A18">
              <w:rPr>
                <w:rFonts w:ascii="Times New Roman" w:hAnsi="Times New Roman"/>
                <w:iCs/>
                <w:color w:val="000000"/>
                <w:sz w:val="20"/>
                <w:szCs w:val="20"/>
              </w:rPr>
              <w:t>20,8</w:t>
            </w:r>
            <w:r w:rsidR="00EA5D37">
              <w:rPr>
                <w:rFonts w:ascii="Times New Roman" w:hAnsi="Times New Roman"/>
                <w:iCs/>
                <w:color w:val="000000"/>
                <w:sz w:val="20"/>
                <w:szCs w:val="20"/>
              </w:rPr>
              <w:t xml:space="preserve">     (1 m.)</w:t>
            </w:r>
          </w:p>
        </w:tc>
      </w:tr>
      <w:tr w:rsidR="0095115C" w:rsidRPr="00097A18" w14:paraId="6392B68A" w14:textId="77777777" w:rsidTr="00F5637A">
        <w:trPr>
          <w:gridAfter w:val="1"/>
          <w:wAfter w:w="7" w:type="dxa"/>
          <w:trHeight w:val="124"/>
          <w:jc w:val="center"/>
        </w:trPr>
        <w:tc>
          <w:tcPr>
            <w:tcW w:w="3969" w:type="dxa"/>
            <w:tcBorders>
              <w:left w:val="nil"/>
            </w:tcBorders>
            <w:shd w:val="clear" w:color="auto" w:fill="EDEDED"/>
            <w:noWrap/>
            <w:hideMark/>
          </w:tcPr>
          <w:p w14:paraId="03CFA61A"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Astma ir astminė būklė</w:t>
            </w:r>
          </w:p>
        </w:tc>
        <w:tc>
          <w:tcPr>
            <w:tcW w:w="1255" w:type="dxa"/>
            <w:shd w:val="clear" w:color="auto" w:fill="EDEDED"/>
            <w:noWrap/>
            <w:hideMark/>
          </w:tcPr>
          <w:p w14:paraId="5023EFE9" w14:textId="68A5D257"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4624" behindDoc="0" locked="0" layoutInCell="1" allowOverlap="1" wp14:anchorId="39FDAF58" wp14:editId="5B97C678">
                      <wp:simplePos x="0" y="0"/>
                      <wp:positionH relativeFrom="column">
                        <wp:posOffset>224790</wp:posOffset>
                      </wp:positionH>
                      <wp:positionV relativeFrom="paragraph">
                        <wp:posOffset>22860</wp:posOffset>
                      </wp:positionV>
                      <wp:extent cx="71755" cy="71120"/>
                      <wp:effectExtent l="30480" t="12700" r="31115" b="11430"/>
                      <wp:wrapNone/>
                      <wp:docPr id="23"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E0F0" id="AutoShape 1524" o:spid="_x0000_s1026" type="#_x0000_t68" style="position:absolute;margin-left:17.7pt;margin-top:1.8pt;width:5.65pt;height: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usOwIAAJMEAAAOAAAAZHJzL2Uyb0RvYy54bWysVN1v0zAQf0fif7D8ztKEhm7R0mnqKEIa&#10;MGnA+9V2GoO/sN2m++85O+lo4QUh8uDc5c6/+/jd5frmoBXZCx+kNS0tL2aUCMMsl2bb0i+f168u&#10;KQkRDAdljWjpkwj0ZvnyxfXgGlHZ3iouPEEQE5rBtbSP0TVFEVgvNIQL64RBY2e9hoiq3xbcw4Do&#10;WhXVbPamGKznzlsmQsCvd6ORLjN+1wkWP3VdEJGolmJuMZ8+n5t0FstraLYeXC/ZlAb8QxYapMGg&#10;z1B3EIHsvPwDSkvmbbBdvGBWF7brJBO5BqymnP1WzWMPTuRasDnBPbcp/D9Y9nH/4InkLa1eU2JA&#10;I0e3u2hzaFLW1Ty1aHChQc9H9+BTkcHdW/Y9EGNXPZituPXeDr0AjomVyb84u5CUgFfJZvhgOQYA&#10;DJC7dei8ToDYB3LIpDw9kyIOkTD8uCgXdU0JQ8uiLKtMWQHN8arzIb4TVpMktHTncjIZHfb3IWZS&#10;+FQZ8G8lJZ1WyPEeFKln+EwzcOJTnfpUySkXBc2EiOGPYXM7rJJ8LZXKit9uVsoThG/pen0MgFfC&#10;qZsyZGjpVV3VOdUzW/g7CC0jro6SuqWXKcxUSOLhreF5sCNINcoYX5mJmMTFyOnG8ifkxdtxL3CP&#10;URDwFd+UDLgVLQ0/duAFJeq9QXavyvk8rVFW5vUC6SD+1LI5tYBhvcVlQ7BRXMVx9XbOy22Pscpc&#10;vbFp5DoZj6Mz5jWli5OP0tlqnerZ69e/ZPkTAAD//wMAUEsDBBQABgAIAAAAIQBotarp3AAAAAYB&#10;AAAPAAAAZHJzL2Rvd25yZXYueG1sTI5BT4NAEIXvJv6HzZh4s4sUEZGlUROvmtLGpLftMgKRnaXs&#10;llJ/veNJT5OX9+XNV6xm24sJR985UnC7iEAgGVd31CjYbl5vMhA+aKp17wgVnNHDqry8KHReuxOt&#10;capCI3iEfK4VtCEMuZTetGi1X7gBibtPN1odOI6NrEd94nHbyziKUml1R/yh1QO+tGi+qqNV8LyL&#10;v7NDXO0+zPLBbNLtdDi/vSt1fTU/PYIIOIc/GH71WR1Kdtq7I9Ve9AqWdwmTfFMQXCfpPYg9Y0kG&#10;sizkf/3yBwAA//8DAFBLAQItABQABgAIAAAAIQC2gziS/gAAAOEBAAATAAAAAAAAAAAAAAAAAAAA&#10;AABbQ29udGVudF9UeXBlc10ueG1sUEsBAi0AFAAGAAgAAAAhADj9If/WAAAAlAEAAAsAAAAAAAAA&#10;AAAAAAAALwEAAF9yZWxzLy5yZWxzUEsBAi0AFAAGAAgAAAAhANkda6w7AgAAkwQAAA4AAAAAAAAA&#10;AAAAAAAALgIAAGRycy9lMm9Eb2MueG1sUEsBAi0AFAAGAAgAAAAhAGi1quncAAAABgEAAA8AAAAA&#10;AAAAAAAAAAAAlQQAAGRycy9kb3ducmV2LnhtbFBLBQYAAAAABAAEAPMAAACeBQAAAAA=&#10;" fillcolor="red" strokecolor="red">
                      <v:textbox style="layout-flow:vertical-ideographic"/>
                    </v:shape>
                  </w:pict>
                </mc:Fallback>
              </mc:AlternateContent>
            </w:r>
            <w:r w:rsidR="0095115C" w:rsidRPr="00097A18">
              <w:rPr>
                <w:rFonts w:ascii="Times New Roman" w:hAnsi="Times New Roman"/>
                <w:iCs/>
                <w:color w:val="000000"/>
                <w:sz w:val="20"/>
                <w:szCs w:val="20"/>
              </w:rPr>
              <w:t>2,2</w:t>
            </w:r>
            <w:r w:rsidR="00EA5D37">
              <w:rPr>
                <w:rFonts w:ascii="Times New Roman" w:hAnsi="Times New Roman"/>
                <w:iCs/>
                <w:color w:val="000000"/>
                <w:sz w:val="20"/>
                <w:szCs w:val="20"/>
              </w:rPr>
              <w:t xml:space="preserve">     (</w:t>
            </w:r>
            <w:r w:rsidR="003D4D09">
              <w:rPr>
                <w:rFonts w:ascii="Times New Roman" w:hAnsi="Times New Roman"/>
                <w:iCs/>
                <w:color w:val="000000"/>
                <w:sz w:val="20"/>
                <w:szCs w:val="20"/>
              </w:rPr>
              <w:t>1</w:t>
            </w:r>
            <w:r w:rsidR="00EA5D37">
              <w:rPr>
                <w:rFonts w:ascii="Times New Roman" w:hAnsi="Times New Roman"/>
                <w:iCs/>
                <w:color w:val="000000"/>
                <w:sz w:val="20"/>
                <w:szCs w:val="20"/>
              </w:rPr>
              <w:t xml:space="preserve"> m.)</w:t>
            </w:r>
          </w:p>
        </w:tc>
        <w:tc>
          <w:tcPr>
            <w:tcW w:w="1305" w:type="dxa"/>
            <w:shd w:val="clear" w:color="auto" w:fill="EDEDED"/>
            <w:noWrap/>
            <w:hideMark/>
          </w:tcPr>
          <w:p w14:paraId="0DB7ADE4" w14:textId="1DE0BE9A"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5648" behindDoc="0" locked="0" layoutInCell="1" allowOverlap="1" wp14:anchorId="543CA580" wp14:editId="54B0CE22">
                      <wp:simplePos x="0" y="0"/>
                      <wp:positionH relativeFrom="column">
                        <wp:posOffset>212090</wp:posOffset>
                      </wp:positionH>
                      <wp:positionV relativeFrom="paragraph">
                        <wp:posOffset>635</wp:posOffset>
                      </wp:positionV>
                      <wp:extent cx="74295" cy="93345"/>
                      <wp:effectExtent l="24130" t="9525" r="25400" b="11430"/>
                      <wp:wrapNone/>
                      <wp:docPr id="22" name="Auto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36A8" id="AutoShape 1525" o:spid="_x0000_s1026" type="#_x0000_t68" style="position:absolute;margin-left:16.7pt;margin-top:.05pt;width:5.85pt;height:7.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MEPgIAAJ0EAAAOAAAAZHJzL2Uyb0RvYy54bWysVEtv2zAMvg/YfxB0X/yIszZBnKJI1mFA&#10;txXo1rsiybY2vSYpcfLvS8lOmm63Yj7IpEl+fHyilzcHJdGeOy+MrnExyTHimhomdFvjnz/uPlxj&#10;5APRjEijeY2P3OOb1ft3y94ueGk6Ixl3CEC0X/S2xl0IdpFlnnZcET8xlmswNsYpEkB1bcYc6QFd&#10;yazM849ZbxyzzlDuPXzdDEa8SvhNw2n43jSeByRrDLWFdLp0buOZrZZk0TpiO0HHMsgbqlBEaEh6&#10;htqQQNDOiX+glKDOeNOECTUqM00jKE89QDdF/lc3jx2xPPUCw/H2PCb//2Dpt/2DQ4LVuCwx0kQB&#10;R7e7YFJqVMzKWRxRb/0CPB/tg4tNentv6G+PtFl3RLf81jnTd5wwKKyI/tmrgKh4CEXb/qthkIBA&#10;gjStQ+MUaqSwTzEwQsNE0CHRczzTww8BUfh4VZXzGUYULPPptEqVZWQRQWKodT585kahKNR4Z1NZ&#10;CZXs731I9LCxR8J+FRg1SgLbeyLRLIdnvA0XPjCTF59pURXJB5KOiCCd0qbBGCnYnZAyKa7drqVD&#10;AA8Fl5t8dgr2l25Sox7scdJvhVAiwBJJoWp8HfsYG4mMfNIsXfFAhBxkKFnqkaLIysDu1rAjMOTM&#10;sCGw0SBw8gRvjHrYjxr7PzviOEbyiwae50VVxYVKSjW7KkFxl5btpYVo2hlYOwAbxHUYlnBnnWg7&#10;yDXQr028fI0Ip0s01DWWCzsA0qslu9ST18tfZfUMAAD//wMAUEsDBBQABgAIAAAAIQDJHDOY3QAA&#10;AAUBAAAPAAAAZHJzL2Rvd25yZXYueG1sTI5BS8NAEIXvQv/DMgUvYjc1UduYTVHBi1DEaim9bbJj&#10;EszOhuymTf31Tk96Gt68x3tfthptKw7Y+8aRgvksAoFUOtNQpeDz4+V6AcIHTUa3jlDBCT2s8slF&#10;plPjjvSOh02oBJeQT7WCOoQuldKXNVrtZ65DYu/L9VYHln0lTa+PXG5beRNFd9Lqhnih1h0+11h+&#10;bwar4Gn/dvWaFMMW4+40393/LMvteqnU5XR8fAARcAx/YTjjMzrkzFS4gYwXrYI4Tjh5/gt2k1u+&#10;BatkATLP5H/6/BcAAP//AwBQSwECLQAUAAYACAAAACEAtoM4kv4AAADhAQAAEwAAAAAAAAAAAAAA&#10;AAAAAAAAW0NvbnRlbnRfVHlwZXNdLnhtbFBLAQItABQABgAIAAAAIQA4/SH/1gAAAJQBAAALAAAA&#10;AAAAAAAAAAAAAC8BAABfcmVscy8ucmVsc1BLAQItABQABgAIAAAAIQA1pXMEPgIAAJ0EAAAOAAAA&#10;AAAAAAAAAAAAAC4CAABkcnMvZTJvRG9jLnhtbFBLAQItABQABgAIAAAAIQDJHDOY3QAAAAUBAAAP&#10;AAAAAAAAAAAAAAAAAJgEAABkcnMvZG93bnJldi54bWxQSwUGAAAAAAQABADzAAAAogUAAAAA&#10;" fillcolor="#92d050" strokecolor="#92d050">
                      <v:textbox style="layout-flow:vertical-ideographic"/>
                    </v:shape>
                  </w:pict>
                </mc:Fallback>
              </mc:AlternateContent>
            </w:r>
            <w:r w:rsidR="0095115C" w:rsidRPr="00097A18">
              <w:rPr>
                <w:rFonts w:ascii="Times New Roman" w:hAnsi="Times New Roman"/>
                <w:iCs/>
                <w:color w:val="000000"/>
                <w:sz w:val="20"/>
                <w:szCs w:val="20"/>
              </w:rPr>
              <w:t>0,7</w:t>
            </w:r>
            <w:r w:rsidR="00EA5D37">
              <w:rPr>
                <w:rFonts w:ascii="Times New Roman" w:hAnsi="Times New Roman"/>
                <w:iCs/>
                <w:color w:val="000000"/>
                <w:sz w:val="20"/>
                <w:szCs w:val="20"/>
              </w:rPr>
              <w:t xml:space="preserve">     (3 m.)</w:t>
            </w:r>
          </w:p>
        </w:tc>
        <w:tc>
          <w:tcPr>
            <w:tcW w:w="1355" w:type="dxa"/>
            <w:tcBorders>
              <w:right w:val="nil"/>
            </w:tcBorders>
            <w:shd w:val="clear" w:color="auto" w:fill="EDEDED"/>
            <w:noWrap/>
            <w:hideMark/>
          </w:tcPr>
          <w:p w14:paraId="5A96BB0D" w14:textId="5FF061C8"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6672" behindDoc="0" locked="0" layoutInCell="1" allowOverlap="1" wp14:anchorId="35A5F3DF" wp14:editId="7FE06E32">
                      <wp:simplePos x="0" y="0"/>
                      <wp:positionH relativeFrom="column">
                        <wp:posOffset>229870</wp:posOffset>
                      </wp:positionH>
                      <wp:positionV relativeFrom="paragraph">
                        <wp:posOffset>635</wp:posOffset>
                      </wp:positionV>
                      <wp:extent cx="74295" cy="93345"/>
                      <wp:effectExtent l="22860" t="9525" r="26670" b="11430"/>
                      <wp:wrapNone/>
                      <wp:docPr id="21"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6E9A" id="AutoShape 1526" o:spid="_x0000_s1026" type="#_x0000_t68" style="position:absolute;margin-left:18.1pt;margin-top:.05pt;width:5.85pt;height:7.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ZJQwIAAJ0EAAAOAAAAZHJzL2Uyb0RvYy54bWysVEtv2zAMvg/YfxB0Xx27cR9GnKJo12FA&#10;txXo1jsjybE2vSYpcfrvS8lulmyXYZgPMmmSHx+f6MXVTiuyFT5Ia1panswoEYZZLs26pd++3r27&#10;oCREMByUNaKlzyLQq+XbN4vBNaKyvVVceIIgJjSDa2kfo2uKIrBeaAgn1gmDxs56DRFVvy64hwHR&#10;tSqq2eysGKznzlsmQsCvt6ORLjN+1wkWv3RdEJGolmJtMZ8+n6t0FssFNGsPrpdsKgP+oQoN0mDS&#10;PdQtRCAbL/+A0pJ5G2wXT5jVhe06yUTuAbspZ79189iDE7kXHE5w+zGF/wfLPm8fPJG8pVVJiQGN&#10;HF1vos2pSVlXZ2lEgwsNej66B5+aDO7esh+BGHvTg1mLa+/t0AvgWFiZ/IujgKQEDCWr4ZPlmAAw&#10;QZ7WrvOadEq6pxSYoHEiZJfped7TI3aRMPx4Pq8ua0oYWi5PT+d1zgRNAkmhzof4QVhNktDSjctl&#10;ZVTY3oeY6eFTj8C/Y7+dVsj2FhSpZ/hMt+HApzr0OS3nZfYpoJkQUXpNmwdjleR3Uqms+PXqRnmC&#10;8FhwdTurX4PDoZsyZEB7XdW51CNb+DsILSMukZK6pRepj6mRxMh7w/MVjyDVKGPJykwUJVZGdleW&#10;PyND3o4bghuNgoAnfFMy4H60NPzcgBeUqI8Geb4s5/O0UFmZ1+cVKv7Qsjq0gGG9xbVDsFG8ieMS&#10;bpyX6x5zjfQbmy5fJ+PrJRrrmsrFHUDpaMkO9ez166+yfAEAAP//AwBQSwMEFAAGAAgAAAAhAOnE&#10;dAzdAAAABQEAAA8AAABkcnMvZG93bnJldi54bWxMjs1Kw0AUhfeC7zBcwY20k7ahbWImRQU3ghRr&#10;i7ibZK5JMHMnZCZt6tN7u9Ll+eGcL9uMthVH7H3jSMFsGoFAKp1pqFKwf3+erEH4oMno1hEqOKOH&#10;TX59lenUuBO94XEXKsEj5FOtoA6hS6X0ZY1W+6nrkDj7cr3VgWVfSdPrE4/bVs6jaCmtbogfat3h&#10;U43l926wCh4/t3cvcTEccNGdZx+rn6Q8vCZK3d6MD/cgAo7hrwwXfEaHnJkKN5DxolWwWM65efEF&#10;p/EqAVGwitcg80z+p89/AQAA//8DAFBLAQItABQABgAIAAAAIQC2gziS/gAAAOEBAAATAAAAAAAA&#10;AAAAAAAAAAAAAABbQ29udGVudF9UeXBlc10ueG1sUEsBAi0AFAAGAAgAAAAhADj9If/WAAAAlAEA&#10;AAsAAAAAAAAAAAAAAAAALwEAAF9yZWxzLy5yZWxzUEsBAi0AFAAGAAgAAAAhAO2dJklDAgAAnQQA&#10;AA4AAAAAAAAAAAAAAAAALgIAAGRycy9lMm9Eb2MueG1sUEsBAi0AFAAGAAgAAAAhAOnEdAzdAAAA&#10;BQEAAA8AAAAAAAAAAAAAAAAAnQQAAGRycy9kb3ducmV2LnhtbFBLBQYAAAAABAAEAPMAAACnBQAA&#10;AAA=&#10;" fillcolor="#92d050" strokecolor="#92d050">
                      <v:textbox style="layout-flow:vertical-ideographic"/>
                    </v:shape>
                  </w:pict>
                </mc:Fallback>
              </mc:AlternateContent>
            </w:r>
            <w:r w:rsidR="0095115C" w:rsidRPr="00097A18">
              <w:rPr>
                <w:rFonts w:ascii="Times New Roman" w:hAnsi="Times New Roman"/>
                <w:iCs/>
                <w:color w:val="000000"/>
                <w:sz w:val="20"/>
                <w:szCs w:val="20"/>
              </w:rPr>
              <w:t>5,6</w:t>
            </w:r>
            <w:r w:rsidR="00EA5D37">
              <w:rPr>
                <w:rFonts w:ascii="Times New Roman" w:hAnsi="Times New Roman"/>
                <w:iCs/>
                <w:color w:val="000000"/>
                <w:sz w:val="20"/>
                <w:szCs w:val="20"/>
              </w:rPr>
              <w:t xml:space="preserve">     (1 m.)</w:t>
            </w:r>
          </w:p>
        </w:tc>
      </w:tr>
      <w:tr w:rsidR="0095115C" w:rsidRPr="00097A18" w14:paraId="670DD695" w14:textId="77777777" w:rsidTr="00F5637A">
        <w:trPr>
          <w:gridAfter w:val="1"/>
          <w:wAfter w:w="7" w:type="dxa"/>
          <w:trHeight w:val="170"/>
          <w:jc w:val="center"/>
        </w:trPr>
        <w:tc>
          <w:tcPr>
            <w:tcW w:w="3969" w:type="dxa"/>
            <w:tcBorders>
              <w:left w:val="nil"/>
            </w:tcBorders>
            <w:shd w:val="clear" w:color="auto" w:fill="auto"/>
            <w:noWrap/>
            <w:hideMark/>
          </w:tcPr>
          <w:p w14:paraId="0E71BDA7"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Stazinis širdies nepakankumas</w:t>
            </w:r>
          </w:p>
        </w:tc>
        <w:tc>
          <w:tcPr>
            <w:tcW w:w="1255" w:type="dxa"/>
            <w:shd w:val="clear" w:color="auto" w:fill="auto"/>
            <w:noWrap/>
            <w:hideMark/>
          </w:tcPr>
          <w:p w14:paraId="3C856A43"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05" w:type="dxa"/>
            <w:shd w:val="clear" w:color="auto" w:fill="auto"/>
            <w:noWrap/>
            <w:hideMark/>
          </w:tcPr>
          <w:p w14:paraId="654A67D3" w14:textId="4AA99F02"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7696" behindDoc="0" locked="0" layoutInCell="1" allowOverlap="1" wp14:anchorId="3A8979B8" wp14:editId="7731C042">
                      <wp:simplePos x="0" y="0"/>
                      <wp:positionH relativeFrom="column">
                        <wp:posOffset>214630</wp:posOffset>
                      </wp:positionH>
                      <wp:positionV relativeFrom="paragraph">
                        <wp:posOffset>12700</wp:posOffset>
                      </wp:positionV>
                      <wp:extent cx="71755" cy="71120"/>
                      <wp:effectExtent l="26670" t="12065" r="25400" b="12065"/>
                      <wp:wrapNone/>
                      <wp:docPr id="20"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99E" id="AutoShape 1527" o:spid="_x0000_s1026" type="#_x0000_t68" style="position:absolute;margin-left:16.9pt;margin-top:1pt;width:5.65pt;height: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7TPAIAAJMEAAAOAAAAZHJzL2Uyb0RvYy54bWysVE2P0zAQvSPxHyzfaZqoobtV09WqSxHS&#10;wq60wH1qO43BX9hu0/33jJ20dOGCEDk4dmb83sy8mSxvjlqRg/BBWtPQcjKlRBhmuTS7hn75vHlz&#10;RUmIYDgoa0RDn0WgN6vXr5a9W4jKdlZx4QmCmLDoXUO7GN2iKALrhIYwsU4YNLbWa4h49LuCe+gR&#10;Xauimk7fFr313HnLRAj49W4w0lXGb1vB4kPbBhGJaijGFvPq87pNa7FawmLnwXWSjWHAP0ShQRok&#10;PUPdQQSy9/IPKC2Zt8G2ccKsLmzbSiZyDphNOf0tm6cOnMi5YHGCO5cp/D9Y9unw6InkDa2wPAY0&#10;anS7jzZTk7Ku5qlEvQsL9Hxyjz4lGdy9Zd8DMXbdgdmJW+9t3wngGFiZ/IsXF9Ih4FWy7T9ajgSA&#10;BLlax9brBIh1IMcsyvNZFHGMhOHHeTmva0oYWuZliVEmfFicrjof4nthNUmbhu5dDiajw+E+xCwK&#10;HzMD/q2kpNUKNT6AIvUUn7EHLnyqS58qOY2kIyLSn2hzOaySfCOVyge/266VJwjf0M3mRIBXwqWb&#10;MqRv6HVd1TnUF7bwdxBaRhwdJXVDrxLNmEjS4Z3hubEjSDXskV+ZUZikxaDp1vJn1MXbYS5wjnEj&#10;4Cu+KelxKhoafuzBC0rUB4PqXpezWRqjfJjV89Q0/tKyvbSAYZ3FYUOwYbuOw+jtnZe7DrnKnL2x&#10;qeVaGU+tM8Q1houdnxUfpzSN1uU5e/36l6x+AgAA//8DAFBLAwQUAAYACAAAACEAHuEsO90AAAAG&#10;AQAADwAAAGRycy9kb3ducmV2LnhtbEyPwU7DMBBE70j8g7VI3KhTB6qSxqkAiSuItELqzXW2SUS8&#10;TmM3Tfl6lhMcRzOaeZOvJ9eJEYfQetIwnyUgkKyvWqo1bDevd0sQIRqqTOcJNVwwwLq4vspNVvkz&#10;feBYxlpwCYXMaGhi7DMpg23QmTDzPRJ7Bz84E1kOtawGc+Zy10mVJAvpTEu80JgeXxq0X+XJaXje&#10;qe/lUZW7T5s+2s1iOx4vb+9a395MTysQEaf4F4ZffEaHgpn2/kRVEJ2GNGXyqEHxI7bvH+Yg9hxL&#10;Fcgil//xix8AAAD//wMAUEsBAi0AFAAGAAgAAAAhALaDOJL+AAAA4QEAABMAAAAAAAAAAAAAAAAA&#10;AAAAAFtDb250ZW50X1R5cGVzXS54bWxQSwECLQAUAAYACAAAACEAOP0h/9YAAACUAQAACwAAAAAA&#10;AAAAAAAAAAAvAQAAX3JlbHMvLnJlbHNQSwECLQAUAAYACAAAACEAQMh+0zwCAACTBAAADgAAAAAA&#10;AAAAAAAAAAAuAgAAZHJzL2Uyb0RvYy54bWxQSwECLQAUAAYACAAAACEAHuEsO90AAAAGAQAADwAA&#10;AAAAAAAAAAAAAACWBAAAZHJzL2Rvd25yZXYueG1sUEsFBgAAAAAEAAQA8wAAAKAFAAAAAA==&#10;" fillcolor="red" strokecolor="red">
                      <v:textbox style="layout-flow:vertical-ideographic"/>
                    </v:shape>
                  </w:pict>
                </mc:Fallback>
              </mc:AlternateContent>
            </w:r>
            <w:r w:rsidR="0095115C" w:rsidRPr="00097A18">
              <w:rPr>
                <w:rFonts w:ascii="Times New Roman" w:hAnsi="Times New Roman"/>
                <w:iCs/>
                <w:color w:val="000000"/>
                <w:sz w:val="20"/>
                <w:szCs w:val="20"/>
              </w:rPr>
              <w:t>2,3</w:t>
            </w:r>
            <w:r w:rsidR="00EA5D37">
              <w:rPr>
                <w:rFonts w:ascii="Times New Roman" w:hAnsi="Times New Roman"/>
                <w:iCs/>
                <w:color w:val="000000"/>
                <w:sz w:val="20"/>
                <w:szCs w:val="20"/>
              </w:rPr>
              <w:t xml:space="preserve">     (1 m.)</w:t>
            </w:r>
          </w:p>
        </w:tc>
        <w:tc>
          <w:tcPr>
            <w:tcW w:w="1355" w:type="dxa"/>
            <w:tcBorders>
              <w:right w:val="nil"/>
            </w:tcBorders>
            <w:shd w:val="clear" w:color="auto" w:fill="auto"/>
            <w:noWrap/>
            <w:hideMark/>
          </w:tcPr>
          <w:p w14:paraId="727E0189" w14:textId="424DEC13"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8720" behindDoc="0" locked="0" layoutInCell="1" allowOverlap="1" wp14:anchorId="470F5B2A" wp14:editId="34AF4099">
                      <wp:simplePos x="0" y="0"/>
                      <wp:positionH relativeFrom="column">
                        <wp:posOffset>304165</wp:posOffset>
                      </wp:positionH>
                      <wp:positionV relativeFrom="paragraph">
                        <wp:posOffset>12700</wp:posOffset>
                      </wp:positionV>
                      <wp:extent cx="71755" cy="71120"/>
                      <wp:effectExtent l="30480" t="12065" r="31115" b="12065"/>
                      <wp:wrapNone/>
                      <wp:docPr id="19" name="AutoShap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76C2" id="AutoShape 1528" o:spid="_x0000_s1026" type="#_x0000_t68" style="position:absolute;margin-left:23.95pt;margin-top:1pt;width:5.65pt;height: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MyOwIAAJMEAAAOAAAAZHJzL2Uyb0RvYy54bWysVN1v0zAQf0fif7D8ztJEDV2jpdPUUYQ0&#10;2KQB71fbaQz+wnab7r/n7KSjgxeEyINzlzv/7uN3l6vro1bkIHyQ1rS0vJhRIgyzXJpdS7983ry5&#10;pCREMByUNaKlTyLQ69XrV1eDa0Rle6u48ARBTGgG19I+RtcURWC90BAurBMGjZ31GiKqfldwDwOi&#10;a1VUs9nbYrCeO2+ZCAG/3o5Gusr4XSdYvO+6ICJRLcXcYj59PrfpLFZX0Ow8uF6yKQ34hyw0SINB&#10;n6FuIQLZe/kHlJbM22C7eMGsLmzXSSZyDVhNOfutmscenMi1YHOCe25T+H+w7NPhwRPJkbslJQY0&#10;cnSzjzaHJmVdXaYWDS406PnoHnwqMrg7y74HYuy6B7MTN97boRfAMbEy+RcvLiQl4FWyHT5ajgEA&#10;A+RuHTuvEyD2gRwzKU/PpIhjJAw/LspFXVPC0LIoyypTVkBzuup8iO+F1SQJLd27nExGh8NdiJkU&#10;PlUG/FtJSacVcnwAReoZPtMMnPlU5z5VcspFQTMhYvhT2NwOqyTfSKWy4nfbtfIE4Vu62ZwC4JVw&#10;7qYMGVq6rKs6p/rCFv4OQsuIq6OkbullCjMVknh4Z3ge7AhSjTLGV2YiJnExcrq1/Al58XbcC9xj&#10;FAR8xTclA25FS8OPPXhBifpgkN1lOZ+nNcrKvF4gHcSfW7bnFjCst7hsCDaK6ziu3t55uesxVpmr&#10;NzaNXCfjaXTGvKZ0cfJRerFa53r2+vUvWf0EAAD//wMAUEsDBBQABgAIAAAAIQAI+RhQ3QAAAAYB&#10;AAAPAAAAZHJzL2Rvd25yZXYueG1sTI/BTsMwEETvSPyDtUjcqIMLpQlxKkDiCmpaIfXmxksSEa/T&#10;2E1Tvp7lBMfVPM28zVeT68SIQ2g9abidJSCQKm9bqjVsN683SxAhGrKm84QazhhgVVxe5Caz/kRr&#10;HMtYCy6hkBkNTYx9JmWoGnQmzHyPxNmnH5yJfA61tIM5cbnrpEqShXSmJV5oTI8vDVZf5dFpeN6p&#10;7+VBlbuPap5Wm8V2PJzf3rW+vpqeHkFEnOIfDL/6rA4FO+39kWwQnYa7h5RJDYo/4vg+VSD2jM0V&#10;yCKX//WLHwAAAP//AwBQSwECLQAUAAYACAAAACEAtoM4kv4AAADhAQAAEwAAAAAAAAAAAAAAAAAA&#10;AAAAW0NvbnRlbnRfVHlwZXNdLnhtbFBLAQItABQABgAIAAAAIQA4/SH/1gAAAJQBAAALAAAAAAAA&#10;AAAAAAAAAC8BAABfcmVscy8ucmVsc1BLAQItABQABgAIAAAAIQDSwZMyOwIAAJMEAAAOAAAAAAAA&#10;AAAAAAAAAC4CAABkcnMvZTJvRG9jLnhtbFBLAQItABQABgAIAAAAIQAI+RhQ3QAAAAYBAAAPAAAA&#10;AAAAAAAAAAAAAJUEAABkcnMvZG93bnJldi54bWxQSwUGAAAAAAQABADzAAAAnwUAAAAA&#10;" fillcolor="red" strokecolor="red">
                      <v:textbox style="layout-flow:vertical-ideographic"/>
                    </v:shape>
                  </w:pict>
                </mc:Fallback>
              </mc:AlternateContent>
            </w:r>
            <w:r w:rsidR="0095115C" w:rsidRPr="00097A18">
              <w:rPr>
                <w:rFonts w:ascii="Times New Roman" w:hAnsi="Times New Roman"/>
                <w:iCs/>
                <w:color w:val="000000"/>
                <w:sz w:val="20"/>
                <w:szCs w:val="20"/>
              </w:rPr>
              <w:t>25,6</w:t>
            </w:r>
            <w:r w:rsidR="00EA5D37">
              <w:rPr>
                <w:rFonts w:ascii="Times New Roman" w:hAnsi="Times New Roman"/>
                <w:iCs/>
                <w:color w:val="000000"/>
                <w:sz w:val="20"/>
                <w:szCs w:val="20"/>
              </w:rPr>
              <w:t xml:space="preserve">     (2 m.)</w:t>
            </w:r>
          </w:p>
        </w:tc>
      </w:tr>
      <w:tr w:rsidR="0095115C" w:rsidRPr="00097A18" w14:paraId="0D8F54BB" w14:textId="77777777" w:rsidTr="00F5637A">
        <w:trPr>
          <w:gridAfter w:val="1"/>
          <w:wAfter w:w="7" w:type="dxa"/>
          <w:trHeight w:val="73"/>
          <w:jc w:val="center"/>
        </w:trPr>
        <w:tc>
          <w:tcPr>
            <w:tcW w:w="3969" w:type="dxa"/>
            <w:tcBorders>
              <w:left w:val="nil"/>
            </w:tcBorders>
            <w:shd w:val="clear" w:color="auto" w:fill="EDEDED"/>
            <w:noWrap/>
            <w:hideMark/>
          </w:tcPr>
          <w:p w14:paraId="18EE0F09"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1 tipo cukrinis diabetas ir jo komplikacijos</w:t>
            </w:r>
          </w:p>
        </w:tc>
        <w:tc>
          <w:tcPr>
            <w:tcW w:w="1255" w:type="dxa"/>
            <w:shd w:val="clear" w:color="auto" w:fill="EDEDED"/>
            <w:noWrap/>
            <w:hideMark/>
          </w:tcPr>
          <w:p w14:paraId="7FC39E3D"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05" w:type="dxa"/>
            <w:shd w:val="clear" w:color="auto" w:fill="EDEDED"/>
            <w:noWrap/>
            <w:hideMark/>
          </w:tcPr>
          <w:p w14:paraId="0E9A7F6D"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1,4</w:t>
            </w:r>
            <w:r w:rsidR="003D4D09">
              <w:rPr>
                <w:rFonts w:ascii="Times New Roman" w:hAnsi="Times New Roman"/>
                <w:iCs/>
                <w:color w:val="000000"/>
                <w:sz w:val="20"/>
                <w:szCs w:val="20"/>
              </w:rPr>
              <w:t>*</w:t>
            </w:r>
            <w:r w:rsidR="00EA5D37">
              <w:rPr>
                <w:rFonts w:ascii="Times New Roman" w:hAnsi="Times New Roman"/>
                <w:iCs/>
                <w:color w:val="000000"/>
                <w:sz w:val="20"/>
                <w:szCs w:val="20"/>
              </w:rPr>
              <w:t xml:space="preserve">     </w:t>
            </w:r>
          </w:p>
        </w:tc>
        <w:tc>
          <w:tcPr>
            <w:tcW w:w="1355" w:type="dxa"/>
            <w:tcBorders>
              <w:right w:val="nil"/>
            </w:tcBorders>
            <w:shd w:val="clear" w:color="auto" w:fill="EDEDED"/>
            <w:noWrap/>
            <w:hideMark/>
          </w:tcPr>
          <w:p w14:paraId="5817366A"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r>
      <w:tr w:rsidR="0095115C" w:rsidRPr="00097A18" w14:paraId="7CF45B6A" w14:textId="77777777" w:rsidTr="00F5637A">
        <w:trPr>
          <w:gridAfter w:val="1"/>
          <w:wAfter w:w="7" w:type="dxa"/>
          <w:trHeight w:val="120"/>
          <w:jc w:val="center"/>
        </w:trPr>
        <w:tc>
          <w:tcPr>
            <w:tcW w:w="3969" w:type="dxa"/>
            <w:tcBorders>
              <w:left w:val="nil"/>
            </w:tcBorders>
            <w:shd w:val="clear" w:color="auto" w:fill="auto"/>
            <w:noWrap/>
            <w:hideMark/>
          </w:tcPr>
          <w:p w14:paraId="4EB243B4"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2 tipo cukrinis diabetas ir jo komplikacijos</w:t>
            </w:r>
          </w:p>
        </w:tc>
        <w:tc>
          <w:tcPr>
            <w:tcW w:w="1255" w:type="dxa"/>
            <w:shd w:val="clear" w:color="auto" w:fill="auto"/>
            <w:noWrap/>
            <w:hideMark/>
          </w:tcPr>
          <w:p w14:paraId="27DC2BF4"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05" w:type="dxa"/>
            <w:shd w:val="clear" w:color="auto" w:fill="auto"/>
            <w:noWrap/>
            <w:hideMark/>
          </w:tcPr>
          <w:p w14:paraId="448F0822" w14:textId="2708A7A7"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79744" behindDoc="0" locked="0" layoutInCell="1" allowOverlap="1" wp14:anchorId="33293380" wp14:editId="35555E1F">
                      <wp:simplePos x="0" y="0"/>
                      <wp:positionH relativeFrom="column">
                        <wp:posOffset>209550</wp:posOffset>
                      </wp:positionH>
                      <wp:positionV relativeFrom="paragraph">
                        <wp:posOffset>39370</wp:posOffset>
                      </wp:positionV>
                      <wp:extent cx="74295" cy="93345"/>
                      <wp:effectExtent l="21590" t="9525" r="27940" b="11430"/>
                      <wp:wrapNone/>
                      <wp:docPr id="17" name="AutoShape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9B911" id="AutoShape 1530" o:spid="_x0000_s1026" type="#_x0000_t68" style="position:absolute;margin-left:16.5pt;margin-top:3.1pt;width:5.85pt;height:7.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dbRAIAAJ0EAAAOAAAAZHJzL2Uyb0RvYy54bWysVN1v0zAQf0fif7D8ztKkDduiptO0MYQ0&#10;YNJg71fbaQz+wnab7r/n7GSlhReEyINzl7v73cfPl+XVXiuyEz5Ia1pans0oEYZZLs2mpV+/3L25&#10;oCREMByUNaKlzyLQq9XrV8vBNaKyvVVceIIgJjSDa2kfo2uKIrBeaAhn1gmDxs56DRFVvym4hwHR&#10;tSqq2extMVjPnbdMhIBfb0cjXWX8rhMsfu66ICJRLcXaYj59PtfpLFZLaDYeXC/ZVAb8QxUapMGk&#10;B6hbiEC2Xv4BpSXzNtgunjGrC9t1koncA3ZTzn7r5rEHJ3IvOJzgDmMK/w+Wfdo9eCI5cndOiQGN&#10;HF1vo82pSVnP84gGFxr0fHQPPjUZ3L1l3wMx9qYHsxHX3tuhF8CxsDKNtDgJSErAULIePlqOCQAT&#10;5GntO69Jp6R7SoEJGidC9pme5wM9Yh8Jw4/ni+qypoSh5XI+X9Q5EzQJJIU6H+J7YTVJQku3LpeV&#10;UWF3H2Kmh089Av9WUtJphWzvQJF6hs90G458qmOfebkos08BzYSI0kvaPBirJL+TSmXFb9Y3yhOE&#10;x4Kr21n9EhyO3ZQhA9rrqs6lntjC30FoGXGJlNQtvUh9TI0kRt4Znq94BKlGGUtWZqIosZJWJTRr&#10;y5+RIW/HDcGNRkHAE74pGXA/Whp+bMELStQHgzxflotFWqisLOrzChV/bFkfW8Cw3uLaIdgo3sRx&#10;CbfOy02PuUb6jU2Xr5Px5RKNdU3l4g6gdLJkx3r2+vVXWf0EAAD//wMAUEsDBBQABgAIAAAAIQCj&#10;ej+p3wAAAAYBAAAPAAAAZHJzL2Rvd25yZXYueG1sTI9BS8NAFITvgv9heYIXsZsmoTUxL0UFL4IU&#10;q0W8bbLPJJh9G7KbNvXXu570OMww802xmU0vDjS6zjLCchGBIK6t7rhBeHt9vL4B4bxirXrLhHAi&#10;B5vy/KxQubZHfqHDzjcilLDLFULr/ZBL6eqWjHILOxAH79OORvkgx0bqUR1DuellHEUraVTHYaFV&#10;Az20VH/tJoNw/7G9ekqraU/JcFq+r7+zev+cIV5ezHe3IDzN/i8Mv/gBHcrAVNmJtRM9QpKEKx5h&#10;FYMIdpquQVQIcZSBLAv5H7/8AQAA//8DAFBLAQItABQABgAIAAAAIQC2gziS/gAAAOEBAAATAAAA&#10;AAAAAAAAAAAAAAAAAABbQ29udGVudF9UeXBlc10ueG1sUEsBAi0AFAAGAAgAAAAhADj9If/WAAAA&#10;lAEAAAsAAAAAAAAAAAAAAAAALwEAAF9yZWxzLy5yZWxzUEsBAi0AFAAGAAgAAAAhADAcB1tEAgAA&#10;nQQAAA4AAAAAAAAAAAAAAAAALgIAAGRycy9lMm9Eb2MueG1sUEsBAi0AFAAGAAgAAAAhAKN6P6nf&#10;AAAABgEAAA8AAAAAAAAAAAAAAAAAngQAAGRycy9kb3ducmV2LnhtbFBLBQYAAAAABAAEAPMAAACq&#10;BQAAAAA=&#10;" fillcolor="#92d050" strokecolor="#92d050">
                      <v:textbox style="layout-flow:vertical-ideographic"/>
                    </v:shape>
                  </w:pict>
                </mc:Fallback>
              </mc:AlternateContent>
            </w:r>
            <w:r w:rsidR="0095115C" w:rsidRPr="00097A18">
              <w:rPr>
                <w:rFonts w:ascii="Times New Roman" w:hAnsi="Times New Roman"/>
                <w:iCs/>
                <w:color w:val="000000"/>
                <w:sz w:val="20"/>
                <w:szCs w:val="20"/>
              </w:rPr>
              <w:t>2,1</w:t>
            </w:r>
            <w:r w:rsidR="00EA5D37">
              <w:rPr>
                <w:rFonts w:ascii="Times New Roman" w:hAnsi="Times New Roman"/>
                <w:iCs/>
                <w:color w:val="000000"/>
                <w:sz w:val="20"/>
                <w:szCs w:val="20"/>
              </w:rPr>
              <w:t xml:space="preserve">     (1 m.)</w:t>
            </w:r>
          </w:p>
        </w:tc>
        <w:tc>
          <w:tcPr>
            <w:tcW w:w="1355" w:type="dxa"/>
            <w:tcBorders>
              <w:right w:val="nil"/>
            </w:tcBorders>
            <w:shd w:val="clear" w:color="auto" w:fill="auto"/>
            <w:noWrap/>
            <w:hideMark/>
          </w:tcPr>
          <w:p w14:paraId="3E37C7AF" w14:textId="47480AE6"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0768" behindDoc="0" locked="0" layoutInCell="1" allowOverlap="1" wp14:anchorId="4EA975CA" wp14:editId="30AF11BB">
                      <wp:simplePos x="0" y="0"/>
                      <wp:positionH relativeFrom="column">
                        <wp:posOffset>229870</wp:posOffset>
                      </wp:positionH>
                      <wp:positionV relativeFrom="paragraph">
                        <wp:posOffset>39370</wp:posOffset>
                      </wp:positionV>
                      <wp:extent cx="74295" cy="93345"/>
                      <wp:effectExtent l="22860" t="9525" r="26670" b="11430"/>
                      <wp:wrapNone/>
                      <wp:docPr id="16" name="AutoShape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27010" id="AutoShape 1531" o:spid="_x0000_s1026" type="#_x0000_t68" style="position:absolute;margin-left:18.1pt;margin-top:3.1pt;width:5.85pt;height:7.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TWRwIAAJ0EAAAOAAAAZHJzL2Uyb0RvYy54bWysVE1v2zAMvQ/YfxB0X/yRuG2COEWRrMOA&#10;bivQrXdFkm1t+pqkxMm/LyU7WbpdhmE+yKJJPT7yiV7eHpREe+68MLrGxSTHiGtqmNBtjb99vX93&#10;g5EPRDMijeY1PnKPb1dv3yx7u+Cl6Yxk3CEA0X7R2xp3IdhFlnnacUX8xFiuwdkYp0gA07UZc6QH&#10;dCWzMs+vst44Zp2h3Hv4uhmceJXwm4bT8KVpPA9I1hi4hbS6tG7jmq2WZNE6YjtBRxrkH1goIjQk&#10;PUNtSCBo58QfUEpQZ7xpwoQalZmmEZSnGqCaIv+tmqeOWJ5qgeZ4e26T/3+w9PP+0SHBQLsrjDRR&#10;oNHdLpiUGhXVtIgt6q1fQOSTfXSxSG8fDP3hkTbrjuiW3zln+o4TBsRSfPbqQDQ8HEXb/pNhkIBA&#10;gtStQ+MUaqSwz/FghIaOoEOS53iWhx8CovDxelbOK4woeObT6ayKzDKyiCDxqHU+fOBGobip8c4m&#10;WgmV7B98SPKwsUbCvhcYNUqC2nsiUZXDM96Gi5jyMmZazIoUA0lHRNid0qbGGCnYvZAyGa7drqVD&#10;AA+Ey01enQ77yzCpUQ/+qqwS1Vc+/3cQSgQYIilUjW9iHWMhUZH3mqUrHoiQwx4oSw2NO6kyqLs1&#10;7AgKOTNMCEw0bDh5hjdGPcxHjf3PHXEcI/lRg87zYjaLA5WMWXVdguEuPdtLD9G0MzB2ADZs12EY&#10;wp11ou0g1yC/NvHyNSJEaSPDgddowAwkxcd5jUN2aaeoX3+V1QsAAAD//wMAUEsDBBQABgAIAAAA&#10;IQAC0hXM3wAAAAYBAAAPAAAAZHJzL2Rvd25yZXYueG1sTI5BS8NAFITvgv9heUIvYjdNS2tiXoot&#10;eBFErBbxtsk+k2D2bchu2tRf3+1JT8Mww8yXrUfTigP1rrGMMJtGIIhLqxuuED7en+7uQTivWKvW&#10;MiGcyME6v77KVKrtkd/osPOVCCPsUoVQe9+lUrqyJqPc1HbEIfu2vVE+2L6SulfHMG5aGUfRUhrV&#10;cHioVUfbmsqf3WAQNl+vt8+LYtjTvDvNPle/Sbl/SRAnN+PjAwhPo/8rwwU/oEMemAo7sHaiRZgv&#10;49BEuEiIF6sERIEQRwnIPJP/8fMzAAAA//8DAFBLAQItABQABgAIAAAAIQC2gziS/gAAAOEBAAAT&#10;AAAAAAAAAAAAAAAAAAAAAABbQ29udGVudF9UeXBlc10ueG1sUEsBAi0AFAAGAAgAAAAhADj9If/W&#10;AAAAlAEAAAsAAAAAAAAAAAAAAAAALwEAAF9yZWxzLy5yZWxzUEsBAi0AFAAGAAgAAAAhAEf25NZH&#10;AgAAnQQAAA4AAAAAAAAAAAAAAAAALgIAAGRycy9lMm9Eb2MueG1sUEsBAi0AFAAGAAgAAAAhAALS&#10;FczfAAAABgEAAA8AAAAAAAAAAAAAAAAAoQQAAGRycy9kb3ducmV2LnhtbFBLBQYAAAAABAAEAPMA&#10;AACtBQAAAAA=&#10;" fillcolor="#92d050" strokecolor="#92d050">
                      <v:textbox style="layout-flow:vertical-ideographic"/>
                    </v:shape>
                  </w:pict>
                </mc:Fallback>
              </mc:AlternateContent>
            </w:r>
            <w:r w:rsidR="0095115C" w:rsidRPr="00097A18">
              <w:rPr>
                <w:rFonts w:ascii="Times New Roman" w:hAnsi="Times New Roman"/>
                <w:iCs/>
                <w:color w:val="000000"/>
                <w:sz w:val="20"/>
                <w:szCs w:val="20"/>
              </w:rPr>
              <w:t>6,9</w:t>
            </w:r>
            <w:r w:rsidR="00EA5D37">
              <w:rPr>
                <w:rFonts w:ascii="Times New Roman" w:hAnsi="Times New Roman"/>
                <w:iCs/>
                <w:color w:val="000000"/>
                <w:sz w:val="20"/>
                <w:szCs w:val="20"/>
              </w:rPr>
              <w:t xml:space="preserve">    (3 m.)</w:t>
            </w:r>
          </w:p>
        </w:tc>
      </w:tr>
      <w:tr w:rsidR="0095115C" w:rsidRPr="00097A18" w14:paraId="4D97615C" w14:textId="77777777" w:rsidTr="00F5637A">
        <w:trPr>
          <w:gridAfter w:val="1"/>
          <w:wAfter w:w="7" w:type="dxa"/>
          <w:trHeight w:val="151"/>
          <w:jc w:val="center"/>
        </w:trPr>
        <w:tc>
          <w:tcPr>
            <w:tcW w:w="3969" w:type="dxa"/>
            <w:tcBorders>
              <w:left w:val="nil"/>
            </w:tcBorders>
            <w:shd w:val="clear" w:color="auto" w:fill="EDEDED"/>
            <w:noWrap/>
            <w:hideMark/>
          </w:tcPr>
          <w:p w14:paraId="4563DF5A"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Krūtinės angina</w:t>
            </w:r>
          </w:p>
        </w:tc>
        <w:tc>
          <w:tcPr>
            <w:tcW w:w="1255" w:type="dxa"/>
            <w:shd w:val="clear" w:color="auto" w:fill="EDEDED"/>
            <w:noWrap/>
            <w:hideMark/>
          </w:tcPr>
          <w:p w14:paraId="237C64A0"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05" w:type="dxa"/>
            <w:shd w:val="clear" w:color="auto" w:fill="EDEDED"/>
            <w:noWrap/>
            <w:hideMark/>
          </w:tcPr>
          <w:p w14:paraId="762D1B4C" w14:textId="07E53C1B"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4864" behindDoc="0" locked="0" layoutInCell="1" allowOverlap="1" wp14:anchorId="56189A60" wp14:editId="527FB23A">
                      <wp:simplePos x="0" y="0"/>
                      <wp:positionH relativeFrom="column">
                        <wp:posOffset>214630</wp:posOffset>
                      </wp:positionH>
                      <wp:positionV relativeFrom="paragraph">
                        <wp:posOffset>41275</wp:posOffset>
                      </wp:positionV>
                      <wp:extent cx="71755" cy="71120"/>
                      <wp:effectExtent l="26670" t="11430" r="25400" b="12700"/>
                      <wp:wrapNone/>
                      <wp:docPr id="15"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C735" id="AutoShape 1535" o:spid="_x0000_s1026" type="#_x0000_t68" style="position:absolute;margin-left:16.9pt;margin-top:3.25pt;width:5.65pt;height: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gblOwIAAJMEAAAOAAAAZHJzL2Uyb0RvYy54bWysVN1v0zAQf0fif7D8TtOUhW7R0mnaKEIa&#10;MGnA+9V2GoO/sN2m/e85O2nJ4AUh8uDc5c6/+/jd5frmoBXZCx+kNQ0tZ3NKhGGWS7Nt6JfP61eX&#10;lIQIhoOyRjT0KAK9Wb18cd27WixsZxUXniCICXXvGtrF6OqiCKwTGsLMOmHQ2FqvIaLqtwX30CO6&#10;VsViPn9T9NZz5y0TIeDX+8FIVxm/bQWLn9o2iEhUQzG3mE+fz006i9U11FsPrpNsTAP+IQsN0mDQ&#10;M9Q9RCA7L/+A0pJ5G2wbZ8zqwratZCLXgNWU89+qeerAiVwLNie4c5vC/4NlH/ePnkiO3FWUGNDI&#10;0e0u2hyalNXrKrWod6FGzyf36FORwT1Y9j0QY+86MFtx673tOwEcEyuTf/HsQlICXiWb/oPlGAAw&#10;QO7WofU6AWIfyCGTcjyTIg6RMPy4LJcVpsbQsizLRaasgPp01fkQ3wmrSRIaunM5mYwO+4cQMyl8&#10;rAz4t5KSVivkeA+KVHN8xhmY+CymPovklIuCekTE8KewuR1WSb6WSmXFbzd3yhOEb+h6fQqAV8LU&#10;TRnSN/SqWlQ51We28HcQWkZcHSV1Qy9TmLGQxMNbw/NgR5BqkDG+MiMxiYuB043lR+TF22EvcI9R&#10;EPAV35T0uBUNDT924AUl6r1Bdq/Ki4u0Rlm5qJZIB/FTy2ZqAcM6i8uGYIN4F4fV2zkvtx3GKnP1&#10;xqaRa2U8jc6Q15guTj5Kz1ZrqmevX/+S1U8AAAD//wMAUEsDBBQABgAIAAAAIQAAmx803QAAAAYB&#10;AAAPAAAAZHJzL2Rvd25yZXYueG1sTM5BT4NAEAXgu4n/YTMm3uxSsLQiS6MmXjWljUlv22UEIjtL&#10;2S2l/nrHkx4n7+XNl68n24kRB986UjCfRSCQjKtaqhXstq93KxA+aKp05wgVXNDDuri+ynVWuTNt&#10;cCxDLXiEfKYVNCH0mZTeNGi1n7keibNPN1gd+BxqWQ36zOO2k3EUpdLqlvhDo3t8adB8lSer4Hkf&#10;f6+Ocbn/MMmD2aa78Xh5e1fq9mZ6egQRcAp/ZfjlMx0KNh3ciSovOgVJwvKgIF2A4Ph+MQdx4Npy&#10;CbLI5X9+8QMAAP//AwBQSwECLQAUAAYACAAAACEAtoM4kv4AAADhAQAAEwAAAAAAAAAAAAAAAAAA&#10;AAAAW0NvbnRlbnRfVHlwZXNdLnhtbFBLAQItABQABgAIAAAAIQA4/SH/1gAAAJQBAAALAAAAAAAA&#10;AAAAAAAAAC8BAABfcmVscy8ucmVsc1BLAQItABQABgAIAAAAIQBc0gblOwIAAJMEAAAOAAAAAAAA&#10;AAAAAAAAAC4CAABkcnMvZTJvRG9jLnhtbFBLAQItABQABgAIAAAAIQAAmx803QAAAAYBAAAPAAAA&#10;AAAAAAAAAAAAAJUEAABkcnMvZG93bnJldi54bWxQSwUGAAAAAAQABADzAAAAnwUAAAAA&#10;" fillcolor="red" strokecolor="red">
                      <v:textbox style="layout-flow:vertical-ideographic"/>
                    </v:shape>
                  </w:pict>
                </mc:Fallback>
              </mc:AlternateContent>
            </w:r>
            <w:r w:rsidR="0095115C" w:rsidRPr="00097A18">
              <w:rPr>
                <w:rFonts w:ascii="Times New Roman" w:hAnsi="Times New Roman"/>
                <w:iCs/>
                <w:color w:val="000000"/>
                <w:sz w:val="20"/>
                <w:szCs w:val="20"/>
              </w:rPr>
              <w:t>2,5</w:t>
            </w:r>
            <w:r w:rsidR="0060512B">
              <w:rPr>
                <w:rFonts w:ascii="Times New Roman" w:hAnsi="Times New Roman"/>
                <w:iCs/>
                <w:color w:val="000000"/>
                <w:sz w:val="20"/>
                <w:szCs w:val="20"/>
              </w:rPr>
              <w:t xml:space="preserve">     (1 m.)</w:t>
            </w:r>
          </w:p>
        </w:tc>
        <w:tc>
          <w:tcPr>
            <w:tcW w:w="1355" w:type="dxa"/>
            <w:tcBorders>
              <w:right w:val="nil"/>
            </w:tcBorders>
            <w:shd w:val="clear" w:color="auto" w:fill="EDEDED"/>
            <w:noWrap/>
            <w:hideMark/>
          </w:tcPr>
          <w:p w14:paraId="3B7D3642" w14:textId="1F6F15E7"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5888" behindDoc="0" locked="0" layoutInCell="1" allowOverlap="1" wp14:anchorId="08E74678" wp14:editId="41F998FE">
                      <wp:simplePos x="0" y="0"/>
                      <wp:positionH relativeFrom="column">
                        <wp:posOffset>227330</wp:posOffset>
                      </wp:positionH>
                      <wp:positionV relativeFrom="paragraph">
                        <wp:posOffset>41275</wp:posOffset>
                      </wp:positionV>
                      <wp:extent cx="74295" cy="93345"/>
                      <wp:effectExtent l="29845" t="11430" r="29210" b="19050"/>
                      <wp:wrapNone/>
                      <wp:docPr id="14"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41949" id="AutoShape 1536" o:spid="_x0000_s1026" type="#_x0000_t68" style="position:absolute;margin-left:17.9pt;margin-top:3.25pt;width:5.85pt;height:7.3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aM3QwIAAJ0EAAAOAAAAZHJzL2Uyb0RvYy54bWysVEtv1DAQviPxHyzfaTbZpI+o2apqKUIq&#10;UKnQ+6ztbAx+YXs323/fsZOWLVwQIgdnJjPzzePz5PxirxXZCR+kNR0tjxaUCMMsl2bT0W9fb96d&#10;UhIiGA7KGtHRRxHoxertm/PRtaKyg1VceIIgJrSj6+gQo2uLIrBBaAhH1gmDxt56DRFVvym4hxHR&#10;tSqqxeK4GK3nzlsmQsCv15ORrjJ+3wsWv/R9EJGojmJtMZ8+n+t0FqtzaDce3CDZXAb8QxUapMGk&#10;L1DXEIFsvfwDSkvmbbB9PGJWF7bvJRO5B+ymXPzWzf0ATuRecDjBvYwp/D9Y9nl354nkyF1NiQGN&#10;HF1uo82pSdksj9OIRhda9Lx3dz41GdytZT8CMfZqALMRl97bcRDAsbAy+RevApISMJSsx0+WYwLA&#10;BHla+95r0ivpHlJggsaJkH2m5/GFHrGPhOHHk7o6ayhhaDlbLusmZ4I2gaRQ50P8IKwmSejo1uWy&#10;MirsbkPM9PC5R+DfS0p6rZDtHSjSLPCZb8OBT3XosyzrMvsU0M6IKD2nzYOxSvIbqVRW/GZ9pTxB&#10;eCy4ul40z8Hh0E0ZMqK9qZpc6itb+DsILSMukZK6o6epj7mRxMh7w/MVjyDVJGPJyswUJVYmdteW&#10;PyJD3k4bghuNgoAHfFMy4n50NPzcgheUqI8GeT4r6zotVFbq5qRCxR9a1ocWMGywuHYINolXcVrC&#10;rfNyM2CuiX5j0+XrZXy+RFNdc7m4Ayi9WrJDPXv9+qusngAAAP//AwBQSwMEFAAGAAgAAAAhADuC&#10;ovrgAAAABgEAAA8AAABkcnMvZG93bnJldi54bWxMzk1Lw0AQBuC74H9YRvAi7Sbpl42ZFBW8CEVs&#10;LeJtkx2TYHY2ZDdt6q93PelpGN7hnSfbjKYVR+pdYxkhnkYgiEurG64Q3vZPk1sQzivWqrVMCGdy&#10;sMkvLzKVanviVzrufCVCCbtUIdTed6mUrqzJKDe1HXHIPm1vlA9rX0ndq1MoN61MomgpjWo4fKhV&#10;R481lV+7wSA8fLzcPM+L4UCz7hy/r77X5WG7Rry+Gu/vQHga/d8x/PIDHfJgKuzA2okWYbYIco+w&#10;XIAI8XwVZoGQxAnIPJP/+fkPAAAA//8DAFBLAQItABQABgAIAAAAIQC2gziS/gAAAOEBAAATAAAA&#10;AAAAAAAAAAAAAAAAAABbQ29udGVudF9UeXBlc10ueG1sUEsBAi0AFAAGAAgAAAAhADj9If/WAAAA&#10;lAEAAAsAAAAAAAAAAAAAAAAALwEAAF9yZWxzLy5yZWxzUEsBAi0AFAAGAAgAAAAhACmdozdDAgAA&#10;nQQAAA4AAAAAAAAAAAAAAAAALgIAAGRycy9lMm9Eb2MueG1sUEsBAi0AFAAGAAgAAAAhADuCovrg&#10;AAAABgEAAA8AAAAAAAAAAAAAAAAAnQQAAGRycy9kb3ducmV2LnhtbFBLBQYAAAAABAAEAPMAAACq&#10;BQAAAAA=&#10;" fillcolor="#92d050" strokecolor="#92d050">
                      <v:textbox style="layout-flow:vertical-ideographic"/>
                    </v:shape>
                  </w:pict>
                </mc:Fallback>
              </mc:AlternateContent>
            </w:r>
            <w:r w:rsidR="0095115C" w:rsidRPr="00097A18">
              <w:rPr>
                <w:rFonts w:ascii="Times New Roman" w:hAnsi="Times New Roman"/>
                <w:iCs/>
                <w:color w:val="000000"/>
                <w:sz w:val="20"/>
                <w:szCs w:val="20"/>
              </w:rPr>
              <w:t>32</w:t>
            </w:r>
            <w:r w:rsidR="0060512B">
              <w:rPr>
                <w:rFonts w:ascii="Times New Roman" w:hAnsi="Times New Roman"/>
                <w:iCs/>
                <w:color w:val="000000"/>
                <w:sz w:val="20"/>
                <w:szCs w:val="20"/>
              </w:rPr>
              <w:t xml:space="preserve">    (6 m.)</w:t>
            </w:r>
          </w:p>
        </w:tc>
      </w:tr>
      <w:tr w:rsidR="0095115C" w:rsidRPr="00097A18" w14:paraId="408C8850" w14:textId="77777777" w:rsidTr="00F5637A">
        <w:trPr>
          <w:gridAfter w:val="1"/>
          <w:wAfter w:w="7" w:type="dxa"/>
          <w:trHeight w:val="203"/>
          <w:jc w:val="center"/>
        </w:trPr>
        <w:tc>
          <w:tcPr>
            <w:tcW w:w="3969" w:type="dxa"/>
            <w:tcBorders>
              <w:left w:val="nil"/>
            </w:tcBorders>
            <w:shd w:val="clear" w:color="auto" w:fill="auto"/>
            <w:noWrap/>
            <w:hideMark/>
          </w:tcPr>
          <w:p w14:paraId="437EE907"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Hipertenzija</w:t>
            </w:r>
          </w:p>
        </w:tc>
        <w:tc>
          <w:tcPr>
            <w:tcW w:w="1255" w:type="dxa"/>
            <w:shd w:val="clear" w:color="auto" w:fill="auto"/>
            <w:noWrap/>
            <w:hideMark/>
          </w:tcPr>
          <w:p w14:paraId="76BE8CE1"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05" w:type="dxa"/>
            <w:shd w:val="clear" w:color="auto" w:fill="auto"/>
            <w:noWrap/>
            <w:hideMark/>
          </w:tcPr>
          <w:p w14:paraId="072F7DB1" w14:textId="3A1117D8"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6912" behindDoc="0" locked="0" layoutInCell="1" allowOverlap="1" wp14:anchorId="2B872B28" wp14:editId="1550065F">
                      <wp:simplePos x="0" y="0"/>
                      <wp:positionH relativeFrom="column">
                        <wp:posOffset>209550</wp:posOffset>
                      </wp:positionH>
                      <wp:positionV relativeFrom="paragraph">
                        <wp:posOffset>41275</wp:posOffset>
                      </wp:positionV>
                      <wp:extent cx="71755" cy="71120"/>
                      <wp:effectExtent l="31115" t="11430" r="30480" b="12700"/>
                      <wp:wrapNone/>
                      <wp:docPr id="13"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71ED" id="AutoShape 1537" o:spid="_x0000_s1026" type="#_x0000_t68" style="position:absolute;margin-left:16.5pt;margin-top:3.25pt;width:5.65pt;height: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aoPAIAAJMEAAAOAAAAZHJzL2Uyb0RvYy54bWysVN1v0zAQf0fif7D8TtN0Dd2ipdPUUYQ0&#10;YNKA96vtNAZ/YbtN99/v7KSlgxeEyINzlzv/7uN3l+ubg1ZkL3yQ1jS0nEwpEYZZLs22oV+/rN9c&#10;UhIiGA7KGtHQJxHozfL1q+ve1WJmO6u48ARBTKh719AuRlcXRWCd0BAm1gmDxtZ6DRFVvy24hx7R&#10;tSpm0+nboreeO2+ZCAG/3g1Gusz4bStY/Ny2QUSiGoq5xXz6fG7SWSyvod56cJ1kYxrwD1lokAaD&#10;nqDuIALZefkHlJbM22DbOGFWF7ZtJRO5BqymnP5WzWMHTuRasDnBndoU/h8s+7R/8ERy5O6CEgMa&#10;ObrdRZtDk7K6WKQW9S7U6PnoHnwqMrh7y34EYuyqA7MVt97bvhPAMbEy+RcvLiQl4FWy6T9ajgEA&#10;A+RuHVqvEyD2gRwyKU8nUsQhEoYfF+WiqihhaFmU5SxTVkB9vOp8iO+F1SQJDd25nExGh/19iJkU&#10;PlYG/HtJSasVcrwHRaopPuMMnPnMzn1mySkXBfWIiOGPYXM7rJJ8LZXKit9uVsoThG/oen0MgFfC&#10;uZsypG/oVTWrcqovbOHvILSMuDpK6oZepjBjIYmHd4bnwY4g1SBjfGVGYhIXA6cby5+QF2+HvcA9&#10;RkHAN3xT0uNWNDT83IEXlKgPBtm9KufztEZZmVcLpIP4c8vm3AKGdRaXDcEGcRWH1ds5L7cdxipz&#10;9camkWtlPI7OkNeYLk4+Si9W61zPXr/+JctnAAAA//8DAFBLAwQUAAYACAAAACEAKGQp4d4AAAAG&#10;AQAADwAAAGRycy9kb3ducmV2LnhtbEyPQU+DQBSE7yb+h80z8WYXodIWWRo18aqRNia9bZdXILJv&#10;Kbul1F/v86THyUxmvsnXk+3EiINvHSm4n0UgkIyrWqoVbDevd0sQPmiqdOcIFVzQw7q4vsp1Vrkz&#10;feBYhlpwCflMK2hC6DMpvWnQaj9zPRJ7BzdYHVgOtawGfeZy28k4ilJpdUu80OgeXxo0X+XJKnje&#10;xd/LY1zuPk2yMpt0Ox4vb+9K3d5MT48gAk7hLwy/+IwOBTPt3YkqLzoFScJXgoL0AQTb83kCYs+x&#10;xQJkkcv/+MUPAAAA//8DAFBLAQItABQABgAIAAAAIQC2gziS/gAAAOEBAAATAAAAAAAAAAAAAAAA&#10;AAAAAABbQ29udGVudF9UeXBlc10ueG1sUEsBAi0AFAAGAAgAAAAhADj9If/WAAAAlAEAAAsAAAAA&#10;AAAAAAAAAAAALwEAAF9yZWxzLy5yZWxzUEsBAi0AFAAGAAgAAAAhABWYZqg8AgAAkwQAAA4AAAAA&#10;AAAAAAAAAAAALgIAAGRycy9lMm9Eb2MueG1sUEsBAi0AFAAGAAgAAAAhAChkKeHeAAAABgEAAA8A&#10;AAAAAAAAAAAAAAAAlgQAAGRycy9kb3ducmV2LnhtbFBLBQYAAAAABAAEAPMAAAChBQAAAAA=&#10;" fillcolor="red" strokecolor="red">
                      <v:textbox style="layout-flow:vertical-ideographic"/>
                    </v:shape>
                  </w:pict>
                </mc:Fallback>
              </mc:AlternateContent>
            </w:r>
            <w:r w:rsidR="0095115C" w:rsidRPr="00097A18">
              <w:rPr>
                <w:rFonts w:ascii="Times New Roman" w:hAnsi="Times New Roman"/>
                <w:iCs/>
                <w:color w:val="000000"/>
                <w:sz w:val="20"/>
                <w:szCs w:val="20"/>
              </w:rPr>
              <w:t>1,8</w:t>
            </w:r>
            <w:r w:rsidR="0060512B">
              <w:rPr>
                <w:rFonts w:ascii="Times New Roman" w:hAnsi="Times New Roman"/>
                <w:iCs/>
                <w:color w:val="000000"/>
                <w:sz w:val="20"/>
                <w:szCs w:val="20"/>
              </w:rPr>
              <w:t xml:space="preserve">     (2 m.)</w:t>
            </w:r>
          </w:p>
        </w:tc>
        <w:tc>
          <w:tcPr>
            <w:tcW w:w="1355" w:type="dxa"/>
            <w:tcBorders>
              <w:right w:val="nil"/>
            </w:tcBorders>
            <w:shd w:val="clear" w:color="auto" w:fill="auto"/>
            <w:noWrap/>
            <w:hideMark/>
          </w:tcPr>
          <w:p w14:paraId="43F59CC8" w14:textId="523952A3"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7936" behindDoc="0" locked="0" layoutInCell="1" allowOverlap="1" wp14:anchorId="7B8F74E5" wp14:editId="3A5B0E1D">
                      <wp:simplePos x="0" y="0"/>
                      <wp:positionH relativeFrom="column">
                        <wp:posOffset>232410</wp:posOffset>
                      </wp:positionH>
                      <wp:positionV relativeFrom="paragraph">
                        <wp:posOffset>41275</wp:posOffset>
                      </wp:positionV>
                      <wp:extent cx="71755" cy="71120"/>
                      <wp:effectExtent l="25400" t="11430" r="26670" b="12700"/>
                      <wp:wrapNone/>
                      <wp:docPr id="12" name="AutoShap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46AC" id="AutoShape 1538" o:spid="_x0000_s1026" type="#_x0000_t68" style="position:absolute;margin-left:18.3pt;margin-top:3.25pt;width:5.65pt;height: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OPQIAAJMEAAAOAAAAZHJzL2Uyb0RvYy54bWysVN1v0zAQf0fif7D8TtOUhXbR0mnaKEIa&#10;MGnA+9V2GoO/sN2m/e93dtKugxeEyINzlzv/7uN3l6vrvVZkJ3yQ1jS0nEwpEYZZLs2mod++rt4s&#10;KAkRDAdljWjoQQR6vXz96qp3tZjZziouPEEQE+reNbSL0dVFEVgnNISJdcKgsbVeQ0TVbwruoUd0&#10;rYrZdPqu6K3nzlsmQsCvd4ORLjN+2woWv7RtEJGohmJuMZ8+n+t0FssrqDceXCfZmAb8QxYapMGg&#10;J6g7iEC2Xv4BpSXzNtg2TpjVhW1byUSuAaspp79V89iBE7kWbE5wpzaF/wfLPu8ePJEcuZtRYkAj&#10;RzfbaHNoUlZvF6lFvQs1ej66B5+KDO7esp+BGHvbgdmIG+9t3wngmFiZ/IsXF5IS8CpZ958sxwCA&#10;AXK39q3XCRD7QPaZlMOJFLGPhOHHeTmvKkoYWuZlOcuUFVAfrzof4gdhNUlCQ7cuJ5PRYXcfYiaF&#10;j5UB/1FS0mqFHO9AkWqKzzgDZz7YiWefWXLKRUE9ImL4Y9jcDqskX0mlsuI361vlCcI3dLU6BsAr&#10;4dxNGdI39LKaVTnVF7bwdxBaRlwdJXVDFynMWEji4b3hebAjSDXIGF+ZkZjExcDp2vID8uLtsBe4&#10;xygI+I5vSnrcioaGX1vwghL10SC7l+XFRVqjrFxUc6SD+HPL+twChnUWlw3BBvE2Dqu3dV5uOoxV&#10;5uqNTSPXyngcnSGvMV2cfJRerNa5nr2e/yXLJwAAAP//AwBQSwMEFAAGAAgAAAAhALe+NwzdAAAA&#10;BgEAAA8AAABkcnMvZG93bnJldi54bWxMjsFOwzAQRO9I/IO1SNyoQwpOm8apAIkriLRC6s213SQi&#10;Xqexm6Z8PcsJjqN5mnnFenIdG+0QWo8S7mcJMIvamxZrCdvN690CWIgKjeo8WgkXG2BdXl8VKjf+&#10;jB92rGLNaARDriQ0MfY550E31qkw871F6g5+cCpSHGpuBnWmcdfxNEkEd6pFemhUb18aq7+qk5Pw&#10;vEu/F8e02n3q+VJvxHY8Xt7epby9mZ5WwKKd4h8Mv/qkDiU57f0JTWCdhLkQREoQj8CofsiWwPaE&#10;ZRnwsuD/9csfAAAA//8DAFBLAQItABQABgAIAAAAIQC2gziS/gAAAOEBAAATAAAAAAAAAAAAAAAA&#10;AAAAAABbQ29udGVudF9UeXBlc10ueG1sUEsBAi0AFAAGAAgAAAAhADj9If/WAAAAlAEAAAsAAAAA&#10;AAAAAAAAAAAALwEAAF9yZWxzLy5yZWxzUEsBAi0AFAAGAAgAAAAhAAx/9Y49AgAAkwQAAA4AAAAA&#10;AAAAAAAAAAAALgIAAGRycy9lMm9Eb2MueG1sUEsBAi0AFAAGAAgAAAAhALe+NwzdAAAABgEAAA8A&#10;AAAAAAAAAAAAAAAAlwQAAGRycy9kb3ducmV2LnhtbFBLBQYAAAAABAAEAPMAAAChBQAAAAA=&#10;" fillcolor="red" strokecolor="red">
                      <v:textbox style="layout-flow:vertical-ideographic"/>
                    </v:shape>
                  </w:pict>
                </mc:Fallback>
              </mc:AlternateContent>
            </w:r>
            <w:r w:rsidR="0095115C" w:rsidRPr="00097A18">
              <w:rPr>
                <w:rFonts w:ascii="Times New Roman" w:hAnsi="Times New Roman"/>
                <w:iCs/>
                <w:color w:val="000000"/>
                <w:sz w:val="20"/>
                <w:szCs w:val="20"/>
              </w:rPr>
              <w:t>9,9</w:t>
            </w:r>
            <w:r w:rsidR="0060512B">
              <w:rPr>
                <w:rFonts w:ascii="Times New Roman" w:hAnsi="Times New Roman"/>
                <w:iCs/>
                <w:color w:val="000000"/>
                <w:sz w:val="20"/>
                <w:szCs w:val="20"/>
              </w:rPr>
              <w:t xml:space="preserve">     (1 m.)</w:t>
            </w:r>
          </w:p>
        </w:tc>
      </w:tr>
      <w:tr w:rsidR="0095115C" w:rsidRPr="00097A18" w14:paraId="0750D145" w14:textId="77777777" w:rsidTr="00F5637A">
        <w:trPr>
          <w:trHeight w:val="101"/>
          <w:jc w:val="center"/>
        </w:trPr>
        <w:tc>
          <w:tcPr>
            <w:tcW w:w="7891" w:type="dxa"/>
            <w:gridSpan w:val="5"/>
            <w:tcBorders>
              <w:left w:val="nil"/>
              <w:right w:val="nil"/>
            </w:tcBorders>
            <w:shd w:val="clear" w:color="auto" w:fill="EDEDED"/>
            <w:noWrap/>
            <w:hideMark/>
          </w:tcPr>
          <w:p w14:paraId="6A562EDD" w14:textId="77777777" w:rsidR="0095115C" w:rsidRPr="00097A18" w:rsidRDefault="0095115C" w:rsidP="00A9654D">
            <w:pPr>
              <w:spacing w:after="0" w:line="240" w:lineRule="auto"/>
              <w:rPr>
                <w:rFonts w:ascii="Times New Roman" w:hAnsi="Times New Roman"/>
                <w:b/>
                <w:bCs/>
                <w:i/>
                <w:color w:val="000000"/>
                <w:sz w:val="20"/>
                <w:szCs w:val="20"/>
              </w:rPr>
            </w:pPr>
            <w:r w:rsidRPr="00097A18">
              <w:rPr>
                <w:rFonts w:ascii="Times New Roman" w:hAnsi="Times New Roman"/>
                <w:b/>
                <w:bCs/>
                <w:i/>
                <w:color w:val="000000"/>
                <w:sz w:val="20"/>
                <w:szCs w:val="20"/>
              </w:rPr>
              <w:t>Ūminės ligos:</w:t>
            </w:r>
          </w:p>
        </w:tc>
      </w:tr>
      <w:tr w:rsidR="0095115C" w:rsidRPr="00097A18" w14:paraId="00053BC1" w14:textId="77777777" w:rsidTr="00F5637A">
        <w:trPr>
          <w:gridAfter w:val="1"/>
          <w:wAfter w:w="7" w:type="dxa"/>
          <w:trHeight w:val="70"/>
          <w:jc w:val="center"/>
        </w:trPr>
        <w:tc>
          <w:tcPr>
            <w:tcW w:w="3969" w:type="dxa"/>
            <w:tcBorders>
              <w:left w:val="nil"/>
              <w:bottom w:val="single" w:sz="4" w:space="0" w:color="C9C9C9"/>
            </w:tcBorders>
            <w:shd w:val="clear" w:color="auto" w:fill="auto"/>
            <w:noWrap/>
            <w:hideMark/>
          </w:tcPr>
          <w:p w14:paraId="4278F6A5"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Pielonefritas</w:t>
            </w:r>
          </w:p>
        </w:tc>
        <w:tc>
          <w:tcPr>
            <w:tcW w:w="1255" w:type="dxa"/>
            <w:tcBorders>
              <w:bottom w:val="single" w:sz="4" w:space="0" w:color="C9C9C9"/>
            </w:tcBorders>
            <w:shd w:val="clear" w:color="auto" w:fill="auto"/>
            <w:noWrap/>
            <w:hideMark/>
          </w:tcPr>
          <w:p w14:paraId="359AE2B9" w14:textId="7968617B"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8960" behindDoc="0" locked="0" layoutInCell="1" allowOverlap="1" wp14:anchorId="49846D73" wp14:editId="24EB7EB3">
                      <wp:simplePos x="0" y="0"/>
                      <wp:positionH relativeFrom="column">
                        <wp:posOffset>153035</wp:posOffset>
                      </wp:positionH>
                      <wp:positionV relativeFrom="paragraph">
                        <wp:posOffset>26670</wp:posOffset>
                      </wp:positionV>
                      <wp:extent cx="71755" cy="71120"/>
                      <wp:effectExtent l="25400" t="15875" r="26670" b="8255"/>
                      <wp:wrapNone/>
                      <wp:docPr id="11" name="AutoShap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6562F" id="AutoShape 1539" o:spid="_x0000_s1026" type="#_x0000_t68" style="position:absolute;margin-left:12.05pt;margin-top:2.1pt;width:5.65pt;height:5.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1FOwIAAJMEAAAOAAAAZHJzL2Uyb0RvYy54bWysVN1v0zAQf0fif7D8TtOUha7R0mnqKEIa&#10;MGnA+9V2GoO/sN2m++85O+nI4AUh8uDc5c6/+/jd5er6pBU5Ch+kNQ0tZ3NKhGGWS7Nv6JfP21eX&#10;lIQIhoOyRjT0UQR6vX754qp3tVjYziouPEEQE+reNbSL0dVFEVgnNISZdcKgsbVeQ0TV7wvuoUd0&#10;rYrFfP6m6K3nzlsmQsCvt4ORrjN+2woWP7VtEJGohmJuMZ8+n7t0FusrqPceXCfZmAb8QxYapMGg&#10;T1C3EIEcvPwDSkvmbbBtnDGrC9u2kolcA1ZTzn+r5qEDJ3It2JzgntoU/h8s+3i890Ry5K6kxIBG&#10;jm4O0ebQpKxer1KLehdq9Hxw9z4VGdydZd8DMXbTgdmLG+9t3wngmFiZ/ItnF5IS8CrZ9R8sxwCA&#10;AXK3Tq3XCRD7QE6ZlMcnUsQpEoYfl+WyqihhaFmW5SJTVkB9vup8iO+E1SQJDT24nExGh+NdiJkU&#10;PlYG/BtW2WqFHB9BkWqOzzgDE5/F1GeRnHJRUI+IGP4cNrfDKsm3Uqms+P1uozxB+IZut+cAeCVM&#10;3ZQhfUNX1aLKqT6zhb+D0DLi6iipG3qZwoyFJB7eGp4HO4JUg4zxlRmJSVwMnO4sf0RevB32AvcY&#10;BQFf8U1Jj1vR0PDjAF5Qot4bZHdVXlykNcrKRbVEOoifWnZTCxjWWVw2BBvETRxW7+C83HcYq8zV&#10;G5tGrpXxPDpDXmO6OPkoPVutqZ69fv1L1j8BAAD//wMAUEsDBBQABgAIAAAAIQDXnnXe3AAAAAYB&#10;AAAPAAAAZHJzL2Rvd25yZXYueG1sTI7BTsMwEETvSPyDtUjcqFM3VCXEqQCJK4i0QurNdZYkIl6n&#10;sZumfD3LqZxWo3maffl6cp0YcQitJw3zWQICyfqqpVrDdvN6twIRoqHKdJ5QwxkDrIvrq9xklT/R&#10;B45lrAWPUMiMhibGPpMy2AadCTPfI3H35QdnIsehltVgTjzuOqmSZCmdaYk/NKbHlwbtd3l0Gp53&#10;6md1UOXu0y4e7Ga5HQ/nt3etb2+mp0cQEad4geFPn9WhYKe9P1IVRKdBpXMmNaQKBNeL+xTEnjG+&#10;ssjlf/3iFwAA//8DAFBLAQItABQABgAIAAAAIQC2gziS/gAAAOEBAAATAAAAAAAAAAAAAAAAAAAA&#10;AABbQ29udGVudF9UeXBlc10ueG1sUEsBAi0AFAAGAAgAAAAhADj9If/WAAAAlAEAAAsAAAAAAAAA&#10;AAAAAAAALwEAAF9yZWxzLy5yZWxzUEsBAi0AFAAGAAgAAAAhAAjZ/UU7AgAAkwQAAA4AAAAAAAAA&#10;AAAAAAAALgIAAGRycy9lMm9Eb2MueG1sUEsBAi0AFAAGAAgAAAAhANeedd7cAAAABgEAAA8AAAAA&#10;AAAAAAAAAAAAlQQAAGRycy9kb3ducmV2LnhtbFBLBQYAAAAABAAEAPMAAACeBQAAAAA=&#10;" fillcolor="red" strokecolor="red">
                      <v:textbox style="layout-flow:vertical-ideographic"/>
                    </v:shape>
                  </w:pict>
                </mc:Fallback>
              </mc:AlternateContent>
            </w:r>
            <w:r w:rsidR="0095115C" w:rsidRPr="00097A18">
              <w:rPr>
                <w:rFonts w:ascii="Times New Roman" w:hAnsi="Times New Roman"/>
                <w:iCs/>
                <w:color w:val="000000"/>
                <w:sz w:val="20"/>
                <w:szCs w:val="20"/>
              </w:rPr>
              <w:t>3</w:t>
            </w:r>
            <w:r w:rsidR="003E0180">
              <w:rPr>
                <w:rFonts w:ascii="Times New Roman" w:hAnsi="Times New Roman"/>
                <w:iCs/>
                <w:color w:val="000000"/>
                <w:sz w:val="20"/>
                <w:szCs w:val="20"/>
              </w:rPr>
              <w:t xml:space="preserve">    (1 m.)</w:t>
            </w:r>
          </w:p>
        </w:tc>
        <w:tc>
          <w:tcPr>
            <w:tcW w:w="1305" w:type="dxa"/>
            <w:tcBorders>
              <w:bottom w:val="single" w:sz="4" w:space="0" w:color="C9C9C9"/>
            </w:tcBorders>
            <w:shd w:val="clear" w:color="auto" w:fill="auto"/>
            <w:noWrap/>
            <w:hideMark/>
          </w:tcPr>
          <w:p w14:paraId="11F89153" w14:textId="5B88620B"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89984" behindDoc="0" locked="0" layoutInCell="1" allowOverlap="1" wp14:anchorId="7867C325" wp14:editId="638E0CA8">
                      <wp:simplePos x="0" y="0"/>
                      <wp:positionH relativeFrom="column">
                        <wp:posOffset>209550</wp:posOffset>
                      </wp:positionH>
                      <wp:positionV relativeFrom="paragraph">
                        <wp:posOffset>26670</wp:posOffset>
                      </wp:positionV>
                      <wp:extent cx="71755" cy="71120"/>
                      <wp:effectExtent l="31115" t="15875" r="30480" b="8255"/>
                      <wp:wrapNone/>
                      <wp:docPr id="6" name="AutoShap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C593C" id="AutoShape 1540" o:spid="_x0000_s1026" type="#_x0000_t68" style="position:absolute;margin-left:16.5pt;margin-top:2.1pt;width:5.65pt;height: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anPAIAAJIEAAAOAAAAZHJzL2Uyb0RvYy54bWysVEuP0zAQviPxHyzfaZqq2e5GTVerLkVI&#10;C6y0wH1qO4nBL2y3af89EyctLVwQIgdnJjP+5vHNZHl/0IrshQ/SmormkyklwjDLpWkq+uXz5s0t&#10;JSGC4aCsERU9ikDvV69fLTtXipltreLCEwQxoexcRdsYXZllgbVCQ5hYJwwaa+s1RFR9k3EPHaJr&#10;lc2m05uss547b5kIAb8+Dka6Svh1LVj8VNdBRKIqirnFdPp0bvszWy2hbDy4VrIxDfiHLDRIg0HP&#10;UI8Qgey8/ANKS+ZtsHWcMKszW9eSiVQDVpNPf6vmpQUnUi3YnODObQr/D5Z93D97InlFbygxoJGi&#10;h120KTLJi3nqUOdCiY4v7tn3NQb3ZNn3QIxdt2Aa8eC97VoBHPPK+45mVxd6JeBVsu0+WI4BAAOk&#10;Zh1qr3tAbAM5JE6OZ07EIRKGHxf5oigoYWhZ5Pks5ZNBebrqfIjvhNWkFyq6cymZhA77pxATJ3ys&#10;DPi3nJJaK6R4D4oUU3zGEbjwmV36zHqnVBSUIyKGP4VN7bBK8o1UKim+2a6VJwhf0c3mFACvhEs3&#10;ZUhX0btiVqRUr2zh7yC0jLg5SuqK3vZhxkJ6Ht4anuY6glSDjPGVGYnpuej3I5Rby4/Ii7fDWuAa&#10;oyDgK74p6XApKhp+7MALStR7g+ze5XOcCBKTMi8WSAfxl5btpQUMay3uGoIN4joOm7dzXjYtxspT&#10;9cb2I1fLeBqdIa8xXRx8lK4261JPXr9+JaufAAAA//8DAFBLAwQUAAYACAAAACEA3VZoet0AAAAG&#10;AQAADwAAAGRycy9kb3ducmV2LnhtbEyPwU7DMBBE70j8g7VI3KhDEqoS4lSAxBVEWiH15tpLEhGv&#10;09hNU76e5QTH0Yxm3pTr2fViwjF0nhTcLhIQSMbbjhoF283LzQpEiJqs7j2hgjMGWFeXF6UurD/R&#10;O051bASXUCi0gjbGoZAymBadDgs/ILH36UenI8uxkXbUJy53vUyTZCmd7ogXWj3gc4vmqz46BU+7&#10;9Ht1SOvdh8nuzWa5nQ7n1zelrq/mxwcQEef4F4ZffEaHipn2/kg2iF5BlvGVqCBPQbCd5xmIPcfu&#10;cpBVKf/jVz8AAAD//wMAUEsBAi0AFAAGAAgAAAAhALaDOJL+AAAA4QEAABMAAAAAAAAAAAAAAAAA&#10;AAAAAFtDb250ZW50X1R5cGVzXS54bWxQSwECLQAUAAYACAAAACEAOP0h/9YAAACUAQAACwAAAAAA&#10;AAAAAAAAAAAvAQAAX3JlbHMvLnJlbHNQSwECLQAUAAYACAAAACEAJ8I2pzwCAACSBAAADgAAAAAA&#10;AAAAAAAAAAAuAgAAZHJzL2Uyb0RvYy54bWxQSwECLQAUAAYACAAAACEA3VZoet0AAAAGAQAADwAA&#10;AAAAAAAAAAAAAACWBAAAZHJzL2Rvd25yZXYueG1sUEsFBgAAAAAEAAQA8wAAAKAFAAAAAA==&#10;" fillcolor="red" strokecolor="red">
                      <v:textbox style="layout-flow:vertical-ideographic"/>
                    </v:shape>
                  </w:pict>
                </mc:Fallback>
              </mc:AlternateContent>
            </w:r>
            <w:r w:rsidR="0095115C" w:rsidRPr="00097A18">
              <w:rPr>
                <w:rFonts w:ascii="Times New Roman" w:hAnsi="Times New Roman"/>
                <w:iCs/>
                <w:color w:val="000000"/>
                <w:sz w:val="20"/>
                <w:szCs w:val="20"/>
              </w:rPr>
              <w:t>2,3</w:t>
            </w:r>
            <w:r w:rsidR="003E0180">
              <w:rPr>
                <w:rFonts w:ascii="Times New Roman" w:hAnsi="Times New Roman"/>
                <w:iCs/>
                <w:color w:val="000000"/>
                <w:sz w:val="20"/>
                <w:szCs w:val="20"/>
              </w:rPr>
              <w:t xml:space="preserve">      (1 m.)</w:t>
            </w:r>
          </w:p>
        </w:tc>
        <w:tc>
          <w:tcPr>
            <w:tcW w:w="1355" w:type="dxa"/>
            <w:tcBorders>
              <w:bottom w:val="single" w:sz="4" w:space="0" w:color="C9C9C9"/>
              <w:right w:val="nil"/>
            </w:tcBorders>
            <w:shd w:val="clear" w:color="auto" w:fill="auto"/>
            <w:noWrap/>
            <w:hideMark/>
          </w:tcPr>
          <w:p w14:paraId="07EBE6E3" w14:textId="115F017D" w:rsidR="0095115C" w:rsidRPr="00097A18" w:rsidRDefault="00822425" w:rsidP="00A9654D">
            <w:pPr>
              <w:spacing w:after="0" w:line="240" w:lineRule="auto"/>
              <w:jc w:val="center"/>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91008" behindDoc="0" locked="0" layoutInCell="1" allowOverlap="1" wp14:anchorId="3FB651A3" wp14:editId="6096B9B3">
                      <wp:simplePos x="0" y="0"/>
                      <wp:positionH relativeFrom="column">
                        <wp:posOffset>301625</wp:posOffset>
                      </wp:positionH>
                      <wp:positionV relativeFrom="paragraph">
                        <wp:posOffset>26670</wp:posOffset>
                      </wp:positionV>
                      <wp:extent cx="71755" cy="71120"/>
                      <wp:effectExtent l="27940" t="15875" r="33655" b="8255"/>
                      <wp:wrapNone/>
                      <wp:docPr id="5" name="AutoShap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120"/>
                              </a:xfrm>
                              <a:prstGeom prst="upArrow">
                                <a:avLst>
                                  <a:gd name="adj1" fmla="val 50000"/>
                                  <a:gd name="adj2" fmla="val 25000"/>
                                </a:avLst>
                              </a:prstGeom>
                              <a:solidFill>
                                <a:srgbClr val="FF00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A6CF" id="AutoShape 1541" o:spid="_x0000_s1026" type="#_x0000_t68" style="position:absolute;margin-left:23.75pt;margin-top:2.1pt;width:5.65pt;height: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5sPQIAAJIEAAAOAAAAZHJzL2Uyb0RvYy54bWysVE2P0zAQvSPxHyzfaZqqobtR09WqSxHS&#10;wq60wH1qO43BX9hu0/33jJ20dOGCEDk4nsz4vZl5nixvjlqRg/BBWtPQcjKlRBhmuTS7hn75vHlz&#10;RUmIYDgoa0RDn0WgN6vXr5a9q8XMdlZx4QmCmFD3rqFdjK4uisA6oSFMrBMGna31GiKafldwDz2i&#10;a1XMptO3RW89d94yEQJ+vRucdJXx21aw+NC2QUSiGoq5xbz6vG7TWqyWUO88uE6yMQ34hyw0SIOk&#10;Z6g7iED2Xv4BpSXzNtg2TpjVhW1byUSuAaspp79V89SBE7kWbE5w5zaF/wfLPh0ePZG8oRUlBjRK&#10;dLuPNjOTspqXqUO9CzUGPrlHn2oM7t6y74EYu+7A7MSt97bvBHDMK8cXLw4kI+BRsu0/Wo4EgAS5&#10;WcfW6wSIbSDHrMnzWRNxjIThx0W5qDA1hp5FWc6yYgXUp6POh/heWE3SpqF7l5PJ6HC4DzFrwsfK&#10;gH8rKWm1QokPoEg1xWe8Ahcxs8uYWQpKMUg6IuLuRJvbYZXkG6lUNvxuu1aeIHxDN5sTAR4Jl2HK&#10;kL6h19Wsyqm+8IW/g9Ay4uQoqRt6lWjGQpIO7wzP9zqCVMMe+ZXBGk5aDJpuLX9GXbwdxgLHGDcC&#10;vuKbkh6HoqHhxx68oER9MKjudTmfpynKxrxaoBzEX3q2lx4wrLM4awg2bNdxmLy983LXIVeZqzc2&#10;XblWxtTllOGQ12jgxc/NH4c0TdalnaN+/UpWPwEAAP//AwBQSwMEFAAGAAgAAAAhADqBqzrdAAAA&#10;BgEAAA8AAABkcnMvZG93bnJldi54bWxMj8FOwzAMhu9IvENkJG4spayjK00nQOIKWjch7ZalXlvR&#10;OF2TdR1PjznBybL+T78/56vJdmLEwbeOFNzPIhBIxlUt1Qq2m7e7FIQPmirdOUIFF/SwKq6vcp1V&#10;7kxrHMtQCy4hn2kFTQh9JqU3DVrtZ65H4uzgBqsDr0Mtq0Gfudx2Mo6ihbS6Jb7Q6B5fGzRf5ckq&#10;eNnF3+kxLnef5mFpNovteLy8fyh1ezM9P4EIOIU/GH71WR0Kdtq7E1VedArmjwmTPGMQHCcpP7Jn&#10;LJmDLHL5X7/4AQAA//8DAFBLAQItABQABgAIAAAAIQC2gziS/gAAAOEBAAATAAAAAAAAAAAAAAAA&#10;AAAAAABbQ29udGVudF9UeXBlc10ueG1sUEsBAi0AFAAGAAgAAAAhADj9If/WAAAAlAEAAAsAAAAA&#10;AAAAAAAAAAAALwEAAF9yZWxzLy5yZWxzUEsBAi0AFAAGAAgAAAAhACNkPmw9AgAAkgQAAA4AAAAA&#10;AAAAAAAAAAAALgIAAGRycy9lMm9Eb2MueG1sUEsBAi0AFAAGAAgAAAAhADqBqzrdAAAABgEAAA8A&#10;AAAAAAAAAAAAAAAAlwQAAGRycy9kb3ducmV2LnhtbFBLBQYAAAAABAAEAPMAAAChBQAAAAA=&#10;" fillcolor="red" strokecolor="red">
                      <v:textbox style="layout-flow:vertical-ideographic"/>
                    </v:shape>
                  </w:pict>
                </mc:Fallback>
              </mc:AlternateContent>
            </w:r>
            <w:r w:rsidR="0095115C" w:rsidRPr="00097A18">
              <w:rPr>
                <w:rFonts w:ascii="Times New Roman" w:hAnsi="Times New Roman"/>
                <w:iCs/>
                <w:color w:val="000000"/>
                <w:sz w:val="20"/>
                <w:szCs w:val="20"/>
              </w:rPr>
              <w:t>10,4</w:t>
            </w:r>
            <w:r w:rsidR="003E0180">
              <w:rPr>
                <w:rFonts w:ascii="Times New Roman" w:hAnsi="Times New Roman"/>
                <w:iCs/>
                <w:color w:val="000000"/>
                <w:sz w:val="20"/>
                <w:szCs w:val="20"/>
              </w:rPr>
              <w:t xml:space="preserve">     (1 m)</w:t>
            </w:r>
          </w:p>
        </w:tc>
      </w:tr>
      <w:tr w:rsidR="0095115C" w:rsidRPr="00097A18" w14:paraId="36F7AB9E" w14:textId="77777777" w:rsidTr="00F5637A">
        <w:trPr>
          <w:gridAfter w:val="1"/>
          <w:wAfter w:w="7" w:type="dxa"/>
          <w:trHeight w:val="300"/>
          <w:jc w:val="center"/>
        </w:trPr>
        <w:tc>
          <w:tcPr>
            <w:tcW w:w="3969" w:type="dxa"/>
            <w:tcBorders>
              <w:left w:val="nil"/>
              <w:bottom w:val="nil"/>
            </w:tcBorders>
            <w:shd w:val="clear" w:color="auto" w:fill="EDEDED"/>
            <w:noWrap/>
            <w:hideMark/>
          </w:tcPr>
          <w:p w14:paraId="63D211CF" w14:textId="77777777" w:rsidR="0095115C" w:rsidRPr="00097A18" w:rsidRDefault="0095115C" w:rsidP="00A9654D">
            <w:pPr>
              <w:spacing w:after="0" w:line="240" w:lineRule="auto"/>
              <w:jc w:val="right"/>
              <w:rPr>
                <w:rFonts w:ascii="Times New Roman" w:hAnsi="Times New Roman"/>
                <w:iCs/>
                <w:color w:val="000000"/>
                <w:sz w:val="20"/>
                <w:szCs w:val="20"/>
              </w:rPr>
            </w:pPr>
            <w:r w:rsidRPr="00097A18">
              <w:rPr>
                <w:rFonts w:ascii="Times New Roman" w:hAnsi="Times New Roman"/>
                <w:iCs/>
                <w:color w:val="000000"/>
                <w:sz w:val="20"/>
                <w:szCs w:val="20"/>
              </w:rPr>
              <w:t>Ausies, nosies, gerklės infekcijos</w:t>
            </w:r>
          </w:p>
        </w:tc>
        <w:tc>
          <w:tcPr>
            <w:tcW w:w="1255" w:type="dxa"/>
            <w:tcBorders>
              <w:bottom w:val="nil"/>
            </w:tcBorders>
            <w:shd w:val="clear" w:color="auto" w:fill="EDEDED"/>
            <w:noWrap/>
            <w:hideMark/>
          </w:tcPr>
          <w:p w14:paraId="0D0222F9" w14:textId="44AFF14A" w:rsidR="0095115C" w:rsidRPr="00097A18" w:rsidRDefault="00822425" w:rsidP="003E0180">
            <w:pPr>
              <w:spacing w:after="0" w:line="240" w:lineRule="auto"/>
              <w:rPr>
                <w:rFonts w:ascii="Times New Roman" w:hAnsi="Times New Roman"/>
                <w:iCs/>
                <w:color w:val="000000"/>
                <w:sz w:val="20"/>
                <w:szCs w:val="20"/>
              </w:rPr>
            </w:pPr>
            <w:r>
              <w:rPr>
                <w:rFonts w:ascii="Times New Roman" w:hAnsi="Times New Roman"/>
                <w:iCs/>
                <w:noProof/>
                <w:color w:val="000000"/>
                <w:sz w:val="20"/>
                <w:szCs w:val="20"/>
              </w:rPr>
              <mc:AlternateContent>
                <mc:Choice Requires="wps">
                  <w:drawing>
                    <wp:anchor distT="0" distB="0" distL="114300" distR="114300" simplePos="0" relativeHeight="251692032" behindDoc="0" locked="0" layoutInCell="1" allowOverlap="1" wp14:anchorId="5066A2F8" wp14:editId="29DAA9C7">
                      <wp:simplePos x="0" y="0"/>
                      <wp:positionH relativeFrom="column">
                        <wp:posOffset>224790</wp:posOffset>
                      </wp:positionH>
                      <wp:positionV relativeFrom="paragraph">
                        <wp:posOffset>38735</wp:posOffset>
                      </wp:positionV>
                      <wp:extent cx="74295" cy="93345"/>
                      <wp:effectExtent l="30480" t="8890" r="28575" b="12065"/>
                      <wp:wrapNone/>
                      <wp:docPr id="4" name="AutoShape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295" cy="93345"/>
                              </a:xfrm>
                              <a:prstGeom prst="upArrow">
                                <a:avLst>
                                  <a:gd name="adj1" fmla="val 50000"/>
                                  <a:gd name="adj2" fmla="val 31410"/>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04AB8" id="AutoShape 1542" o:spid="_x0000_s1026" type="#_x0000_t68" style="position:absolute;margin-left:17.7pt;margin-top:3.05pt;width:5.85pt;height:7.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lAQgIAAJwEAAAOAAAAZHJzL2Uyb0RvYy54bWysVEtv1DAQviPxHyzfaTbZhLbRZquqpQip&#10;QKVC77O2szH4he3dbP89YyctW7ggRA7OTGbmm8fnyerioBXZCx+kNR0tTxaUCMMsl2bb0a9fbt6c&#10;URIiGA7KGtHRRxHoxfr1q9XoWlHZwSouPEEQE9rRdXSI0bVFEdggNIQT64RBY2+9hoiq3xbcw4jo&#10;WhXVYvG2GK3nzlsmQsCv15ORrjN+3wsWP/d9EJGojmJtMZ8+n5t0FusVtFsPbpBsLgP+oQoN0mDS&#10;Z6hriEB2Xv4BpSXzNtg+njCrC9v3koncA3ZTLn7r5n4AJ3IvOJzgnscU/h8s+7S/80TyjtaUGNBI&#10;0eUu2pyZlE1dpQmNLrToeO/ufOoxuFvLvgdi7NUAZisuvbfjIIBjXWXyL14EJCVgKNmMHy3HBIAJ&#10;8rAOvdekV9I9pMAEjQMhh8zO4zM74hAJw4+ndXXeUMLQcr5c1k3OBG0CSaHOh/heWE2S0NGdy2Vl&#10;VNjfhpjZ4XOPwL+VlPRaIdl7UKRZ4DNfhiOf6thnWdZl9imgnRFRekqbB2OV5DdSqaz47eZKeYLw&#10;WHB1vWiegsOxmzJkRHtTNbnUF7bwdxBaRtwhJXVHz1IfcyOJkXeG5xseQapJxpKVmSlKrEzsbix/&#10;RIa8nRYEFxoFAQ/4pmTE9eho+LEDLyhRHwzyfF7WddqnrNTNaYWKP7Zsji1g2GBx6xBsEq/itIM7&#10;5+V2wFwT/camy9fL+HSJprrmcnEFUHqxY8d69vr1U1n/BAAA//8DAFBLAwQUAAYACAAAACEAIrfl&#10;6+AAAAAGAQAADwAAAGRycy9kb3ducmV2LnhtbEyOT0vDQBTE74LfYXmCF2k3aWP/xLwUFbwIRWwt&#10;4m2TfSbB7G7IbtrUT+/zpKdhmGHml21G04oj9b5xFiGeRiDIlk43tkJ42z9NViB8UFar1llCOJOH&#10;TX55kalUu5N9peMuVIJHrE8VQh1Cl0rpy5qM8lPXkeXs0/VGBbZ9JXWvTjxuWjmLooU0qrH8UKuO&#10;Hmsqv3aDQXj4eLl5TorhQPPuHL8vv9flYbtGvL4a7+9ABBrDXxl+8RkdcmYq3GC1Fy3C/DbhJsIi&#10;BsFxsmQtEGbRCmSeyf/4+Q8AAAD//wMAUEsBAi0AFAAGAAgAAAAhALaDOJL+AAAA4QEAABMAAAAA&#10;AAAAAAAAAAAAAAAAAFtDb250ZW50X1R5cGVzXS54bWxQSwECLQAUAAYACAAAACEAOP0h/9YAAACU&#10;AQAACwAAAAAAAAAAAAAAAAAvAQAAX3JlbHMvLnJlbHNQSwECLQAUAAYACAAAACEAwh05QEICAACc&#10;BAAADgAAAAAAAAAAAAAAAAAuAgAAZHJzL2Uyb0RvYy54bWxQSwECLQAUAAYACAAAACEAIrfl6+AA&#10;AAAGAQAADwAAAAAAAAAAAAAAAACcBAAAZHJzL2Rvd25yZXYueG1sUEsFBgAAAAAEAAQA8wAAAKkF&#10;AAAAAA==&#10;" fillcolor="#92d050" strokecolor="#92d050">
                      <v:textbox style="layout-flow:vertical-ideographic"/>
                    </v:shape>
                  </w:pict>
                </mc:Fallback>
              </mc:AlternateContent>
            </w:r>
            <w:r w:rsidR="0095115C" w:rsidRPr="00097A18">
              <w:rPr>
                <w:rFonts w:ascii="Times New Roman" w:hAnsi="Times New Roman"/>
                <w:iCs/>
                <w:color w:val="000000"/>
                <w:sz w:val="20"/>
                <w:szCs w:val="20"/>
              </w:rPr>
              <w:t>11,5</w:t>
            </w:r>
            <w:r w:rsidR="003E0180">
              <w:rPr>
                <w:rFonts w:ascii="Times New Roman" w:hAnsi="Times New Roman"/>
                <w:iCs/>
                <w:color w:val="000000"/>
                <w:sz w:val="20"/>
                <w:szCs w:val="20"/>
              </w:rPr>
              <w:t xml:space="preserve">    (</w:t>
            </w:r>
            <w:r w:rsidR="003D4D09">
              <w:rPr>
                <w:rFonts w:ascii="Times New Roman" w:hAnsi="Times New Roman"/>
                <w:iCs/>
                <w:color w:val="000000"/>
                <w:sz w:val="20"/>
                <w:szCs w:val="20"/>
              </w:rPr>
              <w:t>4</w:t>
            </w:r>
            <w:r w:rsidR="003E0180">
              <w:rPr>
                <w:rFonts w:ascii="Times New Roman" w:hAnsi="Times New Roman"/>
                <w:iCs/>
                <w:color w:val="000000"/>
                <w:sz w:val="20"/>
                <w:szCs w:val="20"/>
              </w:rPr>
              <w:t xml:space="preserve"> m.)</w:t>
            </w:r>
          </w:p>
        </w:tc>
        <w:tc>
          <w:tcPr>
            <w:tcW w:w="1305" w:type="dxa"/>
            <w:tcBorders>
              <w:bottom w:val="nil"/>
            </w:tcBorders>
            <w:shd w:val="clear" w:color="auto" w:fill="EDEDED"/>
            <w:noWrap/>
            <w:hideMark/>
          </w:tcPr>
          <w:p w14:paraId="26045398"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c>
          <w:tcPr>
            <w:tcW w:w="1355" w:type="dxa"/>
            <w:tcBorders>
              <w:bottom w:val="nil"/>
              <w:right w:val="nil"/>
            </w:tcBorders>
            <w:shd w:val="clear" w:color="auto" w:fill="EDEDED"/>
            <w:noWrap/>
            <w:hideMark/>
          </w:tcPr>
          <w:p w14:paraId="0F07BD59" w14:textId="77777777" w:rsidR="0095115C" w:rsidRPr="00097A18" w:rsidRDefault="0095115C" w:rsidP="00A9654D">
            <w:pPr>
              <w:spacing w:after="0" w:line="240" w:lineRule="auto"/>
              <w:jc w:val="center"/>
              <w:rPr>
                <w:rFonts w:ascii="Times New Roman" w:hAnsi="Times New Roman"/>
                <w:iCs/>
                <w:color w:val="000000"/>
                <w:sz w:val="20"/>
                <w:szCs w:val="20"/>
              </w:rPr>
            </w:pPr>
            <w:r w:rsidRPr="00097A18">
              <w:rPr>
                <w:rFonts w:ascii="Times New Roman" w:hAnsi="Times New Roman"/>
                <w:iCs/>
                <w:color w:val="000000"/>
                <w:sz w:val="20"/>
                <w:szCs w:val="20"/>
              </w:rPr>
              <w:t>-</w:t>
            </w:r>
          </w:p>
        </w:tc>
      </w:tr>
    </w:tbl>
    <w:p w14:paraId="567F8D49" w14:textId="77777777" w:rsidR="0095115C" w:rsidRPr="003D4D09" w:rsidRDefault="0095115C" w:rsidP="003D4D09">
      <w:pPr>
        <w:spacing w:after="0"/>
        <w:rPr>
          <w:rFonts w:ascii="Times New Roman" w:hAnsi="Times New Roman"/>
          <w:i/>
          <w:sz w:val="20"/>
          <w:szCs w:val="20"/>
          <w:lang w:bidi="en-US"/>
        </w:rPr>
      </w:pPr>
      <w:r w:rsidRPr="003D4D09">
        <w:rPr>
          <w:rFonts w:ascii="Times New Roman" w:hAnsi="Times New Roman"/>
          <w:i/>
          <w:sz w:val="20"/>
          <w:szCs w:val="20"/>
          <w:lang w:bidi="en-US"/>
        </w:rPr>
        <w:t>Šaltiniai: Lietuvos sveikatos rodiklių sistema, Higienos instituto Sveikatos informacijos centras</w:t>
      </w:r>
      <w:r w:rsidR="003D4D09" w:rsidRPr="003D4D09">
        <w:rPr>
          <w:rFonts w:ascii="Times New Roman" w:hAnsi="Times New Roman"/>
          <w:i/>
          <w:sz w:val="20"/>
          <w:szCs w:val="20"/>
          <w:lang w:bidi="en-US"/>
        </w:rPr>
        <w:t xml:space="preserve">  *Nežymiai pakito</w:t>
      </w:r>
    </w:p>
    <w:p w14:paraId="765C0EE5" w14:textId="77777777" w:rsidR="003D4D09" w:rsidRPr="003D4D09" w:rsidRDefault="003D4D09" w:rsidP="0095115C">
      <w:pPr>
        <w:rPr>
          <w:i/>
          <w:sz w:val="20"/>
          <w:szCs w:val="20"/>
          <w:lang w:eastAsia="x-none"/>
        </w:rPr>
      </w:pPr>
      <w:r w:rsidRPr="003D4D09">
        <w:rPr>
          <w:rFonts w:ascii="Times New Roman" w:hAnsi="Times New Roman"/>
          <w:i/>
          <w:sz w:val="20"/>
          <w:szCs w:val="20"/>
          <w:lang w:bidi="en-US"/>
        </w:rPr>
        <w:t xml:space="preserve">Pastaba </w:t>
      </w:r>
      <w:r w:rsidRPr="003D4D09">
        <w:rPr>
          <w:rFonts w:ascii="Times New Roman" w:hAnsi="Times New Roman"/>
          <w:i/>
          <w:sz w:val="20"/>
          <w:szCs w:val="20"/>
          <w:lang w:eastAsia="x-none"/>
        </w:rPr>
        <w:t>– rodyklės rodo absoliučių skaičių pokyčius</w:t>
      </w:r>
    </w:p>
    <w:p w14:paraId="44B45E2D" w14:textId="77777777" w:rsidR="00687FD4" w:rsidRDefault="00D841AD" w:rsidP="0023579D">
      <w:pPr>
        <w:spacing w:after="0"/>
        <w:ind w:firstLine="567"/>
        <w:jc w:val="both"/>
        <w:rPr>
          <w:rFonts w:ascii="Times New Roman" w:hAnsi="Times New Roman"/>
          <w:i/>
          <w:color w:val="000000"/>
          <w:sz w:val="24"/>
          <w:szCs w:val="24"/>
          <w:lang w:bidi="en-US"/>
        </w:rPr>
      </w:pPr>
      <w:r>
        <w:rPr>
          <w:rFonts w:ascii="Times New Roman" w:eastAsia="Times New Roman" w:hAnsi="Times New Roman"/>
          <w:iCs/>
          <w:sz w:val="24"/>
          <w:szCs w:val="24"/>
          <w:lang w:eastAsia="lt-LT"/>
        </w:rPr>
        <w:t xml:space="preserve">Skuodo rajono sergančiųjų procentas išlieka nemažas </w:t>
      </w:r>
      <w:r w:rsidRPr="00D841AD">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trys ketvirtadaliai (75</w:t>
      </w:r>
      <w:r w:rsidR="00932690">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77 proc.) Skuodo rajono gyventojų yra sergantys</w:t>
      </w:r>
      <w:r w:rsidR="00386378">
        <w:rPr>
          <w:rFonts w:ascii="Times New Roman" w:eastAsia="Times New Roman" w:hAnsi="Times New Roman"/>
          <w:iCs/>
          <w:sz w:val="24"/>
          <w:szCs w:val="24"/>
          <w:lang w:eastAsia="lt-LT"/>
        </w:rPr>
        <w:t xml:space="preserve"> (2</w:t>
      </w:r>
      <w:r w:rsidR="003D4D09">
        <w:rPr>
          <w:rFonts w:ascii="Times New Roman" w:eastAsia="Times New Roman" w:hAnsi="Times New Roman"/>
          <w:iCs/>
          <w:sz w:val="24"/>
          <w:szCs w:val="24"/>
          <w:lang w:eastAsia="lt-LT"/>
        </w:rPr>
        <w:t>2</w:t>
      </w:r>
      <w:r w:rsidR="00386378">
        <w:rPr>
          <w:rFonts w:ascii="Times New Roman" w:eastAsia="Times New Roman" w:hAnsi="Times New Roman"/>
          <w:iCs/>
          <w:sz w:val="24"/>
          <w:szCs w:val="24"/>
          <w:lang w:eastAsia="lt-LT"/>
        </w:rPr>
        <w:t xml:space="preserve"> pav.).</w:t>
      </w:r>
      <w:r>
        <w:rPr>
          <w:rFonts w:ascii="Times New Roman" w:eastAsia="Times New Roman" w:hAnsi="Times New Roman"/>
          <w:iCs/>
          <w:sz w:val="24"/>
          <w:szCs w:val="24"/>
          <w:lang w:eastAsia="lt-LT"/>
        </w:rPr>
        <w:t xml:space="preserve"> Daugiausia gyventojai serga kvėpavimo sistemos ligomis, iš kurių daugiausia nustatoma </w:t>
      </w:r>
      <w:r w:rsidRPr="00D841AD">
        <w:rPr>
          <w:rFonts w:ascii="Times New Roman" w:eastAsia="Times New Roman" w:hAnsi="Times New Roman"/>
          <w:iCs/>
          <w:sz w:val="24"/>
          <w:szCs w:val="24"/>
          <w:lang w:eastAsia="lt-LT"/>
        </w:rPr>
        <w:t>ūmin</w:t>
      </w:r>
      <w:r>
        <w:rPr>
          <w:rFonts w:ascii="Times New Roman" w:eastAsia="Times New Roman" w:hAnsi="Times New Roman"/>
          <w:iCs/>
          <w:sz w:val="24"/>
          <w:szCs w:val="24"/>
          <w:lang w:eastAsia="lt-LT"/>
        </w:rPr>
        <w:t>ių</w:t>
      </w:r>
      <w:r w:rsidRPr="00D841AD">
        <w:rPr>
          <w:rFonts w:ascii="Times New Roman" w:eastAsia="Times New Roman" w:hAnsi="Times New Roman"/>
          <w:iCs/>
          <w:sz w:val="24"/>
          <w:szCs w:val="24"/>
          <w:lang w:eastAsia="lt-LT"/>
        </w:rPr>
        <w:t xml:space="preserve"> viršutinių kvėpavimo takų infekci</w:t>
      </w:r>
      <w:r>
        <w:rPr>
          <w:rFonts w:ascii="Times New Roman" w:eastAsia="Times New Roman" w:hAnsi="Times New Roman"/>
          <w:iCs/>
          <w:sz w:val="24"/>
          <w:szCs w:val="24"/>
          <w:lang w:eastAsia="lt-LT"/>
        </w:rPr>
        <w:t>j</w:t>
      </w:r>
      <w:r w:rsidR="00386378">
        <w:rPr>
          <w:rFonts w:ascii="Times New Roman" w:eastAsia="Times New Roman" w:hAnsi="Times New Roman"/>
          <w:iCs/>
          <w:sz w:val="24"/>
          <w:szCs w:val="24"/>
          <w:lang w:eastAsia="lt-LT"/>
        </w:rPr>
        <w:t>as</w:t>
      </w:r>
      <w:r>
        <w:rPr>
          <w:rFonts w:ascii="Times New Roman" w:eastAsia="Times New Roman" w:hAnsi="Times New Roman"/>
          <w:iCs/>
          <w:sz w:val="24"/>
          <w:szCs w:val="24"/>
          <w:lang w:eastAsia="lt-LT"/>
        </w:rPr>
        <w:t xml:space="preserve">, antroje vietoje </w:t>
      </w:r>
      <w:r w:rsidRPr="00D841AD">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kraujotakos sistemos ligos, iš kurių daugiausia </w:t>
      </w:r>
      <w:r w:rsidRPr="00D841AD">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hipertenzinės ligos, trečioje vietoje </w:t>
      </w:r>
      <w:r w:rsidRPr="00D841AD">
        <w:rPr>
          <w:rFonts w:ascii="Times New Roman" w:eastAsia="Times New Roman" w:hAnsi="Times New Roman"/>
          <w:iCs/>
          <w:sz w:val="24"/>
          <w:szCs w:val="24"/>
          <w:lang w:eastAsia="lt-LT"/>
        </w:rPr>
        <w:t>–</w:t>
      </w:r>
      <w:r>
        <w:rPr>
          <w:rFonts w:ascii="Times New Roman" w:eastAsia="Times New Roman" w:hAnsi="Times New Roman"/>
          <w:iCs/>
          <w:sz w:val="24"/>
          <w:szCs w:val="24"/>
          <w:lang w:eastAsia="lt-LT"/>
        </w:rPr>
        <w:t xml:space="preserve"> </w:t>
      </w:r>
      <w:r w:rsidR="00386378">
        <w:rPr>
          <w:rFonts w:ascii="Times New Roman" w:eastAsia="Times New Roman" w:hAnsi="Times New Roman"/>
          <w:iCs/>
          <w:sz w:val="24"/>
          <w:szCs w:val="24"/>
          <w:lang w:eastAsia="lt-LT"/>
        </w:rPr>
        <w:t xml:space="preserve">virškinimo sistemos ligos, iš kurių daugiausia </w:t>
      </w:r>
      <w:r w:rsidR="00386378" w:rsidRPr="00386378">
        <w:rPr>
          <w:rFonts w:ascii="Times New Roman" w:eastAsia="Times New Roman" w:hAnsi="Times New Roman"/>
          <w:iCs/>
          <w:sz w:val="24"/>
          <w:szCs w:val="24"/>
          <w:lang w:eastAsia="lt-LT"/>
        </w:rPr>
        <w:t>–</w:t>
      </w:r>
      <w:r w:rsidR="00386378">
        <w:rPr>
          <w:rFonts w:ascii="Times New Roman" w:eastAsia="Times New Roman" w:hAnsi="Times New Roman"/>
          <w:iCs/>
          <w:sz w:val="24"/>
          <w:szCs w:val="24"/>
          <w:lang w:eastAsia="lt-LT"/>
        </w:rPr>
        <w:t xml:space="preserve"> dantų ligos.</w:t>
      </w:r>
      <w:r w:rsidR="00D9374A" w:rsidRPr="00A9654D">
        <w:rPr>
          <w:rFonts w:ascii="Times New Roman" w:hAnsi="Times New Roman"/>
          <w:i/>
          <w:color w:val="000000"/>
          <w:sz w:val="24"/>
          <w:szCs w:val="24"/>
          <w:lang w:bidi="en-US"/>
        </w:rPr>
        <w:t xml:space="preserve"> </w:t>
      </w:r>
    </w:p>
    <w:p w14:paraId="568DCF45" w14:textId="77777777" w:rsidR="00C50360" w:rsidRDefault="00C50360" w:rsidP="0023579D">
      <w:pPr>
        <w:spacing w:after="0"/>
        <w:ind w:firstLine="567"/>
        <w:jc w:val="both"/>
        <w:rPr>
          <w:rFonts w:ascii="Times New Roman" w:hAnsi="Times New Roman"/>
          <w:i/>
          <w:color w:val="000000"/>
          <w:sz w:val="24"/>
          <w:szCs w:val="24"/>
          <w:lang w:bidi="en-US"/>
        </w:rPr>
        <w:sectPr w:rsidR="00C50360" w:rsidSect="00ED2B49">
          <w:footerReference w:type="default" r:id="rId56"/>
          <w:pgSz w:w="11906" w:h="16838"/>
          <w:pgMar w:top="1276" w:right="567" w:bottom="1134" w:left="567" w:header="567" w:footer="567" w:gutter="0"/>
          <w:cols w:space="1296"/>
          <w:docGrid w:linePitch="360"/>
        </w:sectPr>
      </w:pPr>
    </w:p>
    <w:p w14:paraId="19556BA0" w14:textId="77777777" w:rsidR="00D9374A" w:rsidRDefault="0023579D" w:rsidP="0023579D">
      <w:pPr>
        <w:spacing w:after="0"/>
        <w:ind w:firstLine="567"/>
        <w:jc w:val="both"/>
        <w:rPr>
          <w:rFonts w:ascii="Times New Roman" w:hAnsi="Times New Roman"/>
          <w:iCs/>
          <w:color w:val="000000"/>
          <w:sz w:val="24"/>
          <w:szCs w:val="24"/>
          <w:lang w:bidi="en-US"/>
        </w:rPr>
      </w:pPr>
      <w:r w:rsidRPr="0023579D">
        <w:rPr>
          <w:rFonts w:ascii="Times New Roman" w:hAnsi="Times New Roman"/>
          <w:i/>
          <w:color w:val="000000"/>
          <w:sz w:val="24"/>
          <w:szCs w:val="24"/>
          <w:lang w:bidi="en-US"/>
        </w:rPr>
        <w:lastRenderedPageBreak/>
        <w:t xml:space="preserve">Hospitalizuotų ligonių skaičius – </w:t>
      </w:r>
      <w:r w:rsidRPr="0023579D">
        <w:rPr>
          <w:rFonts w:ascii="Times New Roman" w:hAnsi="Times New Roman"/>
          <w:iCs/>
          <w:color w:val="000000"/>
          <w:sz w:val="24"/>
          <w:szCs w:val="24"/>
          <w:lang w:bidi="en-US"/>
        </w:rPr>
        <w:t>tai pacientų, paguldytų į stacionarinio gydymo įstaigą (skyrių) paprastai ne mažiau kaip 24 valandoms, skaičius.</w:t>
      </w:r>
      <w:r>
        <w:rPr>
          <w:rFonts w:ascii="Times New Roman" w:hAnsi="Times New Roman"/>
          <w:i/>
          <w:color w:val="000000"/>
          <w:sz w:val="24"/>
          <w:szCs w:val="24"/>
          <w:lang w:bidi="en-US"/>
        </w:rPr>
        <w:t xml:space="preserve"> </w:t>
      </w:r>
      <w:r w:rsidR="00D9374A" w:rsidRPr="0095115C">
        <w:rPr>
          <w:rFonts w:ascii="Times New Roman" w:hAnsi="Times New Roman"/>
          <w:i/>
          <w:color w:val="000000"/>
          <w:sz w:val="24"/>
          <w:szCs w:val="24"/>
          <w:lang w:bidi="en-US"/>
        </w:rPr>
        <w:t>Išrašyti pacientai iš stacionaro</w:t>
      </w:r>
      <w:r w:rsidR="00D9374A" w:rsidRPr="0095115C">
        <w:rPr>
          <w:rFonts w:ascii="Times New Roman" w:hAnsi="Times New Roman"/>
          <w:iCs/>
          <w:color w:val="000000"/>
          <w:sz w:val="24"/>
          <w:szCs w:val="24"/>
          <w:lang w:bidi="en-US"/>
        </w:rPr>
        <w:t xml:space="preserve"> </w:t>
      </w:r>
      <w:r w:rsidR="00D9374A" w:rsidRPr="00A96942">
        <w:rPr>
          <w:rFonts w:ascii="Times New Roman" w:hAnsi="Times New Roman"/>
          <w:iCs/>
          <w:color w:val="000000"/>
          <w:sz w:val="24"/>
          <w:szCs w:val="24"/>
          <w:lang w:bidi="en-US"/>
        </w:rPr>
        <w:t xml:space="preserve"> – tai pacientai, išvykę iš stacionaro į namus arba perkelti į kitą gydymo įstaigą.</w:t>
      </w:r>
      <w:r w:rsidR="00D9374A">
        <w:rPr>
          <w:rFonts w:ascii="Times New Roman" w:hAnsi="Times New Roman"/>
          <w:iCs/>
          <w:color w:val="000000"/>
          <w:sz w:val="24"/>
          <w:szCs w:val="24"/>
          <w:lang w:bidi="en-US"/>
        </w:rPr>
        <w:t xml:space="preserve"> </w:t>
      </w:r>
    </w:p>
    <w:p w14:paraId="7D0E9FA1" w14:textId="77777777" w:rsidR="007312DD" w:rsidRPr="00DB21F6" w:rsidRDefault="00DB21F6" w:rsidP="00DB21F6">
      <w:pPr>
        <w:spacing w:after="120"/>
        <w:ind w:firstLine="567"/>
        <w:jc w:val="both"/>
        <w:rPr>
          <w:rFonts w:ascii="Times New Roman" w:hAnsi="Times New Roman"/>
          <w:iCs/>
          <w:color w:val="000000"/>
          <w:sz w:val="24"/>
          <w:szCs w:val="24"/>
          <w:lang w:bidi="en-US"/>
        </w:rPr>
      </w:pPr>
      <w:r>
        <w:rPr>
          <w:rFonts w:ascii="Times New Roman" w:hAnsi="Times New Roman"/>
          <w:iCs/>
          <w:color w:val="000000"/>
          <w:sz w:val="24"/>
          <w:szCs w:val="24"/>
          <w:lang w:bidi="en-US"/>
        </w:rPr>
        <w:t>2018 m. 133 Skuodo rajono gyventojai buvo hospitalizuoti, išrašyti iš stacionarin</w:t>
      </w:r>
      <w:r w:rsidR="00862EB6">
        <w:rPr>
          <w:rFonts w:ascii="Times New Roman" w:hAnsi="Times New Roman"/>
          <w:iCs/>
          <w:color w:val="000000"/>
          <w:sz w:val="24"/>
          <w:szCs w:val="24"/>
          <w:lang w:bidi="en-US"/>
        </w:rPr>
        <w:t xml:space="preserve">ės asmens sveikatos priežiūros įstaigos </w:t>
      </w:r>
      <w:r w:rsidRPr="00DB21F6">
        <w:rPr>
          <w:rFonts w:ascii="Times New Roman" w:hAnsi="Times New Roman"/>
          <w:iCs/>
          <w:color w:val="000000"/>
          <w:sz w:val="24"/>
          <w:szCs w:val="24"/>
          <w:lang w:bidi="en-US"/>
        </w:rPr>
        <w:t>–</w:t>
      </w:r>
      <w:r>
        <w:rPr>
          <w:rFonts w:ascii="Times New Roman" w:hAnsi="Times New Roman"/>
          <w:iCs/>
          <w:color w:val="000000"/>
          <w:sz w:val="24"/>
          <w:szCs w:val="24"/>
          <w:lang w:bidi="en-US"/>
        </w:rPr>
        <w:t xml:space="preserve"> 127 asmenys, 4 ligoniai mirė stacionarinio gydymo įstaigoje. 2018 m., lyginant su 2017 m., ženkliai sumažėjo mirusiųjų skaičius </w:t>
      </w:r>
      <w:r w:rsidRPr="00DB21F6">
        <w:rPr>
          <w:rFonts w:ascii="Times New Roman" w:hAnsi="Times New Roman"/>
          <w:iCs/>
          <w:color w:val="000000"/>
          <w:sz w:val="24"/>
          <w:szCs w:val="24"/>
          <w:lang w:bidi="en-US"/>
        </w:rPr>
        <w:t>stacionarinio gydymo įstaigoje</w:t>
      </w:r>
      <w:r>
        <w:rPr>
          <w:rFonts w:ascii="Times New Roman" w:hAnsi="Times New Roman"/>
          <w:iCs/>
          <w:color w:val="000000"/>
          <w:sz w:val="24"/>
          <w:szCs w:val="24"/>
          <w:lang w:bidi="en-US"/>
        </w:rPr>
        <w:t xml:space="preserve"> (23 pav.). Skuodo rajono gyventojai buvo hospitalizuoti į Skuodo rajono pirminės sveikatos priežiūros centrą ir jiems buvo skiriamos slaugos lovos. Per vienus metus Skuodo rajono ambulatorinių ligonių skaičius sumažėjo nuo 95,4 iki 92,1 atvejo 1</w:t>
      </w:r>
      <w:r w:rsidR="00932690">
        <w:rPr>
          <w:rFonts w:ascii="Times New Roman" w:hAnsi="Times New Roman"/>
          <w:iCs/>
          <w:color w:val="000000"/>
          <w:sz w:val="24"/>
          <w:szCs w:val="24"/>
          <w:lang w:bidi="en-US"/>
        </w:rPr>
        <w:t xml:space="preserve"> </w:t>
      </w:r>
      <w:r>
        <w:rPr>
          <w:rFonts w:ascii="Times New Roman" w:hAnsi="Times New Roman"/>
          <w:iCs/>
          <w:color w:val="000000"/>
          <w:sz w:val="24"/>
          <w:szCs w:val="24"/>
          <w:lang w:bidi="en-US"/>
        </w:rPr>
        <w:t>000 gyventojų (106 asmenimis mažiau). D</w:t>
      </w:r>
      <w:r w:rsidRPr="00DB21F6">
        <w:rPr>
          <w:rFonts w:ascii="Times New Roman" w:hAnsi="Times New Roman"/>
          <w:iCs/>
          <w:color w:val="000000"/>
          <w:sz w:val="24"/>
          <w:szCs w:val="24"/>
          <w:lang w:bidi="en-US"/>
        </w:rPr>
        <w:t>alies hospitalizacijų</w:t>
      </w:r>
      <w:r>
        <w:rPr>
          <w:rFonts w:ascii="Times New Roman" w:hAnsi="Times New Roman"/>
          <w:iCs/>
          <w:color w:val="000000"/>
          <w:sz w:val="24"/>
          <w:szCs w:val="24"/>
          <w:lang w:bidi="en-US"/>
        </w:rPr>
        <w:t xml:space="preserve"> </w:t>
      </w:r>
      <w:r w:rsidRPr="00DB21F6">
        <w:rPr>
          <w:rFonts w:ascii="Times New Roman" w:hAnsi="Times New Roman"/>
          <w:iCs/>
          <w:color w:val="000000"/>
          <w:sz w:val="24"/>
          <w:szCs w:val="24"/>
          <w:lang w:bidi="en-US"/>
        </w:rPr>
        <w:t>galima būtų išvengti, užtikrinus ambulatorinės sveikatos priežiūros veiklos kokybę bei jos</w:t>
      </w:r>
      <w:r>
        <w:rPr>
          <w:rFonts w:ascii="Times New Roman" w:hAnsi="Times New Roman"/>
          <w:iCs/>
          <w:color w:val="000000"/>
          <w:sz w:val="24"/>
          <w:szCs w:val="24"/>
          <w:lang w:bidi="en-US"/>
        </w:rPr>
        <w:t xml:space="preserve"> </w:t>
      </w:r>
      <w:r w:rsidRPr="00DB21F6">
        <w:rPr>
          <w:rFonts w:ascii="Times New Roman" w:hAnsi="Times New Roman"/>
          <w:iCs/>
          <w:color w:val="000000"/>
          <w:sz w:val="24"/>
          <w:szCs w:val="24"/>
          <w:lang w:bidi="en-US"/>
        </w:rPr>
        <w:t>prieinamumą.</w:t>
      </w:r>
    </w:p>
    <w:p w14:paraId="350EE0C5" w14:textId="1395F8F7" w:rsidR="00C02E1C" w:rsidRPr="00C02E1C" w:rsidRDefault="00D841AD" w:rsidP="00D841AD">
      <w:pPr>
        <w:spacing w:after="0" w:line="240" w:lineRule="auto"/>
        <w:rPr>
          <w:rFonts w:ascii="Times New Roman" w:eastAsia="Times New Roman" w:hAnsi="Times New Roman"/>
          <w:iCs/>
          <w:sz w:val="20"/>
          <w:szCs w:val="20"/>
          <w:lang w:eastAsia="lt-LT"/>
        </w:rPr>
      </w:pPr>
      <w:r>
        <w:rPr>
          <w:rFonts w:ascii="Times New Roman" w:eastAsia="Times New Roman" w:hAnsi="Times New Roman"/>
          <w:iCs/>
          <w:sz w:val="20"/>
          <w:szCs w:val="20"/>
          <w:lang w:eastAsia="lt-LT"/>
        </w:rPr>
        <w:t xml:space="preserve">  </w:t>
      </w:r>
      <w:r w:rsidR="00822425">
        <w:rPr>
          <w:rFonts w:ascii="Times New Roman" w:eastAsia="Times New Roman" w:hAnsi="Times New Roman"/>
          <w:iCs/>
          <w:noProof/>
          <w:sz w:val="20"/>
          <w:szCs w:val="20"/>
          <w:lang w:eastAsia="lt-LT"/>
        </w:rPr>
        <w:drawing>
          <wp:inline distT="0" distB="0" distL="0" distR="0" wp14:anchorId="0C86EC3F" wp14:editId="429CC748">
            <wp:extent cx="3108325" cy="1666875"/>
            <wp:effectExtent l="0" t="0" r="0" b="0"/>
            <wp:docPr id="1513" name="Paveikslėlis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8325" cy="1666875"/>
                    </a:xfrm>
                    <a:prstGeom prst="rect">
                      <a:avLst/>
                    </a:prstGeom>
                    <a:noFill/>
                  </pic:spPr>
                </pic:pic>
              </a:graphicData>
            </a:graphic>
          </wp:inline>
        </w:drawing>
      </w:r>
      <w:r w:rsidR="0023579D">
        <w:rPr>
          <w:rFonts w:ascii="Times New Roman" w:eastAsia="Times New Roman" w:hAnsi="Times New Roman"/>
          <w:iCs/>
          <w:sz w:val="20"/>
          <w:szCs w:val="20"/>
          <w:lang w:eastAsia="lt-LT"/>
        </w:rPr>
        <w:t xml:space="preserve"> </w:t>
      </w:r>
      <w:r w:rsidR="00822425">
        <w:rPr>
          <w:rFonts w:ascii="Times New Roman" w:eastAsia="Times New Roman" w:hAnsi="Times New Roman"/>
          <w:iCs/>
          <w:noProof/>
          <w:sz w:val="20"/>
          <w:szCs w:val="20"/>
          <w:lang w:eastAsia="lt-LT"/>
        </w:rPr>
        <w:drawing>
          <wp:inline distT="0" distB="0" distL="0" distR="0" wp14:anchorId="446C41A5" wp14:editId="2D9B9315">
            <wp:extent cx="3302000" cy="1734820"/>
            <wp:effectExtent l="0" t="0" r="0" b="0"/>
            <wp:docPr id="1546" name="Paveikslėlis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02000" cy="1734820"/>
                    </a:xfrm>
                    <a:prstGeom prst="rect">
                      <a:avLst/>
                    </a:prstGeom>
                    <a:noFill/>
                  </pic:spPr>
                </pic:pic>
              </a:graphicData>
            </a:graphic>
          </wp:inline>
        </w:drawing>
      </w:r>
    </w:p>
    <w:p w14:paraId="16D1B405" w14:textId="31833E1E" w:rsidR="00D841AD" w:rsidRDefault="00822425" w:rsidP="00525C82">
      <w:pPr>
        <w:spacing w:after="0" w:line="240" w:lineRule="auto"/>
        <w:jc w:val="center"/>
        <w:rPr>
          <w:rFonts w:ascii="Times New Roman" w:hAnsi="Times New Roman"/>
          <w:b/>
          <w:i/>
          <w:color w:val="767171"/>
          <w:sz w:val="20"/>
          <w:szCs w:val="20"/>
        </w:rPr>
      </w:pPr>
      <w:r>
        <w:rPr>
          <w:rFonts w:ascii="Times New Roman" w:hAnsi="Times New Roman"/>
          <w:b/>
          <w:i/>
          <w:noProof/>
          <w:color w:val="767171"/>
          <w:sz w:val="20"/>
          <w:szCs w:val="20"/>
        </w:rPr>
        <mc:AlternateContent>
          <mc:Choice Requires="wps">
            <w:drawing>
              <wp:anchor distT="0" distB="0" distL="114300" distR="114300" simplePos="0" relativeHeight="251671552" behindDoc="0" locked="0" layoutInCell="1" allowOverlap="1" wp14:anchorId="2D1B574C" wp14:editId="6B01721A">
                <wp:simplePos x="0" y="0"/>
                <wp:positionH relativeFrom="column">
                  <wp:posOffset>3302000</wp:posOffset>
                </wp:positionH>
                <wp:positionV relativeFrom="paragraph">
                  <wp:posOffset>57150</wp:posOffset>
                </wp:positionV>
                <wp:extent cx="3219450" cy="529590"/>
                <wp:effectExtent l="3810" t="0" r="0" b="0"/>
                <wp:wrapNone/>
                <wp:docPr id="3"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53EC0" w14:textId="77777777" w:rsidR="00D9374A" w:rsidRDefault="00D9374A" w:rsidP="00D9374A">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23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w:t>
                            </w:r>
                            <w:r w:rsidR="0023579D">
                              <w:rPr>
                                <w:rFonts w:ascii="Times New Roman" w:hAnsi="Times New Roman"/>
                                <w:b/>
                                <w:i/>
                                <w:color w:val="767171"/>
                                <w:sz w:val="20"/>
                                <w:szCs w:val="20"/>
                              </w:rPr>
                              <w:t>h</w:t>
                            </w:r>
                            <w:r w:rsidR="0023579D" w:rsidRPr="0023579D">
                              <w:rPr>
                                <w:rFonts w:ascii="Times New Roman" w:hAnsi="Times New Roman"/>
                                <w:b/>
                                <w:i/>
                                <w:color w:val="767171"/>
                                <w:sz w:val="20"/>
                                <w:szCs w:val="20"/>
                              </w:rPr>
                              <w:t>ospitalizuotų ligonių skaičius</w:t>
                            </w:r>
                            <w:r>
                              <w:rPr>
                                <w:rFonts w:ascii="Times New Roman" w:hAnsi="Times New Roman"/>
                                <w:b/>
                                <w:i/>
                                <w:color w:val="767171"/>
                                <w:sz w:val="20"/>
                                <w:szCs w:val="20"/>
                              </w:rPr>
                              <w:t>, išrašytų iš staciona</w:t>
                            </w:r>
                            <w:r w:rsidR="00C76E36">
                              <w:rPr>
                                <w:rFonts w:ascii="Times New Roman" w:hAnsi="Times New Roman"/>
                                <w:b/>
                                <w:i/>
                                <w:color w:val="767171"/>
                                <w:sz w:val="20"/>
                                <w:szCs w:val="20"/>
                              </w:rPr>
                              <w:t xml:space="preserve">rinės ASPĮ </w:t>
                            </w:r>
                            <w:r>
                              <w:rPr>
                                <w:rFonts w:ascii="Times New Roman" w:hAnsi="Times New Roman"/>
                                <w:b/>
                                <w:i/>
                                <w:color w:val="767171"/>
                                <w:sz w:val="20"/>
                                <w:szCs w:val="20"/>
                              </w:rPr>
                              <w:t xml:space="preserve"> ir mirusių skaičius stacionar</w:t>
                            </w:r>
                            <w:r w:rsidR="0023579D">
                              <w:rPr>
                                <w:rFonts w:ascii="Times New Roman" w:hAnsi="Times New Roman"/>
                                <w:b/>
                                <w:i/>
                                <w:color w:val="767171"/>
                                <w:sz w:val="20"/>
                                <w:szCs w:val="20"/>
                              </w:rPr>
                              <w:t>in</w:t>
                            </w:r>
                            <w:r w:rsidR="00C76E36">
                              <w:rPr>
                                <w:rFonts w:ascii="Times New Roman" w:hAnsi="Times New Roman"/>
                                <w:b/>
                                <w:i/>
                                <w:color w:val="767171"/>
                                <w:sz w:val="20"/>
                                <w:szCs w:val="20"/>
                              </w:rPr>
                              <w:t>ėje ASPĮ</w:t>
                            </w:r>
                          </w:p>
                          <w:p w14:paraId="50853121" w14:textId="77777777" w:rsidR="00D9374A" w:rsidRDefault="00D9374A" w:rsidP="00D9374A">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B574C" id="Text Box 1520" o:spid="_x0000_s1037" type="#_x0000_t202" style="position:absolute;left:0;text-align:left;margin-left:260pt;margin-top:4.5pt;width:253.5pt;height:4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IqDAIAAPoDAAAOAAAAZHJzL2Uyb0RvYy54bWysU9Fu2yAUfZ+0f0C8L47TZFusOFWXKtOk&#10;rpvU7gMwxjYa5rILid19/S44TaPubRoPCLiXwznnXjbXY2/YUaHXYEuez+acKSuh1rYt+Y/H/buP&#10;nPkgbC0MWFXyJ+X59fbtm83gCrWADkytkBGI9cXgSt6F4Ios87JTvfAzcMpSsAHsRaAttlmNYiD0&#10;3mSL+fx9NgDWDkEq7+n0dgrybcJvGiXDt6bxKjBTcuIW0oxpruKcbTeiaFG4TssTDfEPLHqhLT16&#10;hroVQbAD6r+gei0RPDRhJqHPoGm0VEkDqcnnr9Q8dMKppIXM8e5sk/9/sPL++B2Zrkt+xZkVPZXo&#10;UY2BfYKR5atFMmhwvqC8B0eZYaQIFTqJ9e4O5E/PLOw6YVt1gwhDp0RNBPNobXZxNZbEFz6CVMNX&#10;qOklcQiQgMYG++ge+cEInQr1dC5OZCPp8GqRr5crCkmKrRbr1TqRy0TxfNuhD58V9CwuSo5U/IQu&#10;jnc+RDaieE6Jj3kwut5rY9IG22pnkB0FNco+jSTgVZqxMdlCvDYhxpMkMyqbNIaxGpOleTIhyq6g&#10;fiLhCFMD0oehRQf4m7OBmq/k/tdBoOLMfLFk3jpfLmO3ps1y9YHqwPAyUl1GhJUEVfLA2bTchanD&#10;Dw5129FLU7ks3JDhjU5evLA68acGSxadPkPs4Mt9ynr5sts/AAAA//8DAFBLAwQUAAYACAAAACEA&#10;iSiAeNwAAAAJAQAADwAAAGRycy9kb3ducmV2LnhtbEyPTU7DQAyF90jcYWQkNohOiNqGhkwqQAKx&#10;bekBnIybRGQ8UWbapLfHXcHKP+/p+XOxnV2vzjSGzrOBp0UCirj2tuPGwOH74/EZVIjIFnvPZOBC&#10;Abbl7U2BufUT7+i8j42SEA45GmhjHHKtQ92Sw7DwA7FoRz86jDKOjbYjThLuep0myVo77FgutDjQ&#10;e0v1z/7kDBy/pofVZqo+4yHbLddv2GWVvxhzfze/voCKNMc/M1zxBR1KYar8iW1QvYGVxIvVwEbK&#10;VU/STLpKFukSdFno/x+UvwAAAP//AwBQSwECLQAUAAYACAAAACEAtoM4kv4AAADhAQAAEwAAAAAA&#10;AAAAAAAAAAAAAAAAW0NvbnRlbnRfVHlwZXNdLnhtbFBLAQItABQABgAIAAAAIQA4/SH/1gAAAJQB&#10;AAALAAAAAAAAAAAAAAAAAC8BAABfcmVscy8ucmVsc1BLAQItABQABgAIAAAAIQCHp8IqDAIAAPoD&#10;AAAOAAAAAAAAAAAAAAAAAC4CAABkcnMvZTJvRG9jLnhtbFBLAQItABQABgAIAAAAIQCJKIB43AAA&#10;AAkBAAAPAAAAAAAAAAAAAAAAAGYEAABkcnMvZG93bnJldi54bWxQSwUGAAAAAAQABADzAAAAbwUA&#10;AAAA&#10;" stroked="f">
                <v:textbox>
                  <w:txbxContent>
                    <w:p w14:paraId="59453EC0" w14:textId="77777777" w:rsidR="00D9374A" w:rsidRDefault="00D9374A" w:rsidP="00D9374A">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 xml:space="preserve">23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w:t>
                      </w:r>
                      <w:r w:rsidR="0023579D">
                        <w:rPr>
                          <w:rFonts w:ascii="Times New Roman" w:hAnsi="Times New Roman"/>
                          <w:b/>
                          <w:i/>
                          <w:color w:val="767171"/>
                          <w:sz w:val="20"/>
                          <w:szCs w:val="20"/>
                        </w:rPr>
                        <w:t>h</w:t>
                      </w:r>
                      <w:r w:rsidR="0023579D" w:rsidRPr="0023579D">
                        <w:rPr>
                          <w:rFonts w:ascii="Times New Roman" w:hAnsi="Times New Roman"/>
                          <w:b/>
                          <w:i/>
                          <w:color w:val="767171"/>
                          <w:sz w:val="20"/>
                          <w:szCs w:val="20"/>
                        </w:rPr>
                        <w:t>ospitalizuotų ligonių skaičius</w:t>
                      </w:r>
                      <w:r>
                        <w:rPr>
                          <w:rFonts w:ascii="Times New Roman" w:hAnsi="Times New Roman"/>
                          <w:b/>
                          <w:i/>
                          <w:color w:val="767171"/>
                          <w:sz w:val="20"/>
                          <w:szCs w:val="20"/>
                        </w:rPr>
                        <w:t>, išrašytų iš staciona</w:t>
                      </w:r>
                      <w:r w:rsidR="00C76E36">
                        <w:rPr>
                          <w:rFonts w:ascii="Times New Roman" w:hAnsi="Times New Roman"/>
                          <w:b/>
                          <w:i/>
                          <w:color w:val="767171"/>
                          <w:sz w:val="20"/>
                          <w:szCs w:val="20"/>
                        </w:rPr>
                        <w:t xml:space="preserve">rinės ASPĮ </w:t>
                      </w:r>
                      <w:r>
                        <w:rPr>
                          <w:rFonts w:ascii="Times New Roman" w:hAnsi="Times New Roman"/>
                          <w:b/>
                          <w:i/>
                          <w:color w:val="767171"/>
                          <w:sz w:val="20"/>
                          <w:szCs w:val="20"/>
                        </w:rPr>
                        <w:t xml:space="preserve"> ir mirusių skaičius stacionar</w:t>
                      </w:r>
                      <w:r w:rsidR="0023579D">
                        <w:rPr>
                          <w:rFonts w:ascii="Times New Roman" w:hAnsi="Times New Roman"/>
                          <w:b/>
                          <w:i/>
                          <w:color w:val="767171"/>
                          <w:sz w:val="20"/>
                          <w:szCs w:val="20"/>
                        </w:rPr>
                        <w:t>in</w:t>
                      </w:r>
                      <w:r w:rsidR="00C76E36">
                        <w:rPr>
                          <w:rFonts w:ascii="Times New Roman" w:hAnsi="Times New Roman"/>
                          <w:b/>
                          <w:i/>
                          <w:color w:val="767171"/>
                          <w:sz w:val="20"/>
                          <w:szCs w:val="20"/>
                        </w:rPr>
                        <w:t>ėje ASPĮ</w:t>
                      </w:r>
                    </w:p>
                    <w:p w14:paraId="50853121" w14:textId="77777777" w:rsidR="00D9374A" w:rsidRDefault="00D9374A" w:rsidP="00D9374A">
                      <w:pPr>
                        <w:spacing w:after="0" w:line="240" w:lineRule="auto"/>
                        <w:jc w:val="center"/>
                      </w:pPr>
                    </w:p>
                  </w:txbxContent>
                </v:textbox>
              </v:shape>
            </w:pict>
          </mc:Fallback>
        </mc:AlternateContent>
      </w:r>
      <w:r>
        <w:rPr>
          <w:rFonts w:ascii="Times New Roman" w:hAnsi="Times New Roman"/>
          <w:b/>
          <w:i/>
          <w:noProof/>
          <w:color w:val="767171"/>
          <w:sz w:val="20"/>
          <w:szCs w:val="20"/>
        </w:rPr>
        <mc:AlternateContent>
          <mc:Choice Requires="wps">
            <w:drawing>
              <wp:anchor distT="0" distB="0" distL="114300" distR="114300" simplePos="0" relativeHeight="251670528" behindDoc="0" locked="0" layoutInCell="1" allowOverlap="1" wp14:anchorId="0CF0DA66" wp14:editId="55A473AF">
                <wp:simplePos x="0" y="0"/>
                <wp:positionH relativeFrom="column">
                  <wp:posOffset>82550</wp:posOffset>
                </wp:positionH>
                <wp:positionV relativeFrom="paragraph">
                  <wp:posOffset>57150</wp:posOffset>
                </wp:positionV>
                <wp:extent cx="3219450" cy="424815"/>
                <wp:effectExtent l="3810" t="0" r="0" b="0"/>
                <wp:wrapNone/>
                <wp:docPr id="2"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43E99" w14:textId="77777777" w:rsidR="00D841AD" w:rsidRDefault="00D841AD" w:rsidP="00D841AD">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D9374A">
                              <w:rPr>
                                <w:rFonts w:ascii="Times New Roman" w:hAnsi="Times New Roman"/>
                                <w:b/>
                                <w:i/>
                                <w:color w:val="767171"/>
                                <w:sz w:val="20"/>
                                <w:szCs w:val="20"/>
                              </w:rPr>
                              <w:t xml:space="preserve">2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sergančiųjų procentas nuo visų gyventojų</w:t>
                            </w:r>
                          </w:p>
                          <w:p w14:paraId="79822EC6" w14:textId="77777777" w:rsidR="00D841AD" w:rsidRDefault="00D841AD" w:rsidP="00D841AD">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0DA66" id="Text Box 1516" o:spid="_x0000_s1038" type="#_x0000_t202" style="position:absolute;left:0;text-align:left;margin-left:6.5pt;margin-top:4.5pt;width:253.5pt;height:3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AdDAIAAPoDAAAOAAAAZHJzL2Uyb0RvYy54bWysU1Fv0zAQfkfiP1h+p2lCOrao6TQ6FSGN&#10;gbTxAxzHSSwSnzm7Tcav5+y0pcAbwg+Wz3f+7r7vzuvbaejZQaHTYEqeLpacKSOh1qYt+dfn3Ztr&#10;zpwXphY9GFXyF+X47eb1q/VoC5VBB32tkBGIccVoS955b4skcbJTg3ALsMqQswEchCcT26RGMRL6&#10;0CfZcnmVjIC1RZDKObq9n518E/GbRkn/uWmc8qwvOdXm445xr8KebNaiaFHYTstjGeIfqhiENpT0&#10;DHUvvGB71H9BDVoiOGj8QsKQQNNoqSIHYpMu/2Dz1AmrIhcSx9mzTO7/wcrHwxdkui55xpkRA7Xo&#10;WU2evYeJpav0Kgg0WldQ3JOlSD+RhxodyTr7APKbYwa2nTCtukOEsVOipgLT8DK5eDrjuABSjZ+g&#10;pkxi7yECTQ0OQT3SgxE6Nerl3JxQjaTLt1l6k6/IJcmXZ/l1uoopRHF6bdH5DwoGFg4lR2p+RBeH&#10;B+dDNaI4hYRkDnpd73TfRwPbatsjOwgalF1cR/TfwnoTgg2EZzNiuIk0A7OZo5+qKUqaZif5Kqhf&#10;iDjCPID0YejQAf7gbKThK7n7vheoOOs/GhLvJs3zMK3RyFfvMjLw0lNdeoSRBFVyz9l83Pp5wvcW&#10;ddtRprldBu5I8EZHLUJn5qqO9dOARYmOnyFM8KUdo3592c1PAAAA//8DAFBLAwQUAAYACAAAACEA&#10;iRzoc9sAAAAHAQAADwAAAGRycy9kb3ducmV2LnhtbEyPzU7DMBCE70i8g7VIXBB1+ElDQpwKkEBc&#10;W/oAm3ibRMTrKHab9O1ZTnBajWY18025WdygTjSF3rOBu1UCirjxtufWwP7r/fYJVIjIFgfPZOBM&#10;ATbV5UWJhfUzb+m0i62SEA4FGuhiHAutQ9ORw7DyI7F4Bz85jCKnVtsJZwl3g75PkrV22LM0dDjS&#10;W0fN9+7oDBw+55s0n+uPuM+2j+tX7LPan425vlpenkFFWuLfM/ziCzpUwlT7I9ugBtEPMiUayOWI&#10;nUobqNpAluagq1L/569+AAAA//8DAFBLAQItABQABgAIAAAAIQC2gziS/gAAAOEBAAATAAAAAAAA&#10;AAAAAAAAAAAAAABbQ29udGVudF9UeXBlc10ueG1sUEsBAi0AFAAGAAgAAAAhADj9If/WAAAAlAEA&#10;AAsAAAAAAAAAAAAAAAAALwEAAF9yZWxzLy5yZWxzUEsBAi0AFAAGAAgAAAAhAJShUB0MAgAA+gMA&#10;AA4AAAAAAAAAAAAAAAAALgIAAGRycy9lMm9Eb2MueG1sUEsBAi0AFAAGAAgAAAAhAIkc6HPbAAAA&#10;BwEAAA8AAAAAAAAAAAAAAAAAZgQAAGRycy9kb3ducmV2LnhtbFBLBQYAAAAABAAEAPMAAABuBQAA&#10;AAA=&#10;" stroked="f">
                <v:textbox>
                  <w:txbxContent>
                    <w:p w14:paraId="30243E99" w14:textId="77777777" w:rsidR="00D841AD" w:rsidRDefault="00D841AD" w:rsidP="00D841AD">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D9374A">
                        <w:rPr>
                          <w:rFonts w:ascii="Times New Roman" w:hAnsi="Times New Roman"/>
                          <w:b/>
                          <w:i/>
                          <w:color w:val="767171"/>
                          <w:sz w:val="20"/>
                          <w:szCs w:val="20"/>
                        </w:rPr>
                        <w:t xml:space="preserve">2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sergančiųjų procentas nuo visų gyventojų</w:t>
                      </w:r>
                    </w:p>
                    <w:p w14:paraId="79822EC6" w14:textId="77777777" w:rsidR="00D841AD" w:rsidRDefault="00D841AD" w:rsidP="00D841AD">
                      <w:pPr>
                        <w:spacing w:after="0" w:line="240" w:lineRule="auto"/>
                        <w:jc w:val="center"/>
                      </w:pPr>
                    </w:p>
                  </w:txbxContent>
                </v:textbox>
              </v:shape>
            </w:pict>
          </mc:Fallback>
        </mc:AlternateContent>
      </w:r>
      <w:r>
        <w:rPr>
          <w:rFonts w:ascii="Times New Roman" w:hAnsi="Times New Roman"/>
          <w:iCs/>
          <w:noProof/>
          <w:sz w:val="24"/>
          <w:szCs w:val="24"/>
          <w:lang w:bidi="en-US"/>
        </w:rPr>
        <mc:AlternateContent>
          <mc:Choice Requires="wps">
            <w:drawing>
              <wp:anchor distT="0" distB="0" distL="114300" distR="114300" simplePos="0" relativeHeight="251669504" behindDoc="0" locked="0" layoutInCell="1" allowOverlap="1" wp14:anchorId="0EF74217" wp14:editId="5D18DA0F">
                <wp:simplePos x="0" y="0"/>
                <wp:positionH relativeFrom="column">
                  <wp:posOffset>-47625</wp:posOffset>
                </wp:positionH>
                <wp:positionV relativeFrom="paragraph">
                  <wp:posOffset>57150</wp:posOffset>
                </wp:positionV>
                <wp:extent cx="3219450" cy="424815"/>
                <wp:effectExtent l="0" t="0" r="2540" b="0"/>
                <wp:wrapNone/>
                <wp:docPr id="1"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24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0E577" w14:textId="77777777" w:rsidR="00D841AD" w:rsidRDefault="00D841AD" w:rsidP="00D841AD">
                            <w:pPr>
                              <w:spacing w:after="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74217" id="Text Box 1515" o:spid="_x0000_s1039" type="#_x0000_t202" style="position:absolute;left:0;text-align:left;margin-left:-3.75pt;margin-top:4.5pt;width:253.5pt;height:3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CgIAAPoDAAAOAAAAZHJzL2Uyb0RvYy54bWysU9uO0zAQfUfiHyy/0zTZFHajpqulqyKk&#10;5SLt8gGO4yQWiceM3Sbl6xk7bangDZEHK+MZH59zZry+n4aeHRQ6Dabk6WLJmTISam3akn972b25&#10;5cx5YWrRg1ElPyrH7zevX61HW6gMOuhrhYxAjCtGW/LOe1skiZOdGoRbgFWGkg3gIDyF2CY1ipHQ&#10;hz7Jlsu3yQhYWwSpnKPdxznJNxG/aZT0X5rGKc/6khM3H1eMaxXWZLMWRYvCdlqeaIh/YDEIbejS&#10;C9Sj8ILtUf8FNWiJ4KDxCwlDAk2jpYoaSE26/EPNcyesilrIHGcvNrn/Bys/H74i0zX1jjMjBmrR&#10;i5o8ew8TS1fpKhg0WldQ3bOlSj9RJhQHsc4+gfzumIFtJ0yrHhBh7JSoiWAaTiZXR2ccF0Cq8RPU&#10;dJPYe4hAU4NDACQ/GKFTo46X5gQ2kjZvsvQuX1FKUi7P8tuZXCKK82mLzn9QMLDwU3Kk5kd0cXhy&#10;PrARxbkksode1zvd9zHAttr2yA6CBmUXvyiARF6X9SYUGwjHZsSwE2UGZbNGP1XTbOnN2b4K6iMJ&#10;R5gHkB4M/XSAPzkbafhK7n7sBSrO+o+GzLtL8zxMawzy1buMArzOVNcZYSRBldxzNv9u/Tzhe4u6&#10;7eimuV0GHsjwRkcvQmdmVif+NGDRotNjCBN8Hceq30928wsAAP//AwBQSwMEFAAGAAgAAAAhAHqn&#10;56nbAAAABwEAAA8AAABkcnMvZG93bnJldi54bWxMj81OwzAQhO9IvIO1lbig1gE1DQ7ZVIAE4tqf&#10;B9jEbhI1tqPYbdK3ZznBcTSjmW+K7Wx7cTVj6LxDeFolIIyrve5cg3A8fC5fQIRITlPvnUG4mQDb&#10;8v6uoFz7ye3MdR8bwSUu5ITQxjjkUoa6NZbCyg/GsXfyo6XIcmykHmnictvL5yTZSEud44WWBvPR&#10;mvq8v1iE0/f0mKqp+orHbLfevFOXVf6G+LCY315BRDPHvzD84jM6lMxU+YvTQfQIyyzlJILiR2yv&#10;lWJdIWSpAlkW8j9/+QMAAP//AwBQSwECLQAUAAYACAAAACEAtoM4kv4AAADhAQAAEwAAAAAAAAAA&#10;AAAAAAAAAAAAW0NvbnRlbnRfVHlwZXNdLnhtbFBLAQItABQABgAIAAAAIQA4/SH/1gAAAJQBAAAL&#10;AAAAAAAAAAAAAAAAAC8BAABfcmVscy8ucmVsc1BLAQItABQABgAIAAAAIQDz++eeCgIAAPoDAAAO&#10;AAAAAAAAAAAAAAAAAC4CAABkcnMvZTJvRG9jLnhtbFBLAQItABQABgAIAAAAIQB6p+ep2wAAAAcB&#10;AAAPAAAAAAAAAAAAAAAAAGQEAABkcnMvZG93bnJldi54bWxQSwUGAAAAAAQABADzAAAAbAUAAAAA&#10;" stroked="f">
                <v:textbox>
                  <w:txbxContent>
                    <w:p w14:paraId="2160E577" w14:textId="77777777" w:rsidR="00D841AD" w:rsidRDefault="00D841AD" w:rsidP="00D841AD">
                      <w:pPr>
                        <w:spacing w:after="0" w:line="240" w:lineRule="auto"/>
                        <w:jc w:val="center"/>
                      </w:pPr>
                    </w:p>
                  </w:txbxContent>
                </v:textbox>
              </v:shape>
            </w:pict>
          </mc:Fallback>
        </mc:AlternateContent>
      </w:r>
      <w:r w:rsidR="00D9374A">
        <w:rPr>
          <w:rFonts w:ascii="Times New Roman" w:hAnsi="Times New Roman"/>
          <w:b/>
          <w:i/>
          <w:color w:val="767171"/>
          <w:sz w:val="20"/>
          <w:szCs w:val="20"/>
        </w:rPr>
        <w:t xml:space="preserve"> </w:t>
      </w:r>
    </w:p>
    <w:p w14:paraId="05F3DE1D" w14:textId="77777777" w:rsidR="00D841AD" w:rsidRDefault="00D841AD" w:rsidP="00525C82">
      <w:pPr>
        <w:spacing w:after="0" w:line="240" w:lineRule="auto"/>
        <w:jc w:val="center"/>
        <w:rPr>
          <w:rFonts w:ascii="Times New Roman" w:hAnsi="Times New Roman"/>
          <w:b/>
          <w:i/>
          <w:color w:val="767171"/>
          <w:sz w:val="20"/>
          <w:szCs w:val="20"/>
        </w:rPr>
      </w:pPr>
    </w:p>
    <w:p w14:paraId="779CBE25" w14:textId="77777777" w:rsidR="00D841AD" w:rsidRDefault="00D841AD" w:rsidP="00BF21A0">
      <w:pPr>
        <w:spacing w:after="240" w:line="240" w:lineRule="auto"/>
        <w:rPr>
          <w:rFonts w:ascii="Times New Roman" w:hAnsi="Times New Roman"/>
          <w:i/>
          <w:sz w:val="20"/>
          <w:szCs w:val="20"/>
          <w:lang w:bidi="en-US"/>
        </w:rPr>
      </w:pPr>
    </w:p>
    <w:p w14:paraId="533799CF" w14:textId="77777777" w:rsidR="005B20ED" w:rsidRDefault="00525C82" w:rsidP="00D9374A">
      <w:pPr>
        <w:spacing w:after="240" w:line="240" w:lineRule="auto"/>
        <w:rPr>
          <w:rFonts w:ascii="Times New Roman" w:hAnsi="Times New Roman"/>
          <w:i/>
          <w:sz w:val="20"/>
          <w:szCs w:val="20"/>
          <w:lang w:bidi="en-US"/>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00D841AD" w:rsidRPr="00D841AD">
        <w:rPr>
          <w:rFonts w:ascii="Times New Roman" w:hAnsi="Times New Roman"/>
          <w:i/>
          <w:sz w:val="20"/>
          <w:szCs w:val="20"/>
          <w:lang w:bidi="en-US"/>
        </w:rPr>
        <w:t>Privalomojo sveikatos draudimo fondo informacinė sistema</w:t>
      </w:r>
      <w:r w:rsidR="00D841AD">
        <w:rPr>
          <w:rFonts w:ascii="Times New Roman" w:hAnsi="Times New Roman"/>
          <w:i/>
          <w:sz w:val="20"/>
          <w:szCs w:val="20"/>
          <w:lang w:bidi="en-US"/>
        </w:rPr>
        <w:t>, VSB skaičiavimai</w:t>
      </w:r>
      <w:r w:rsidR="00D9374A">
        <w:rPr>
          <w:rFonts w:ascii="Times New Roman" w:hAnsi="Times New Roman"/>
          <w:i/>
          <w:sz w:val="20"/>
          <w:szCs w:val="20"/>
          <w:lang w:bidi="en-US"/>
        </w:rPr>
        <w:t xml:space="preserve">, </w:t>
      </w:r>
      <w:r w:rsidR="00D9374A" w:rsidRPr="00D9374A">
        <w:rPr>
          <w:rFonts w:ascii="Times New Roman" w:hAnsi="Times New Roman"/>
          <w:i/>
          <w:sz w:val="20"/>
          <w:szCs w:val="20"/>
          <w:lang w:bidi="en-US"/>
        </w:rPr>
        <w:t>Metinių statistinių ataskaitų duomenys</w:t>
      </w:r>
    </w:p>
    <w:p w14:paraId="17148A85" w14:textId="77777777" w:rsidR="00C76E36" w:rsidRPr="00C76E36" w:rsidRDefault="00C76E36" w:rsidP="00C76E36">
      <w:pPr>
        <w:spacing w:after="240" w:line="240" w:lineRule="auto"/>
        <w:ind w:firstLine="567"/>
        <w:rPr>
          <w:rFonts w:ascii="Times New Roman" w:hAnsi="Times New Roman"/>
          <w:iCs/>
          <w:sz w:val="24"/>
          <w:szCs w:val="24"/>
          <w:lang w:bidi="en-US"/>
        </w:rPr>
      </w:pPr>
      <w:r w:rsidRPr="00C76E36">
        <w:rPr>
          <w:rFonts w:ascii="Times New Roman" w:hAnsi="Times New Roman"/>
          <w:iCs/>
          <w:sz w:val="24"/>
          <w:szCs w:val="24"/>
          <w:lang w:bidi="en-US"/>
        </w:rPr>
        <w:t>Skuodo rajono</w:t>
      </w:r>
      <w:r>
        <w:rPr>
          <w:rFonts w:ascii="Times New Roman" w:hAnsi="Times New Roman"/>
          <w:iCs/>
          <w:sz w:val="24"/>
          <w:szCs w:val="24"/>
          <w:lang w:bidi="en-US"/>
        </w:rPr>
        <w:t xml:space="preserve"> ligonių vidutinis gulėjimo laikas </w:t>
      </w:r>
      <w:r w:rsidRPr="00C76E36">
        <w:rPr>
          <w:rFonts w:ascii="Times New Roman" w:hAnsi="Times New Roman"/>
          <w:iCs/>
          <w:sz w:val="24"/>
          <w:szCs w:val="24"/>
          <w:lang w:bidi="en-US"/>
        </w:rPr>
        <w:t>stacionarinėse asmens sveikatos priežiūros įstaigose</w:t>
      </w:r>
      <w:r>
        <w:rPr>
          <w:rFonts w:ascii="Times New Roman" w:hAnsi="Times New Roman"/>
          <w:iCs/>
          <w:sz w:val="24"/>
          <w:szCs w:val="24"/>
          <w:lang w:bidi="en-US"/>
        </w:rPr>
        <w:t xml:space="preserve"> apie 8 dienos, suaugusiųjų </w:t>
      </w:r>
      <w:r w:rsidRPr="00C76E36">
        <w:rPr>
          <w:rFonts w:ascii="Times New Roman" w:hAnsi="Times New Roman"/>
          <w:iCs/>
          <w:sz w:val="24"/>
          <w:szCs w:val="24"/>
          <w:lang w:bidi="en-US"/>
        </w:rPr>
        <w:t xml:space="preserve"> –</w:t>
      </w:r>
      <w:r>
        <w:rPr>
          <w:rFonts w:ascii="Times New Roman" w:hAnsi="Times New Roman"/>
          <w:iCs/>
          <w:sz w:val="24"/>
          <w:szCs w:val="24"/>
          <w:lang w:bidi="en-US"/>
        </w:rPr>
        <w:t xml:space="preserve"> 9 dienos, vaikų </w:t>
      </w:r>
      <w:r w:rsidRPr="00C76E36">
        <w:rPr>
          <w:rFonts w:ascii="Times New Roman" w:hAnsi="Times New Roman"/>
          <w:iCs/>
          <w:sz w:val="24"/>
          <w:szCs w:val="24"/>
          <w:lang w:bidi="en-US"/>
        </w:rPr>
        <w:t>–</w:t>
      </w:r>
      <w:r>
        <w:rPr>
          <w:rFonts w:ascii="Times New Roman" w:hAnsi="Times New Roman"/>
          <w:iCs/>
          <w:sz w:val="24"/>
          <w:szCs w:val="24"/>
          <w:lang w:bidi="en-US"/>
        </w:rPr>
        <w:t xml:space="preserve"> 6 dienos (24 pav.).</w:t>
      </w:r>
    </w:p>
    <w:p w14:paraId="0A12CE83" w14:textId="22A2678B" w:rsidR="00D22D5B" w:rsidRDefault="00822425" w:rsidP="005B20ED">
      <w:pPr>
        <w:spacing w:after="0"/>
        <w:jc w:val="center"/>
        <w:rPr>
          <w:lang w:eastAsia="x-none"/>
        </w:rPr>
      </w:pPr>
      <w:r>
        <w:rPr>
          <w:noProof/>
          <w:lang w:eastAsia="x-none"/>
        </w:rPr>
        <w:drawing>
          <wp:inline distT="0" distB="0" distL="0" distR="0" wp14:anchorId="3EAF2753" wp14:editId="71F36CD0">
            <wp:extent cx="3999865" cy="2204085"/>
            <wp:effectExtent l="0" t="0" r="0" b="0"/>
            <wp:docPr id="1511" name="Paveikslėlis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99865" cy="2204085"/>
                    </a:xfrm>
                    <a:prstGeom prst="rect">
                      <a:avLst/>
                    </a:prstGeom>
                    <a:noFill/>
                  </pic:spPr>
                </pic:pic>
              </a:graphicData>
            </a:graphic>
          </wp:inline>
        </w:drawing>
      </w:r>
    </w:p>
    <w:p w14:paraId="0E8921ED" w14:textId="77777777" w:rsidR="005B20ED" w:rsidRDefault="005B20ED" w:rsidP="005B20ED">
      <w:pPr>
        <w:spacing w:after="0" w:line="240" w:lineRule="auto"/>
        <w:jc w:val="center"/>
        <w:rPr>
          <w:rFonts w:ascii="Times New Roman" w:hAnsi="Times New Roman"/>
          <w:b/>
          <w:i/>
          <w:color w:val="767171"/>
          <w:sz w:val="20"/>
          <w:szCs w:val="20"/>
        </w:rPr>
      </w:pPr>
      <w:r>
        <w:rPr>
          <w:rFonts w:ascii="Times New Roman" w:hAnsi="Times New Roman"/>
          <w:b/>
          <w:i/>
          <w:color w:val="767171"/>
          <w:sz w:val="20"/>
          <w:szCs w:val="20"/>
        </w:rPr>
        <w:t>2</w:t>
      </w:r>
      <w:r w:rsidR="00D841AD">
        <w:rPr>
          <w:rFonts w:ascii="Times New Roman" w:hAnsi="Times New Roman"/>
          <w:b/>
          <w:i/>
          <w:color w:val="767171"/>
          <w:sz w:val="20"/>
          <w:szCs w:val="20"/>
        </w:rPr>
        <w:t>4</w:t>
      </w:r>
      <w:r>
        <w:rPr>
          <w:rFonts w:ascii="Times New Roman" w:hAnsi="Times New Roman"/>
          <w:b/>
          <w:i/>
          <w:color w:val="767171"/>
          <w:sz w:val="20"/>
          <w:szCs w:val="20"/>
        </w:rPr>
        <w:t xml:space="preserve"> </w:t>
      </w:r>
      <w:r w:rsidRPr="00C656B0">
        <w:rPr>
          <w:rFonts w:ascii="Times New Roman" w:hAnsi="Times New Roman"/>
          <w:b/>
          <w:i/>
          <w:color w:val="767171"/>
          <w:sz w:val="20"/>
          <w:szCs w:val="20"/>
        </w:rPr>
        <w:t>pav.</w:t>
      </w:r>
      <w:r>
        <w:rPr>
          <w:rFonts w:ascii="Times New Roman" w:hAnsi="Times New Roman"/>
          <w:b/>
          <w:i/>
          <w:color w:val="767171"/>
          <w:sz w:val="20"/>
          <w:szCs w:val="20"/>
        </w:rPr>
        <w:t xml:space="preserve"> Skuodo rajono  gyventojų vidutin</w:t>
      </w:r>
      <w:r w:rsidR="00047033">
        <w:rPr>
          <w:rFonts w:ascii="Times New Roman" w:hAnsi="Times New Roman"/>
          <w:b/>
          <w:i/>
          <w:color w:val="767171"/>
          <w:sz w:val="20"/>
          <w:szCs w:val="20"/>
        </w:rPr>
        <w:t>is</w:t>
      </w:r>
      <w:r>
        <w:rPr>
          <w:rFonts w:ascii="Times New Roman" w:hAnsi="Times New Roman"/>
          <w:b/>
          <w:i/>
          <w:color w:val="767171"/>
          <w:sz w:val="20"/>
          <w:szCs w:val="20"/>
        </w:rPr>
        <w:t xml:space="preserve"> gulėjimo </w:t>
      </w:r>
      <w:r w:rsidR="00047033">
        <w:rPr>
          <w:rFonts w:ascii="Times New Roman" w:hAnsi="Times New Roman"/>
          <w:b/>
          <w:i/>
          <w:color w:val="767171"/>
          <w:sz w:val="20"/>
          <w:szCs w:val="20"/>
        </w:rPr>
        <w:t xml:space="preserve">laikas </w:t>
      </w:r>
      <w:r>
        <w:rPr>
          <w:rFonts w:ascii="Times New Roman" w:hAnsi="Times New Roman"/>
          <w:b/>
          <w:i/>
          <w:color w:val="767171"/>
          <w:sz w:val="20"/>
          <w:szCs w:val="20"/>
        </w:rPr>
        <w:t>(dienomis)</w:t>
      </w:r>
      <w:r w:rsidRPr="005B20ED">
        <w:t xml:space="preserve"> </w:t>
      </w:r>
      <w:r w:rsidRPr="005B20ED">
        <w:rPr>
          <w:rFonts w:ascii="Times New Roman" w:hAnsi="Times New Roman"/>
          <w:b/>
          <w:i/>
          <w:color w:val="767171"/>
          <w:sz w:val="20"/>
          <w:szCs w:val="20"/>
        </w:rPr>
        <w:t>stacionarinėse asmens sveikatos priežiūros įstaigose</w:t>
      </w:r>
    </w:p>
    <w:p w14:paraId="3DE74CA0" w14:textId="77777777" w:rsidR="005B20ED" w:rsidRDefault="005B20ED" w:rsidP="005B20ED">
      <w:pPr>
        <w:spacing w:after="0" w:line="240" w:lineRule="auto"/>
        <w:rPr>
          <w:rFonts w:ascii="Times New Roman" w:hAnsi="Times New Roman"/>
          <w:b/>
          <w:i/>
          <w:color w:val="767171"/>
          <w:sz w:val="20"/>
          <w:szCs w:val="20"/>
        </w:rPr>
      </w:pPr>
      <w:r w:rsidRPr="00640EB9">
        <w:rPr>
          <w:rFonts w:ascii="Times New Roman" w:hAnsi="Times New Roman"/>
          <w:i/>
          <w:sz w:val="20"/>
          <w:szCs w:val="20"/>
          <w:lang w:bidi="en-US"/>
        </w:rPr>
        <w:t>Šaltini</w:t>
      </w:r>
      <w:r>
        <w:rPr>
          <w:rFonts w:ascii="Times New Roman" w:hAnsi="Times New Roman"/>
          <w:i/>
          <w:sz w:val="20"/>
          <w:szCs w:val="20"/>
          <w:lang w:bidi="en-US"/>
        </w:rPr>
        <w:t xml:space="preserve">ai: </w:t>
      </w:r>
      <w:r w:rsidRPr="00B4762E">
        <w:rPr>
          <w:rFonts w:ascii="Times New Roman" w:hAnsi="Times New Roman"/>
          <w:i/>
          <w:sz w:val="20"/>
          <w:szCs w:val="20"/>
          <w:lang w:bidi="en-US"/>
        </w:rPr>
        <w:t>Lietuvos sveikatos rodiklių sistema, Higienos instituto Sveikatos informacijos centras</w:t>
      </w:r>
    </w:p>
    <w:p w14:paraId="6D73738F" w14:textId="77777777" w:rsidR="005B20ED" w:rsidRDefault="005B20ED" w:rsidP="005B20ED">
      <w:pPr>
        <w:spacing w:after="0" w:line="240" w:lineRule="auto"/>
        <w:jc w:val="center"/>
        <w:rPr>
          <w:rFonts w:ascii="Times New Roman" w:hAnsi="Times New Roman"/>
          <w:b/>
          <w:i/>
          <w:color w:val="767171"/>
          <w:sz w:val="20"/>
          <w:szCs w:val="20"/>
        </w:rPr>
      </w:pPr>
    </w:p>
    <w:p w14:paraId="01252233" w14:textId="77777777" w:rsidR="005B20ED" w:rsidRDefault="005B20ED" w:rsidP="005B20ED">
      <w:pPr>
        <w:spacing w:after="60" w:line="240" w:lineRule="auto"/>
        <w:jc w:val="center"/>
        <w:rPr>
          <w:rFonts w:ascii="Times New Roman" w:hAnsi="Times New Roman"/>
          <w:b/>
          <w:i/>
          <w:color w:val="767171"/>
          <w:sz w:val="20"/>
          <w:szCs w:val="20"/>
        </w:rPr>
      </w:pPr>
    </w:p>
    <w:p w14:paraId="089DABB6" w14:textId="77777777" w:rsidR="00687FD4" w:rsidRDefault="00687FD4" w:rsidP="009A7103">
      <w:pPr>
        <w:pStyle w:val="Antrat1"/>
        <w:spacing w:before="0" w:after="120"/>
        <w:jc w:val="center"/>
        <w:rPr>
          <w:rFonts w:ascii="Times New Roman" w:hAnsi="Times New Roman"/>
          <w:color w:val="000000"/>
        </w:rPr>
        <w:sectPr w:rsidR="00687FD4" w:rsidSect="00C879C0">
          <w:footerReference w:type="default" r:id="rId60"/>
          <w:pgSz w:w="11906" w:h="16838"/>
          <w:pgMar w:top="1276" w:right="567" w:bottom="1134" w:left="851" w:header="567" w:footer="567" w:gutter="0"/>
          <w:cols w:space="1296"/>
          <w:docGrid w:linePitch="360"/>
        </w:sectPr>
      </w:pPr>
      <w:bookmarkStart w:id="244" w:name="_Toc470013745"/>
      <w:bookmarkStart w:id="245" w:name="_Toc470013794"/>
      <w:bookmarkStart w:id="246" w:name="_Toc470013999"/>
      <w:bookmarkStart w:id="247" w:name="_Toc470014030"/>
      <w:bookmarkStart w:id="248" w:name="_Toc470014140"/>
      <w:bookmarkStart w:id="249" w:name="_Toc501618348"/>
      <w:bookmarkStart w:id="250" w:name="_Toc501625755"/>
      <w:bookmarkStart w:id="251" w:name="_Toc503515351"/>
      <w:bookmarkStart w:id="252" w:name="_Toc503515477"/>
      <w:bookmarkStart w:id="253" w:name="_Toc528066247"/>
      <w:bookmarkStart w:id="254" w:name="_Toc531773296"/>
      <w:bookmarkStart w:id="255" w:name="_Toc1045948"/>
    </w:p>
    <w:p w14:paraId="23D12CE7" w14:textId="77777777" w:rsidR="009077BF" w:rsidRPr="001D0E5F" w:rsidRDefault="009077BF" w:rsidP="008D5E94">
      <w:pPr>
        <w:pStyle w:val="Antrat1"/>
        <w:spacing w:before="0" w:line="240" w:lineRule="auto"/>
        <w:jc w:val="center"/>
        <w:rPr>
          <w:rFonts w:ascii="Times New Roman" w:hAnsi="Times New Roman"/>
          <w:color w:val="000000"/>
        </w:rPr>
      </w:pPr>
      <w:bookmarkStart w:id="256" w:name="_Toc27727114"/>
      <w:bookmarkStart w:id="257" w:name="_Toc27727215"/>
      <w:bookmarkStart w:id="258" w:name="_Toc27727266"/>
      <w:bookmarkStart w:id="259" w:name="_Toc27727416"/>
      <w:r w:rsidRPr="001D0E5F">
        <w:rPr>
          <w:rFonts w:ascii="Times New Roman" w:hAnsi="Times New Roman"/>
          <w:color w:val="000000"/>
        </w:rPr>
        <w:lastRenderedPageBreak/>
        <w:t>IV SKYRIUS</w:t>
      </w:r>
      <w:bookmarkEnd w:id="251"/>
      <w:bookmarkEnd w:id="252"/>
      <w:bookmarkEnd w:id="253"/>
      <w:bookmarkEnd w:id="254"/>
      <w:bookmarkEnd w:id="255"/>
      <w:bookmarkEnd w:id="256"/>
      <w:bookmarkEnd w:id="257"/>
      <w:bookmarkEnd w:id="258"/>
      <w:bookmarkEnd w:id="259"/>
    </w:p>
    <w:p w14:paraId="2AB45959" w14:textId="77777777" w:rsidR="009077BF" w:rsidRDefault="009077BF" w:rsidP="00932690">
      <w:pPr>
        <w:pStyle w:val="Antrat1"/>
        <w:spacing w:before="0" w:line="240" w:lineRule="auto"/>
        <w:jc w:val="center"/>
        <w:rPr>
          <w:rFonts w:ascii="Times New Roman" w:hAnsi="Times New Roman"/>
          <w:color w:val="000000"/>
          <w:lang w:val="lt-LT"/>
        </w:rPr>
      </w:pPr>
      <w:r w:rsidRPr="00244ED5">
        <w:rPr>
          <w:rFonts w:ascii="Times New Roman" w:hAnsi="Times New Roman"/>
          <w:color w:val="000000"/>
        </w:rPr>
        <w:t xml:space="preserve"> </w:t>
      </w:r>
      <w:bookmarkStart w:id="260" w:name="_Toc503515352"/>
      <w:bookmarkStart w:id="261" w:name="_Toc503515478"/>
      <w:bookmarkStart w:id="262" w:name="_Toc528066248"/>
      <w:bookmarkStart w:id="263" w:name="_Toc531773297"/>
      <w:bookmarkStart w:id="264" w:name="_Toc1045949"/>
      <w:bookmarkStart w:id="265" w:name="_Toc27727115"/>
      <w:bookmarkStart w:id="266" w:name="_Toc27727216"/>
      <w:bookmarkStart w:id="267" w:name="_Toc27727267"/>
      <w:bookmarkStart w:id="268" w:name="_Toc27727417"/>
      <w:bookmarkEnd w:id="244"/>
      <w:bookmarkEnd w:id="245"/>
      <w:bookmarkEnd w:id="246"/>
      <w:bookmarkEnd w:id="247"/>
      <w:bookmarkEnd w:id="248"/>
      <w:r w:rsidRPr="00244ED5">
        <w:rPr>
          <w:rFonts w:ascii="Times New Roman" w:hAnsi="Times New Roman"/>
          <w:color w:val="000000"/>
        </w:rPr>
        <w:t>SAVIVALDYB</w:t>
      </w:r>
      <w:r>
        <w:rPr>
          <w:rFonts w:ascii="Times New Roman" w:hAnsi="Times New Roman"/>
          <w:color w:val="000000"/>
          <w:lang w:val="lt-LT"/>
        </w:rPr>
        <w:t>ĖS</w:t>
      </w:r>
      <w:r w:rsidRPr="00244ED5">
        <w:rPr>
          <w:rFonts w:ascii="Times New Roman" w:hAnsi="Times New Roman"/>
          <w:color w:val="000000"/>
        </w:rPr>
        <w:t xml:space="preserve"> GYVENSENOS STEBĖSENOS RODIKLI</w:t>
      </w:r>
      <w:bookmarkEnd w:id="249"/>
      <w:bookmarkEnd w:id="250"/>
      <w:r>
        <w:rPr>
          <w:rFonts w:ascii="Times New Roman" w:hAnsi="Times New Roman"/>
          <w:color w:val="000000"/>
          <w:lang w:val="lt-LT"/>
        </w:rPr>
        <w:t>AI</w:t>
      </w:r>
      <w:bookmarkEnd w:id="260"/>
      <w:bookmarkEnd w:id="261"/>
      <w:bookmarkEnd w:id="262"/>
      <w:bookmarkEnd w:id="263"/>
      <w:bookmarkEnd w:id="264"/>
      <w:bookmarkEnd w:id="265"/>
      <w:bookmarkEnd w:id="266"/>
      <w:bookmarkEnd w:id="267"/>
      <w:bookmarkEnd w:id="268"/>
    </w:p>
    <w:p w14:paraId="63D468BC" w14:textId="77777777" w:rsidR="00932690" w:rsidRPr="008D5E94" w:rsidRDefault="00932690" w:rsidP="008D5E94">
      <w:pPr>
        <w:rPr>
          <w:lang w:eastAsia="x-none"/>
        </w:rPr>
      </w:pPr>
    </w:p>
    <w:p w14:paraId="66C2DBBC" w14:textId="77777777" w:rsidR="004C4F3C" w:rsidRDefault="009077BF" w:rsidP="00ED2B49">
      <w:pPr>
        <w:spacing w:after="0" w:line="240" w:lineRule="auto"/>
        <w:ind w:firstLine="567"/>
        <w:jc w:val="both"/>
        <w:rPr>
          <w:rFonts w:ascii="Times New Roman" w:hAnsi="Times New Roman"/>
          <w:sz w:val="24"/>
          <w:szCs w:val="24"/>
        </w:rPr>
      </w:pPr>
      <w:r w:rsidRPr="00061ACB">
        <w:rPr>
          <w:rFonts w:ascii="Times New Roman" w:hAnsi="Times New Roman"/>
          <w:sz w:val="24"/>
          <w:szCs w:val="24"/>
        </w:rPr>
        <w:t xml:space="preserve">Klaipėdos rajono savivaldybės visuomenės sveikatos biuras </w:t>
      </w:r>
      <w:r>
        <w:rPr>
          <w:rFonts w:ascii="Times New Roman" w:hAnsi="Times New Roman"/>
          <w:sz w:val="24"/>
          <w:szCs w:val="24"/>
        </w:rPr>
        <w:t xml:space="preserve">2014 m. atliko </w:t>
      </w:r>
      <w:r w:rsidRPr="00061ACB">
        <w:rPr>
          <w:rFonts w:ascii="Times New Roman" w:hAnsi="Times New Roman"/>
          <w:sz w:val="24"/>
          <w:szCs w:val="24"/>
        </w:rPr>
        <w:t>suaugusiųjų gyventojų gyvensenos tyri</w:t>
      </w:r>
      <w:r w:rsidR="004C4F3C">
        <w:rPr>
          <w:rFonts w:ascii="Times New Roman" w:hAnsi="Times New Roman"/>
          <w:sz w:val="24"/>
          <w:szCs w:val="24"/>
        </w:rPr>
        <w:t>mo anketinę apklausą, duomenų suvedimą ir analizę</w:t>
      </w:r>
      <w:r>
        <w:rPr>
          <w:rFonts w:ascii="Times New Roman" w:hAnsi="Times New Roman"/>
          <w:sz w:val="24"/>
          <w:szCs w:val="24"/>
        </w:rPr>
        <w:t xml:space="preserve"> Skuodo rajono savivaldybėje</w:t>
      </w:r>
      <w:r w:rsidR="002B7655">
        <w:rPr>
          <w:rFonts w:ascii="Times New Roman" w:hAnsi="Times New Roman"/>
          <w:sz w:val="24"/>
          <w:szCs w:val="24"/>
        </w:rPr>
        <w:t>, įgyvendinant viena iš visuomenės sveikatos stebėsenos funkcijų</w:t>
      </w:r>
      <w:r w:rsidR="00ED2B49">
        <w:rPr>
          <w:rFonts w:ascii="Times New Roman" w:hAnsi="Times New Roman"/>
          <w:sz w:val="24"/>
          <w:szCs w:val="24"/>
        </w:rPr>
        <w:t xml:space="preserve"> </w:t>
      </w:r>
      <w:r w:rsidR="00ED2B49" w:rsidRPr="00ED2B49">
        <w:rPr>
          <w:rFonts w:ascii="Times New Roman" w:hAnsi="Times New Roman"/>
          <w:sz w:val="24"/>
          <w:szCs w:val="24"/>
        </w:rPr>
        <w:t>–</w:t>
      </w:r>
      <w:r w:rsidR="00ED2B49">
        <w:rPr>
          <w:rFonts w:ascii="Times New Roman" w:hAnsi="Times New Roman"/>
          <w:sz w:val="24"/>
          <w:szCs w:val="24"/>
        </w:rPr>
        <w:t xml:space="preserve"> </w:t>
      </w:r>
      <w:r w:rsidR="00ED7B49">
        <w:rPr>
          <w:rFonts w:ascii="Times New Roman" w:hAnsi="Times New Roman"/>
          <w:sz w:val="24"/>
          <w:szCs w:val="24"/>
        </w:rPr>
        <w:t xml:space="preserve">vykdyti </w:t>
      </w:r>
      <w:r w:rsidR="00ED7B49" w:rsidRPr="00ED7B49">
        <w:rPr>
          <w:rFonts w:ascii="Times New Roman" w:hAnsi="Times New Roman"/>
          <w:sz w:val="24"/>
          <w:szCs w:val="24"/>
        </w:rPr>
        <w:t>savivaldybėje gyventojų gyvensenos tyrimus</w:t>
      </w:r>
      <w:r w:rsidR="00ED7B49">
        <w:rPr>
          <w:rFonts w:ascii="Times New Roman" w:hAnsi="Times New Roman"/>
          <w:sz w:val="24"/>
          <w:szCs w:val="24"/>
        </w:rPr>
        <w:t xml:space="preserve">. </w:t>
      </w:r>
      <w:r w:rsidRPr="00061ACB">
        <w:rPr>
          <w:rFonts w:ascii="Times New Roman" w:hAnsi="Times New Roman"/>
          <w:sz w:val="24"/>
          <w:szCs w:val="24"/>
        </w:rPr>
        <w:t>2018 m. visos Lietuvos mastu buvo vykdomas suaugusiųjų gyventojų gyvensenos tyrimas, kurį koordinavo Higienos institutas, o anketinę apklausą</w:t>
      </w:r>
      <w:r w:rsidR="00CB2C79">
        <w:rPr>
          <w:rFonts w:ascii="Times New Roman" w:hAnsi="Times New Roman"/>
          <w:sz w:val="24"/>
          <w:szCs w:val="24"/>
        </w:rPr>
        <w:t>, duomenų suvedimą ir analizę</w:t>
      </w:r>
      <w:r w:rsidRPr="00061ACB">
        <w:rPr>
          <w:rFonts w:ascii="Times New Roman" w:hAnsi="Times New Roman"/>
          <w:sz w:val="24"/>
          <w:szCs w:val="24"/>
        </w:rPr>
        <w:t xml:space="preserve"> </w:t>
      </w:r>
      <w:r>
        <w:rPr>
          <w:rFonts w:ascii="Times New Roman" w:hAnsi="Times New Roman"/>
          <w:sz w:val="24"/>
          <w:szCs w:val="24"/>
        </w:rPr>
        <w:t>Skuodo</w:t>
      </w:r>
      <w:r w:rsidRPr="00061ACB">
        <w:rPr>
          <w:rFonts w:ascii="Times New Roman" w:hAnsi="Times New Roman"/>
          <w:sz w:val="24"/>
          <w:szCs w:val="24"/>
        </w:rPr>
        <w:t xml:space="preserve"> rajone </w:t>
      </w:r>
      <w:r w:rsidR="00CB2C79">
        <w:rPr>
          <w:rFonts w:ascii="Times New Roman" w:hAnsi="Times New Roman"/>
          <w:sz w:val="24"/>
          <w:szCs w:val="24"/>
        </w:rPr>
        <w:t>atliko</w:t>
      </w:r>
      <w:r w:rsidRPr="00061ACB">
        <w:rPr>
          <w:rFonts w:ascii="Times New Roman" w:hAnsi="Times New Roman"/>
          <w:sz w:val="24"/>
          <w:szCs w:val="24"/>
        </w:rPr>
        <w:t xml:space="preserve"> Klaipėdos rajono savivaldybės visuomenės sveikatos biuras.</w:t>
      </w:r>
      <w:r w:rsidRPr="00061ACB">
        <w:rPr>
          <w:sz w:val="24"/>
          <w:szCs w:val="24"/>
        </w:rPr>
        <w:t xml:space="preserve"> </w:t>
      </w:r>
      <w:r w:rsidRPr="00061ACB">
        <w:rPr>
          <w:rFonts w:ascii="Times New Roman" w:hAnsi="Times New Roman"/>
          <w:sz w:val="24"/>
          <w:szCs w:val="24"/>
        </w:rPr>
        <w:t>Tyrimo populiacija – 18 metų amžiaus ir vyresni asmenys.</w:t>
      </w:r>
      <w:r w:rsidR="00ED2B49">
        <w:rPr>
          <w:rFonts w:ascii="Times New Roman" w:hAnsi="Times New Roman"/>
          <w:sz w:val="24"/>
          <w:szCs w:val="24"/>
        </w:rPr>
        <w:t xml:space="preserve"> </w:t>
      </w:r>
      <w:r w:rsidR="00ED2B49" w:rsidRPr="00ED2B49">
        <w:rPr>
          <w:rFonts w:ascii="Times New Roman" w:hAnsi="Times New Roman"/>
          <w:sz w:val="24"/>
          <w:szCs w:val="24"/>
        </w:rPr>
        <w:t xml:space="preserve">2018 m. tyrime dalyvavo </w:t>
      </w:r>
      <w:r w:rsidR="00ED2B49">
        <w:rPr>
          <w:rFonts w:ascii="Times New Roman" w:hAnsi="Times New Roman"/>
          <w:sz w:val="24"/>
          <w:szCs w:val="24"/>
        </w:rPr>
        <w:t>411 Skuodo rajono</w:t>
      </w:r>
      <w:r w:rsidR="00ED2B49" w:rsidRPr="00ED2B49">
        <w:rPr>
          <w:rFonts w:ascii="Times New Roman" w:hAnsi="Times New Roman"/>
          <w:sz w:val="24"/>
          <w:szCs w:val="24"/>
        </w:rPr>
        <w:t xml:space="preserve"> savivaldybės suaugusi</w:t>
      </w:r>
      <w:r w:rsidR="00ED2B49">
        <w:rPr>
          <w:rFonts w:ascii="Times New Roman" w:hAnsi="Times New Roman"/>
          <w:sz w:val="24"/>
          <w:szCs w:val="24"/>
        </w:rPr>
        <w:t xml:space="preserve">ųjų </w:t>
      </w:r>
      <w:r w:rsidR="00ED2B49" w:rsidRPr="00ED2B49">
        <w:rPr>
          <w:rFonts w:ascii="Times New Roman" w:hAnsi="Times New Roman"/>
          <w:sz w:val="24"/>
          <w:szCs w:val="24"/>
        </w:rPr>
        <w:t>gyventoj</w:t>
      </w:r>
      <w:r w:rsidR="00ED2B49">
        <w:rPr>
          <w:rFonts w:ascii="Times New Roman" w:hAnsi="Times New Roman"/>
          <w:sz w:val="24"/>
          <w:szCs w:val="24"/>
        </w:rPr>
        <w:t>ų.</w:t>
      </w:r>
      <w:r w:rsidR="00ED2B49" w:rsidRPr="00ED2B49">
        <w:rPr>
          <w:rFonts w:ascii="Times New Roman" w:hAnsi="Times New Roman"/>
          <w:sz w:val="24"/>
          <w:szCs w:val="24"/>
        </w:rPr>
        <w:t xml:space="preserve"> Apklausa kaimo ir miesto teritorijose buvo vykdoma pagal metodologiją.</w:t>
      </w:r>
    </w:p>
    <w:p w14:paraId="5C749EF3" w14:textId="77777777" w:rsidR="00ED2B49" w:rsidRDefault="00ED2B49" w:rsidP="00ED2B49">
      <w:pPr>
        <w:spacing w:after="120" w:line="240" w:lineRule="auto"/>
        <w:ind w:firstLine="567"/>
        <w:jc w:val="center"/>
        <w:rPr>
          <w:rFonts w:ascii="Times New Roman" w:hAnsi="Times New Roman"/>
          <w:b/>
          <w:i/>
          <w:color w:val="767171"/>
          <w:sz w:val="20"/>
          <w:szCs w:val="20"/>
        </w:rPr>
      </w:pPr>
      <w:r>
        <w:rPr>
          <w:rFonts w:ascii="Times New Roman" w:hAnsi="Times New Roman"/>
          <w:b/>
          <w:i/>
          <w:color w:val="767171"/>
          <w:sz w:val="20"/>
          <w:szCs w:val="20"/>
        </w:rPr>
        <w:t>8</w:t>
      </w:r>
      <w:r w:rsidRPr="00931193">
        <w:rPr>
          <w:rFonts w:ascii="Times New Roman" w:hAnsi="Times New Roman"/>
          <w:b/>
          <w:i/>
          <w:color w:val="767171"/>
          <w:sz w:val="20"/>
          <w:szCs w:val="20"/>
        </w:rPr>
        <w:t xml:space="preserve"> lentelė. </w:t>
      </w:r>
      <w:r>
        <w:rPr>
          <w:rFonts w:ascii="Times New Roman" w:hAnsi="Times New Roman"/>
          <w:b/>
          <w:i/>
          <w:color w:val="767171"/>
          <w:sz w:val="20"/>
          <w:szCs w:val="20"/>
        </w:rPr>
        <w:t xml:space="preserve">Skuodo rajono </w:t>
      </w:r>
      <w:r w:rsidRPr="00931193">
        <w:rPr>
          <w:rFonts w:ascii="Times New Roman" w:hAnsi="Times New Roman"/>
          <w:b/>
          <w:i/>
          <w:color w:val="767171"/>
          <w:sz w:val="20"/>
          <w:szCs w:val="20"/>
        </w:rPr>
        <w:t>savivaldybės suaugusiųjų gyventojų gyvensenos stebėsenos rodikliai (proc.)</w:t>
      </w:r>
    </w:p>
    <w:tbl>
      <w:tblPr>
        <w:tblW w:w="10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6880"/>
        <w:gridCol w:w="1545"/>
        <w:gridCol w:w="1006"/>
      </w:tblGrid>
      <w:tr w:rsidR="00ED2B49" w:rsidRPr="00931193" w14:paraId="2F47860A" w14:textId="77777777" w:rsidTr="00ED2B49">
        <w:trPr>
          <w:jc w:val="center"/>
        </w:trPr>
        <w:tc>
          <w:tcPr>
            <w:tcW w:w="1210" w:type="dxa"/>
            <w:tcBorders>
              <w:top w:val="nil"/>
              <w:left w:val="nil"/>
              <w:bottom w:val="single" w:sz="12" w:space="0" w:color="C9C9C9"/>
              <w:right w:val="single" w:sz="4" w:space="0" w:color="auto"/>
            </w:tcBorders>
            <w:shd w:val="clear" w:color="auto" w:fill="FFFFFF"/>
          </w:tcPr>
          <w:p w14:paraId="0102C073" w14:textId="77777777" w:rsidR="00932690" w:rsidRDefault="00ED2B49" w:rsidP="00704C7E">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 xml:space="preserve">Eil. </w:t>
            </w:r>
          </w:p>
          <w:p w14:paraId="619DAC08" w14:textId="77777777" w:rsidR="00ED2B49" w:rsidRPr="00931193" w:rsidRDefault="00ED2B49" w:rsidP="00704C7E">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 xml:space="preserve">Nr. </w:t>
            </w:r>
          </w:p>
        </w:tc>
        <w:tc>
          <w:tcPr>
            <w:tcW w:w="6880" w:type="dxa"/>
            <w:tcBorders>
              <w:top w:val="nil"/>
              <w:left w:val="single" w:sz="4" w:space="0" w:color="auto"/>
              <w:bottom w:val="single" w:sz="4" w:space="0" w:color="auto"/>
              <w:right w:val="single" w:sz="4" w:space="0" w:color="auto"/>
            </w:tcBorders>
            <w:shd w:val="clear" w:color="auto" w:fill="FFFFFF"/>
          </w:tcPr>
          <w:p w14:paraId="78DD87D8" w14:textId="77777777" w:rsidR="00ED2B49" w:rsidRPr="00931193" w:rsidRDefault="00ED2B49" w:rsidP="00704C7E">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Rodiklio pavadinimas</w:t>
            </w:r>
          </w:p>
        </w:tc>
        <w:tc>
          <w:tcPr>
            <w:tcW w:w="1545" w:type="dxa"/>
            <w:tcBorders>
              <w:top w:val="nil"/>
              <w:left w:val="single" w:sz="4" w:space="0" w:color="auto"/>
              <w:bottom w:val="single" w:sz="4" w:space="0" w:color="auto"/>
              <w:right w:val="single" w:sz="4" w:space="0" w:color="auto"/>
            </w:tcBorders>
            <w:shd w:val="clear" w:color="auto" w:fill="FFFFFF"/>
          </w:tcPr>
          <w:p w14:paraId="65B16613" w14:textId="77777777" w:rsidR="00ED2B49" w:rsidRPr="00931193" w:rsidRDefault="00ED2B49" w:rsidP="00704C7E">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 xml:space="preserve">Skuodo rajono </w:t>
            </w:r>
            <w:r w:rsidRPr="00931193">
              <w:rPr>
                <w:rFonts w:ascii="Times New Roman" w:hAnsi="Times New Roman"/>
                <w:b/>
                <w:color w:val="000000"/>
                <w:sz w:val="20"/>
                <w:szCs w:val="20"/>
              </w:rPr>
              <w:t>savivaldybė</w:t>
            </w:r>
          </w:p>
        </w:tc>
        <w:tc>
          <w:tcPr>
            <w:tcW w:w="1006" w:type="dxa"/>
            <w:tcBorders>
              <w:top w:val="nil"/>
              <w:left w:val="single" w:sz="4" w:space="0" w:color="auto"/>
              <w:bottom w:val="single" w:sz="4" w:space="0" w:color="auto"/>
              <w:right w:val="nil"/>
            </w:tcBorders>
            <w:shd w:val="clear" w:color="auto" w:fill="FFFFFF"/>
          </w:tcPr>
          <w:p w14:paraId="61A5C370" w14:textId="77777777" w:rsidR="00ED2B49" w:rsidRPr="00931193" w:rsidRDefault="00ED2B49" w:rsidP="00704C7E">
            <w:pPr>
              <w:spacing w:after="0" w:line="240" w:lineRule="auto"/>
              <w:jc w:val="center"/>
              <w:rPr>
                <w:rFonts w:ascii="Times New Roman" w:hAnsi="Times New Roman"/>
                <w:b/>
                <w:color w:val="000000"/>
                <w:sz w:val="20"/>
                <w:szCs w:val="20"/>
              </w:rPr>
            </w:pPr>
            <w:r w:rsidRPr="00931193">
              <w:rPr>
                <w:rFonts w:ascii="Times New Roman" w:hAnsi="Times New Roman"/>
                <w:b/>
                <w:color w:val="000000"/>
                <w:sz w:val="20"/>
                <w:szCs w:val="20"/>
              </w:rPr>
              <w:t>Lietuva</w:t>
            </w:r>
          </w:p>
        </w:tc>
      </w:tr>
      <w:tr w:rsidR="00ED2B49" w:rsidRPr="00931193" w14:paraId="7853B69C" w14:textId="77777777" w:rsidTr="00ED2B49">
        <w:trPr>
          <w:jc w:val="center"/>
        </w:trPr>
        <w:tc>
          <w:tcPr>
            <w:tcW w:w="10641" w:type="dxa"/>
            <w:gridSpan w:val="4"/>
            <w:tcBorders>
              <w:left w:val="nil"/>
              <w:right w:val="nil"/>
            </w:tcBorders>
            <w:shd w:val="clear" w:color="auto" w:fill="EDEDED"/>
          </w:tcPr>
          <w:p w14:paraId="65EE0C1E"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Mitybos įpročiai</w:t>
            </w:r>
          </w:p>
        </w:tc>
      </w:tr>
      <w:tr w:rsidR="00ED2B49" w:rsidRPr="00931193" w14:paraId="2659AC96" w14:textId="77777777" w:rsidTr="00ED2B49">
        <w:trPr>
          <w:jc w:val="center"/>
        </w:trPr>
        <w:tc>
          <w:tcPr>
            <w:tcW w:w="1210" w:type="dxa"/>
            <w:tcBorders>
              <w:left w:val="nil"/>
            </w:tcBorders>
            <w:shd w:val="clear" w:color="auto" w:fill="auto"/>
          </w:tcPr>
          <w:p w14:paraId="3E916519"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w:t>
            </w:r>
          </w:p>
        </w:tc>
        <w:tc>
          <w:tcPr>
            <w:tcW w:w="6880" w:type="dxa"/>
            <w:shd w:val="clear" w:color="auto" w:fill="auto"/>
          </w:tcPr>
          <w:p w14:paraId="6AE0559C"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bent kartą per dieną valgo vaisius, dalis</w:t>
            </w:r>
          </w:p>
        </w:tc>
        <w:tc>
          <w:tcPr>
            <w:tcW w:w="1545" w:type="dxa"/>
            <w:shd w:val="clear" w:color="auto" w:fill="auto"/>
          </w:tcPr>
          <w:p w14:paraId="3B41203B"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22,8</w:t>
            </w:r>
          </w:p>
        </w:tc>
        <w:tc>
          <w:tcPr>
            <w:tcW w:w="1006" w:type="dxa"/>
            <w:tcBorders>
              <w:right w:val="nil"/>
            </w:tcBorders>
            <w:shd w:val="clear" w:color="auto" w:fill="auto"/>
          </w:tcPr>
          <w:p w14:paraId="4C7E5A43"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34,7</w:t>
            </w:r>
          </w:p>
        </w:tc>
      </w:tr>
      <w:tr w:rsidR="00ED2B49" w:rsidRPr="00931193" w14:paraId="7949EA9D" w14:textId="77777777" w:rsidTr="00ED2B49">
        <w:trPr>
          <w:jc w:val="center"/>
        </w:trPr>
        <w:tc>
          <w:tcPr>
            <w:tcW w:w="1210" w:type="dxa"/>
            <w:tcBorders>
              <w:left w:val="nil"/>
            </w:tcBorders>
            <w:shd w:val="clear" w:color="auto" w:fill="EDEDED"/>
          </w:tcPr>
          <w:p w14:paraId="593EADB7"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2.</w:t>
            </w:r>
          </w:p>
        </w:tc>
        <w:tc>
          <w:tcPr>
            <w:tcW w:w="6880" w:type="dxa"/>
            <w:shd w:val="clear" w:color="auto" w:fill="EDEDED"/>
          </w:tcPr>
          <w:p w14:paraId="549B1A4C"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bent kartą per dieną valgo daržoves (neįskaitant bulvių), dalis</w:t>
            </w:r>
          </w:p>
        </w:tc>
        <w:tc>
          <w:tcPr>
            <w:tcW w:w="1545" w:type="dxa"/>
            <w:shd w:val="clear" w:color="auto" w:fill="EDEDED"/>
          </w:tcPr>
          <w:p w14:paraId="5D4CC720"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26,2</w:t>
            </w:r>
          </w:p>
        </w:tc>
        <w:tc>
          <w:tcPr>
            <w:tcW w:w="1006" w:type="dxa"/>
            <w:tcBorders>
              <w:right w:val="nil"/>
            </w:tcBorders>
            <w:shd w:val="clear" w:color="auto" w:fill="EDEDED"/>
          </w:tcPr>
          <w:p w14:paraId="657FF795"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42,0</w:t>
            </w:r>
          </w:p>
        </w:tc>
      </w:tr>
      <w:tr w:rsidR="00ED2B49" w:rsidRPr="00931193" w14:paraId="77388289" w14:textId="77777777" w:rsidTr="00ED2B49">
        <w:trPr>
          <w:jc w:val="center"/>
        </w:trPr>
        <w:tc>
          <w:tcPr>
            <w:tcW w:w="1210" w:type="dxa"/>
            <w:tcBorders>
              <w:left w:val="nil"/>
            </w:tcBorders>
            <w:shd w:val="clear" w:color="auto" w:fill="auto"/>
          </w:tcPr>
          <w:p w14:paraId="23BA80EC"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3.</w:t>
            </w:r>
          </w:p>
        </w:tc>
        <w:tc>
          <w:tcPr>
            <w:tcW w:w="6880" w:type="dxa"/>
            <w:shd w:val="clear" w:color="auto" w:fill="auto"/>
          </w:tcPr>
          <w:p w14:paraId="44F0A930"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papildomai nededa druskos į paruoštą maistą, dalis</w:t>
            </w:r>
          </w:p>
        </w:tc>
        <w:tc>
          <w:tcPr>
            <w:tcW w:w="1545" w:type="dxa"/>
            <w:shd w:val="clear" w:color="auto" w:fill="auto"/>
          </w:tcPr>
          <w:p w14:paraId="5F976CE7"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46,0</w:t>
            </w:r>
          </w:p>
        </w:tc>
        <w:tc>
          <w:tcPr>
            <w:tcW w:w="1006" w:type="dxa"/>
            <w:tcBorders>
              <w:right w:val="nil"/>
            </w:tcBorders>
            <w:shd w:val="clear" w:color="auto" w:fill="auto"/>
          </w:tcPr>
          <w:p w14:paraId="4F39CB49"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43,8</w:t>
            </w:r>
          </w:p>
        </w:tc>
      </w:tr>
      <w:tr w:rsidR="00ED2B49" w:rsidRPr="00931193" w14:paraId="433DAE22" w14:textId="77777777" w:rsidTr="00ED2B49">
        <w:trPr>
          <w:jc w:val="center"/>
        </w:trPr>
        <w:tc>
          <w:tcPr>
            <w:tcW w:w="10641" w:type="dxa"/>
            <w:gridSpan w:val="4"/>
            <w:tcBorders>
              <w:left w:val="nil"/>
              <w:right w:val="nil"/>
            </w:tcBorders>
            <w:shd w:val="clear" w:color="auto" w:fill="EDEDED"/>
          </w:tcPr>
          <w:p w14:paraId="4DF4CBDD"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Rizikingas elgesys</w:t>
            </w:r>
          </w:p>
        </w:tc>
      </w:tr>
      <w:tr w:rsidR="00ED2B49" w:rsidRPr="00931193" w14:paraId="17CAA0DC" w14:textId="77777777" w:rsidTr="00ED2B49">
        <w:trPr>
          <w:jc w:val="center"/>
        </w:trPr>
        <w:tc>
          <w:tcPr>
            <w:tcW w:w="1210" w:type="dxa"/>
            <w:tcBorders>
              <w:left w:val="nil"/>
            </w:tcBorders>
            <w:shd w:val="clear" w:color="auto" w:fill="auto"/>
          </w:tcPr>
          <w:p w14:paraId="304E27D1"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4.</w:t>
            </w:r>
          </w:p>
        </w:tc>
        <w:tc>
          <w:tcPr>
            <w:tcW w:w="6880" w:type="dxa"/>
            <w:shd w:val="clear" w:color="auto" w:fill="auto"/>
          </w:tcPr>
          <w:p w14:paraId="415A521F"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rūkė tabako gaminius, dalis</w:t>
            </w:r>
          </w:p>
        </w:tc>
        <w:tc>
          <w:tcPr>
            <w:tcW w:w="1545" w:type="dxa"/>
            <w:shd w:val="clear" w:color="auto" w:fill="auto"/>
          </w:tcPr>
          <w:p w14:paraId="410D36E5"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18,4</w:t>
            </w:r>
          </w:p>
        </w:tc>
        <w:tc>
          <w:tcPr>
            <w:tcW w:w="1006" w:type="dxa"/>
            <w:tcBorders>
              <w:right w:val="nil"/>
            </w:tcBorders>
            <w:shd w:val="clear" w:color="auto" w:fill="auto"/>
          </w:tcPr>
          <w:p w14:paraId="32FFBB8B"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17,3</w:t>
            </w:r>
          </w:p>
        </w:tc>
      </w:tr>
      <w:tr w:rsidR="00ED2B49" w:rsidRPr="00931193" w14:paraId="40B50E3A" w14:textId="77777777" w:rsidTr="00ED2B49">
        <w:trPr>
          <w:jc w:val="center"/>
        </w:trPr>
        <w:tc>
          <w:tcPr>
            <w:tcW w:w="1210" w:type="dxa"/>
            <w:tcBorders>
              <w:left w:val="nil"/>
            </w:tcBorders>
            <w:shd w:val="clear" w:color="auto" w:fill="EDEDED"/>
          </w:tcPr>
          <w:p w14:paraId="5389D7D6"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5.</w:t>
            </w:r>
          </w:p>
        </w:tc>
        <w:tc>
          <w:tcPr>
            <w:tcW w:w="6880" w:type="dxa"/>
            <w:shd w:val="clear" w:color="auto" w:fill="EDEDED"/>
          </w:tcPr>
          <w:p w14:paraId="6A2A0442"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rūkė elektronines cigaretes, dalis</w:t>
            </w:r>
          </w:p>
        </w:tc>
        <w:tc>
          <w:tcPr>
            <w:tcW w:w="1545" w:type="dxa"/>
            <w:shd w:val="clear" w:color="auto" w:fill="EDEDED"/>
          </w:tcPr>
          <w:p w14:paraId="68F237CF"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1006" w:type="dxa"/>
            <w:tcBorders>
              <w:right w:val="nil"/>
            </w:tcBorders>
            <w:shd w:val="clear" w:color="auto" w:fill="EDEDED"/>
          </w:tcPr>
          <w:p w14:paraId="2F53E641"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1,1</w:t>
            </w:r>
          </w:p>
        </w:tc>
      </w:tr>
      <w:tr w:rsidR="00ED2B49" w:rsidRPr="00931193" w14:paraId="77DA3670" w14:textId="77777777" w:rsidTr="00ED2B49">
        <w:trPr>
          <w:jc w:val="center"/>
        </w:trPr>
        <w:tc>
          <w:tcPr>
            <w:tcW w:w="1210" w:type="dxa"/>
            <w:tcBorders>
              <w:left w:val="nil"/>
            </w:tcBorders>
            <w:shd w:val="clear" w:color="auto" w:fill="auto"/>
          </w:tcPr>
          <w:p w14:paraId="7CEF8CE6"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6.</w:t>
            </w:r>
          </w:p>
        </w:tc>
        <w:tc>
          <w:tcPr>
            <w:tcW w:w="6880" w:type="dxa"/>
            <w:shd w:val="clear" w:color="auto" w:fill="auto"/>
          </w:tcPr>
          <w:p w14:paraId="0CFD5EDA"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kasdien vartojo alkoholinius gėrimus, dalis</w:t>
            </w:r>
          </w:p>
        </w:tc>
        <w:tc>
          <w:tcPr>
            <w:tcW w:w="1545" w:type="dxa"/>
            <w:shd w:val="clear" w:color="auto" w:fill="auto"/>
          </w:tcPr>
          <w:p w14:paraId="6F2C7815"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w:t>
            </w:r>
          </w:p>
        </w:tc>
        <w:tc>
          <w:tcPr>
            <w:tcW w:w="1006" w:type="dxa"/>
            <w:tcBorders>
              <w:right w:val="nil"/>
            </w:tcBorders>
            <w:shd w:val="clear" w:color="auto" w:fill="auto"/>
          </w:tcPr>
          <w:p w14:paraId="1807A1E3"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1,5</w:t>
            </w:r>
          </w:p>
        </w:tc>
      </w:tr>
      <w:tr w:rsidR="00ED2B49" w:rsidRPr="00931193" w14:paraId="6CA3CEA6" w14:textId="77777777" w:rsidTr="00ED2B49">
        <w:trPr>
          <w:jc w:val="center"/>
        </w:trPr>
        <w:tc>
          <w:tcPr>
            <w:tcW w:w="1210" w:type="dxa"/>
            <w:tcBorders>
              <w:left w:val="nil"/>
            </w:tcBorders>
            <w:shd w:val="clear" w:color="auto" w:fill="EDEDED"/>
          </w:tcPr>
          <w:p w14:paraId="096750A4"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7.</w:t>
            </w:r>
          </w:p>
        </w:tc>
        <w:tc>
          <w:tcPr>
            <w:tcW w:w="6880" w:type="dxa"/>
            <w:shd w:val="clear" w:color="auto" w:fill="EDEDED"/>
          </w:tcPr>
          <w:p w14:paraId="5B8D510F"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vartojo alkoholinius gėrimus kartą per savaitę ir dažniau, dalis</w:t>
            </w:r>
          </w:p>
        </w:tc>
        <w:tc>
          <w:tcPr>
            <w:tcW w:w="1545" w:type="dxa"/>
            <w:shd w:val="clear" w:color="auto" w:fill="EDEDED"/>
          </w:tcPr>
          <w:p w14:paraId="576B901A"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23,2</w:t>
            </w:r>
          </w:p>
        </w:tc>
        <w:tc>
          <w:tcPr>
            <w:tcW w:w="1006" w:type="dxa"/>
            <w:tcBorders>
              <w:right w:val="nil"/>
            </w:tcBorders>
            <w:shd w:val="clear" w:color="auto" w:fill="EDEDED"/>
          </w:tcPr>
          <w:p w14:paraId="5484259D"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22,0</w:t>
            </w:r>
          </w:p>
        </w:tc>
      </w:tr>
      <w:tr w:rsidR="00ED2B49" w:rsidRPr="00931193" w14:paraId="1F84D49C" w14:textId="77777777" w:rsidTr="00ED2B49">
        <w:trPr>
          <w:jc w:val="center"/>
        </w:trPr>
        <w:tc>
          <w:tcPr>
            <w:tcW w:w="1210" w:type="dxa"/>
            <w:tcBorders>
              <w:left w:val="nil"/>
            </w:tcBorders>
            <w:shd w:val="clear" w:color="auto" w:fill="auto"/>
          </w:tcPr>
          <w:p w14:paraId="633BB59B"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8.</w:t>
            </w:r>
          </w:p>
        </w:tc>
        <w:tc>
          <w:tcPr>
            <w:tcW w:w="6880" w:type="dxa"/>
            <w:shd w:val="clear" w:color="auto" w:fill="auto"/>
          </w:tcPr>
          <w:p w14:paraId="04B2EC87"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paskutinius 12 mėnesių vartojo</w:t>
            </w:r>
            <w:r>
              <w:rPr>
                <w:rFonts w:ascii="Times New Roman" w:hAnsi="Times New Roman"/>
                <w:color w:val="000000"/>
                <w:sz w:val="20"/>
                <w:szCs w:val="20"/>
              </w:rPr>
              <w:t xml:space="preserve"> </w:t>
            </w:r>
            <w:r w:rsidRPr="00931193">
              <w:rPr>
                <w:rFonts w:ascii="Times New Roman" w:hAnsi="Times New Roman"/>
                <w:color w:val="000000"/>
                <w:sz w:val="20"/>
                <w:szCs w:val="20"/>
              </w:rPr>
              <w:t>alkoholinius gėrimus kartą per savaitę ir dažniau, dalis</w:t>
            </w:r>
          </w:p>
        </w:tc>
        <w:tc>
          <w:tcPr>
            <w:tcW w:w="1545" w:type="dxa"/>
            <w:shd w:val="clear" w:color="auto" w:fill="auto"/>
          </w:tcPr>
          <w:p w14:paraId="5F28BC20"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17,1</w:t>
            </w:r>
          </w:p>
        </w:tc>
        <w:tc>
          <w:tcPr>
            <w:tcW w:w="1006" w:type="dxa"/>
            <w:tcBorders>
              <w:right w:val="nil"/>
            </w:tcBorders>
            <w:shd w:val="clear" w:color="auto" w:fill="auto"/>
          </w:tcPr>
          <w:p w14:paraId="38C60399"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15,7</w:t>
            </w:r>
          </w:p>
        </w:tc>
      </w:tr>
      <w:tr w:rsidR="00ED2B49" w:rsidRPr="00931193" w14:paraId="2BC8F23F" w14:textId="77777777" w:rsidTr="00ED2B49">
        <w:trPr>
          <w:jc w:val="center"/>
        </w:trPr>
        <w:tc>
          <w:tcPr>
            <w:tcW w:w="1210" w:type="dxa"/>
            <w:tcBorders>
              <w:left w:val="nil"/>
            </w:tcBorders>
            <w:shd w:val="clear" w:color="auto" w:fill="EDEDED"/>
          </w:tcPr>
          <w:p w14:paraId="45DD17D9"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9.</w:t>
            </w:r>
          </w:p>
        </w:tc>
        <w:tc>
          <w:tcPr>
            <w:tcW w:w="6880" w:type="dxa"/>
            <w:shd w:val="clear" w:color="auto" w:fill="EDEDED"/>
          </w:tcPr>
          <w:p w14:paraId="4DE8BBFE"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paskutines 30 dienų bent kartą vartojo narkotinių ar psichotropinių medžiagų be gydytojo paskyrimo, dalis</w:t>
            </w:r>
          </w:p>
        </w:tc>
        <w:tc>
          <w:tcPr>
            <w:tcW w:w="1545" w:type="dxa"/>
            <w:shd w:val="clear" w:color="auto" w:fill="EDEDED"/>
          </w:tcPr>
          <w:p w14:paraId="7480E925"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p>
        </w:tc>
        <w:tc>
          <w:tcPr>
            <w:tcW w:w="1006" w:type="dxa"/>
            <w:tcBorders>
              <w:right w:val="nil"/>
            </w:tcBorders>
            <w:shd w:val="clear" w:color="auto" w:fill="EDEDED"/>
          </w:tcPr>
          <w:p w14:paraId="107D2389"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2,1</w:t>
            </w:r>
          </w:p>
        </w:tc>
      </w:tr>
      <w:tr w:rsidR="00ED2B49" w:rsidRPr="00931193" w14:paraId="1E1C7D55" w14:textId="77777777" w:rsidTr="00ED2B49">
        <w:trPr>
          <w:jc w:val="center"/>
        </w:trPr>
        <w:tc>
          <w:tcPr>
            <w:tcW w:w="1210" w:type="dxa"/>
            <w:tcBorders>
              <w:left w:val="nil"/>
            </w:tcBorders>
            <w:shd w:val="clear" w:color="auto" w:fill="auto"/>
          </w:tcPr>
          <w:p w14:paraId="57022C8F"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10.</w:t>
            </w:r>
          </w:p>
        </w:tc>
        <w:tc>
          <w:tcPr>
            <w:tcW w:w="6880" w:type="dxa"/>
            <w:shd w:val="clear" w:color="auto" w:fill="auto"/>
          </w:tcPr>
          <w:p w14:paraId="09744358"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per paskutinius 12 mėnesių bent kartą vartojo narkotinių ar psichotropinių medžiagų be gydytojo paskyrimo, dalis</w:t>
            </w:r>
          </w:p>
        </w:tc>
        <w:tc>
          <w:tcPr>
            <w:tcW w:w="1545" w:type="dxa"/>
            <w:shd w:val="clear" w:color="auto" w:fill="auto"/>
          </w:tcPr>
          <w:p w14:paraId="4C482ED5"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w:t>
            </w:r>
          </w:p>
        </w:tc>
        <w:tc>
          <w:tcPr>
            <w:tcW w:w="1006" w:type="dxa"/>
            <w:tcBorders>
              <w:right w:val="nil"/>
            </w:tcBorders>
            <w:shd w:val="clear" w:color="auto" w:fill="auto"/>
          </w:tcPr>
          <w:p w14:paraId="08396D23"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3,2</w:t>
            </w:r>
          </w:p>
        </w:tc>
      </w:tr>
      <w:tr w:rsidR="00ED2B49" w:rsidRPr="00931193" w14:paraId="2AAD7D93" w14:textId="77777777" w:rsidTr="00ED2B49">
        <w:trPr>
          <w:jc w:val="center"/>
        </w:trPr>
        <w:tc>
          <w:tcPr>
            <w:tcW w:w="10641" w:type="dxa"/>
            <w:gridSpan w:val="4"/>
            <w:tcBorders>
              <w:left w:val="nil"/>
              <w:right w:val="nil"/>
            </w:tcBorders>
            <w:shd w:val="clear" w:color="auto" w:fill="EDEDED"/>
          </w:tcPr>
          <w:p w14:paraId="4600E066"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Fizinis aktyvumas</w:t>
            </w:r>
          </w:p>
        </w:tc>
      </w:tr>
      <w:tr w:rsidR="00ED2B49" w:rsidRPr="00931193" w14:paraId="199FDF68" w14:textId="77777777" w:rsidTr="00ED2B49">
        <w:trPr>
          <w:jc w:val="center"/>
        </w:trPr>
        <w:tc>
          <w:tcPr>
            <w:tcW w:w="1210" w:type="dxa"/>
            <w:tcBorders>
              <w:left w:val="nil"/>
            </w:tcBorders>
            <w:shd w:val="clear" w:color="auto" w:fill="auto"/>
          </w:tcPr>
          <w:p w14:paraId="5CB7460B"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 xml:space="preserve">11. </w:t>
            </w:r>
          </w:p>
        </w:tc>
        <w:tc>
          <w:tcPr>
            <w:tcW w:w="6880" w:type="dxa"/>
            <w:shd w:val="clear" w:color="auto" w:fill="auto"/>
          </w:tcPr>
          <w:p w14:paraId="7E07056F"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užsiima energinga fizine veikla bent po 30 min. 5 dienas per savaitę ar dažniau, dalis</w:t>
            </w:r>
          </w:p>
        </w:tc>
        <w:tc>
          <w:tcPr>
            <w:tcW w:w="1545" w:type="dxa"/>
            <w:shd w:val="clear" w:color="auto" w:fill="auto"/>
          </w:tcPr>
          <w:p w14:paraId="6E6873AD"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53,7</w:t>
            </w:r>
          </w:p>
        </w:tc>
        <w:tc>
          <w:tcPr>
            <w:tcW w:w="1006" w:type="dxa"/>
            <w:tcBorders>
              <w:right w:val="nil"/>
            </w:tcBorders>
            <w:shd w:val="clear" w:color="auto" w:fill="auto"/>
          </w:tcPr>
          <w:p w14:paraId="382A9388"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40,5</w:t>
            </w:r>
          </w:p>
          <w:p w14:paraId="546AA099" w14:textId="77777777" w:rsidR="00ED2B49" w:rsidRPr="00931193" w:rsidRDefault="00ED2B49" w:rsidP="00704C7E">
            <w:pPr>
              <w:spacing w:after="0" w:line="240" w:lineRule="auto"/>
              <w:jc w:val="center"/>
              <w:rPr>
                <w:rFonts w:ascii="Times New Roman" w:hAnsi="Times New Roman"/>
                <w:color w:val="000000"/>
                <w:sz w:val="20"/>
                <w:szCs w:val="20"/>
              </w:rPr>
            </w:pPr>
          </w:p>
        </w:tc>
      </w:tr>
      <w:tr w:rsidR="00ED2B49" w:rsidRPr="00931193" w14:paraId="3061BA5F" w14:textId="77777777" w:rsidTr="00ED2B49">
        <w:trPr>
          <w:jc w:val="center"/>
        </w:trPr>
        <w:tc>
          <w:tcPr>
            <w:tcW w:w="10641" w:type="dxa"/>
            <w:gridSpan w:val="4"/>
            <w:tcBorders>
              <w:left w:val="nil"/>
              <w:right w:val="nil"/>
            </w:tcBorders>
            <w:shd w:val="clear" w:color="auto" w:fill="EDEDED"/>
          </w:tcPr>
          <w:p w14:paraId="254A59BF"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Bendravimas</w:t>
            </w:r>
          </w:p>
        </w:tc>
      </w:tr>
      <w:tr w:rsidR="00ED2B49" w:rsidRPr="00931193" w14:paraId="6EEB36A4" w14:textId="77777777" w:rsidTr="00ED2B49">
        <w:trPr>
          <w:jc w:val="center"/>
        </w:trPr>
        <w:tc>
          <w:tcPr>
            <w:tcW w:w="1210" w:type="dxa"/>
            <w:tcBorders>
              <w:left w:val="nil"/>
            </w:tcBorders>
            <w:shd w:val="clear" w:color="auto" w:fill="auto"/>
          </w:tcPr>
          <w:p w14:paraId="30379B04"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12.</w:t>
            </w:r>
          </w:p>
        </w:tc>
        <w:tc>
          <w:tcPr>
            <w:tcW w:w="6880" w:type="dxa"/>
            <w:shd w:val="clear" w:color="auto" w:fill="auto"/>
          </w:tcPr>
          <w:p w14:paraId="6042AD63"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bendrauja su šeimos nariais bent kelis kartus per mėnesį, dalis</w:t>
            </w:r>
          </w:p>
        </w:tc>
        <w:tc>
          <w:tcPr>
            <w:tcW w:w="1545" w:type="dxa"/>
            <w:shd w:val="clear" w:color="auto" w:fill="auto"/>
          </w:tcPr>
          <w:p w14:paraId="79028CFF"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93,1</w:t>
            </w:r>
          </w:p>
        </w:tc>
        <w:tc>
          <w:tcPr>
            <w:tcW w:w="1006" w:type="dxa"/>
            <w:tcBorders>
              <w:right w:val="nil"/>
            </w:tcBorders>
            <w:shd w:val="clear" w:color="auto" w:fill="auto"/>
          </w:tcPr>
          <w:p w14:paraId="71E81143"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94,2</w:t>
            </w:r>
          </w:p>
        </w:tc>
      </w:tr>
      <w:tr w:rsidR="00ED2B49" w:rsidRPr="00931193" w14:paraId="7A847961" w14:textId="77777777" w:rsidTr="00ED2B49">
        <w:trPr>
          <w:jc w:val="center"/>
        </w:trPr>
        <w:tc>
          <w:tcPr>
            <w:tcW w:w="1210" w:type="dxa"/>
            <w:tcBorders>
              <w:left w:val="nil"/>
            </w:tcBorders>
            <w:shd w:val="clear" w:color="auto" w:fill="EDEDED"/>
          </w:tcPr>
          <w:p w14:paraId="509C22CB" w14:textId="77777777" w:rsidR="00ED2B49" w:rsidRPr="00931193" w:rsidRDefault="00ED2B49" w:rsidP="00704C7E">
            <w:pPr>
              <w:spacing w:after="0" w:line="240" w:lineRule="auto"/>
              <w:jc w:val="center"/>
              <w:rPr>
                <w:rFonts w:ascii="Times New Roman" w:hAnsi="Times New Roman"/>
                <w:b/>
                <w:bCs/>
                <w:color w:val="000000"/>
                <w:sz w:val="20"/>
                <w:szCs w:val="20"/>
              </w:rPr>
            </w:pPr>
          </w:p>
        </w:tc>
        <w:tc>
          <w:tcPr>
            <w:tcW w:w="6880" w:type="dxa"/>
            <w:shd w:val="clear" w:color="auto" w:fill="EDEDED"/>
          </w:tcPr>
          <w:p w14:paraId="10EFB145"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bendrauja su giminaičiais bent kelis kartus per mėnesį, dalis</w:t>
            </w:r>
          </w:p>
        </w:tc>
        <w:tc>
          <w:tcPr>
            <w:tcW w:w="1545" w:type="dxa"/>
            <w:shd w:val="clear" w:color="auto" w:fill="EDEDED"/>
          </w:tcPr>
          <w:p w14:paraId="567070A4"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69,7</w:t>
            </w:r>
          </w:p>
        </w:tc>
        <w:tc>
          <w:tcPr>
            <w:tcW w:w="1006" w:type="dxa"/>
            <w:tcBorders>
              <w:right w:val="nil"/>
            </w:tcBorders>
            <w:shd w:val="clear" w:color="auto" w:fill="EDEDED"/>
          </w:tcPr>
          <w:p w14:paraId="329E35D8"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77,2</w:t>
            </w:r>
          </w:p>
        </w:tc>
      </w:tr>
      <w:tr w:rsidR="00ED2B49" w:rsidRPr="00931193" w14:paraId="617ADA53" w14:textId="77777777" w:rsidTr="00ED2B49">
        <w:trPr>
          <w:jc w:val="center"/>
        </w:trPr>
        <w:tc>
          <w:tcPr>
            <w:tcW w:w="1210" w:type="dxa"/>
            <w:tcBorders>
              <w:left w:val="nil"/>
            </w:tcBorders>
            <w:shd w:val="clear" w:color="auto" w:fill="auto"/>
          </w:tcPr>
          <w:p w14:paraId="47317D3E" w14:textId="77777777" w:rsidR="00ED2B49" w:rsidRPr="00931193" w:rsidRDefault="00ED2B49" w:rsidP="00704C7E">
            <w:pPr>
              <w:spacing w:after="0" w:line="240" w:lineRule="auto"/>
              <w:jc w:val="center"/>
              <w:rPr>
                <w:rFonts w:ascii="Times New Roman" w:hAnsi="Times New Roman"/>
                <w:b/>
                <w:bCs/>
                <w:color w:val="000000"/>
                <w:sz w:val="20"/>
                <w:szCs w:val="20"/>
              </w:rPr>
            </w:pPr>
          </w:p>
        </w:tc>
        <w:tc>
          <w:tcPr>
            <w:tcW w:w="6880" w:type="dxa"/>
            <w:shd w:val="clear" w:color="auto" w:fill="auto"/>
          </w:tcPr>
          <w:p w14:paraId="509E88DE"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bendrauja su draugais bent kelis kartus per mėnesį, dalis</w:t>
            </w:r>
          </w:p>
        </w:tc>
        <w:tc>
          <w:tcPr>
            <w:tcW w:w="1545" w:type="dxa"/>
            <w:shd w:val="clear" w:color="auto" w:fill="auto"/>
          </w:tcPr>
          <w:p w14:paraId="6CF58237"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79,6</w:t>
            </w:r>
          </w:p>
        </w:tc>
        <w:tc>
          <w:tcPr>
            <w:tcW w:w="1006" w:type="dxa"/>
            <w:tcBorders>
              <w:right w:val="nil"/>
            </w:tcBorders>
            <w:shd w:val="clear" w:color="auto" w:fill="auto"/>
          </w:tcPr>
          <w:p w14:paraId="21916275"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83,5</w:t>
            </w:r>
          </w:p>
        </w:tc>
      </w:tr>
      <w:tr w:rsidR="00ED2B49" w:rsidRPr="00931193" w14:paraId="1879DB9C" w14:textId="77777777" w:rsidTr="00ED2B49">
        <w:trPr>
          <w:jc w:val="center"/>
        </w:trPr>
        <w:tc>
          <w:tcPr>
            <w:tcW w:w="10641" w:type="dxa"/>
            <w:gridSpan w:val="4"/>
            <w:tcBorders>
              <w:left w:val="nil"/>
              <w:right w:val="nil"/>
            </w:tcBorders>
            <w:shd w:val="clear" w:color="auto" w:fill="EDEDED"/>
          </w:tcPr>
          <w:p w14:paraId="4116885B"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Prislėgtos nuotaikos vertinimas</w:t>
            </w:r>
          </w:p>
        </w:tc>
      </w:tr>
      <w:tr w:rsidR="00ED2B49" w:rsidRPr="00931193" w14:paraId="73195D88" w14:textId="77777777" w:rsidTr="00ED2B49">
        <w:trPr>
          <w:jc w:val="center"/>
        </w:trPr>
        <w:tc>
          <w:tcPr>
            <w:tcW w:w="1210" w:type="dxa"/>
            <w:tcBorders>
              <w:left w:val="nil"/>
            </w:tcBorders>
            <w:shd w:val="clear" w:color="auto" w:fill="auto"/>
          </w:tcPr>
          <w:p w14:paraId="15EAAD44"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13.</w:t>
            </w:r>
          </w:p>
        </w:tc>
        <w:tc>
          <w:tcPr>
            <w:tcW w:w="6880" w:type="dxa"/>
            <w:shd w:val="clear" w:color="auto" w:fill="auto"/>
          </w:tcPr>
          <w:p w14:paraId="6705C904"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kuriuos per praėjusį mėnesį buvo apėmusi prislėgta nuotaika, nerimas šiek tiek labiau ir daug labiau nei anksčiau, dalis</w:t>
            </w:r>
          </w:p>
        </w:tc>
        <w:tc>
          <w:tcPr>
            <w:tcW w:w="1545" w:type="dxa"/>
            <w:shd w:val="clear" w:color="auto" w:fill="auto"/>
          </w:tcPr>
          <w:p w14:paraId="63FD8AF3"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15,4</w:t>
            </w:r>
          </w:p>
        </w:tc>
        <w:tc>
          <w:tcPr>
            <w:tcW w:w="1006" w:type="dxa"/>
            <w:tcBorders>
              <w:right w:val="nil"/>
            </w:tcBorders>
            <w:shd w:val="clear" w:color="auto" w:fill="auto"/>
          </w:tcPr>
          <w:p w14:paraId="10C866B8"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16,6</w:t>
            </w:r>
          </w:p>
        </w:tc>
      </w:tr>
      <w:tr w:rsidR="00ED2B49" w:rsidRPr="00931193" w14:paraId="66FB2BE2" w14:textId="77777777" w:rsidTr="00ED2B49">
        <w:trPr>
          <w:jc w:val="center"/>
        </w:trPr>
        <w:tc>
          <w:tcPr>
            <w:tcW w:w="10641" w:type="dxa"/>
            <w:gridSpan w:val="4"/>
            <w:tcBorders>
              <w:left w:val="nil"/>
              <w:right w:val="nil"/>
            </w:tcBorders>
            <w:shd w:val="clear" w:color="auto" w:fill="EDEDED"/>
          </w:tcPr>
          <w:p w14:paraId="2F262F8E" w14:textId="77777777" w:rsidR="00ED2B49" w:rsidRPr="00731FFB" w:rsidRDefault="00ED2B49" w:rsidP="00704C7E">
            <w:pPr>
              <w:spacing w:after="0" w:line="240" w:lineRule="auto"/>
              <w:jc w:val="center"/>
              <w:rPr>
                <w:rFonts w:ascii="Times New Roman" w:hAnsi="Times New Roman"/>
                <w:b/>
                <w:i/>
                <w:color w:val="000000"/>
                <w:sz w:val="20"/>
                <w:szCs w:val="20"/>
              </w:rPr>
            </w:pPr>
            <w:r w:rsidRPr="00731FFB">
              <w:rPr>
                <w:rFonts w:ascii="Times New Roman" w:hAnsi="Times New Roman"/>
                <w:b/>
                <w:i/>
                <w:color w:val="000000"/>
                <w:sz w:val="20"/>
                <w:szCs w:val="20"/>
              </w:rPr>
              <w:t>Gyvenimo kokybė</w:t>
            </w:r>
          </w:p>
        </w:tc>
      </w:tr>
      <w:tr w:rsidR="00ED2B49" w:rsidRPr="00931193" w14:paraId="3FF7BEA8" w14:textId="77777777" w:rsidTr="00ED2B49">
        <w:trPr>
          <w:jc w:val="center"/>
        </w:trPr>
        <w:tc>
          <w:tcPr>
            <w:tcW w:w="1210" w:type="dxa"/>
            <w:tcBorders>
              <w:left w:val="nil"/>
            </w:tcBorders>
            <w:shd w:val="clear" w:color="auto" w:fill="auto"/>
          </w:tcPr>
          <w:p w14:paraId="4CCF5A03"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14.</w:t>
            </w:r>
          </w:p>
        </w:tc>
        <w:tc>
          <w:tcPr>
            <w:tcW w:w="6880" w:type="dxa"/>
            <w:shd w:val="clear" w:color="auto" w:fill="auto"/>
          </w:tcPr>
          <w:p w14:paraId="49BD07EC" w14:textId="77777777" w:rsidR="00ED2B49" w:rsidRPr="00931193" w:rsidRDefault="00ED2B49" w:rsidP="00704C7E">
            <w:pPr>
              <w:spacing w:after="0" w:line="240" w:lineRule="auto"/>
              <w:jc w:val="both"/>
              <w:rPr>
                <w:rFonts w:ascii="Times New Roman" w:hAnsi="Times New Roman"/>
                <w:color w:val="000000"/>
                <w:sz w:val="20"/>
                <w:szCs w:val="20"/>
              </w:rPr>
            </w:pPr>
            <w:r w:rsidRPr="00931193">
              <w:rPr>
                <w:rFonts w:ascii="Times New Roman" w:hAnsi="Times New Roman"/>
                <w:color w:val="000000"/>
                <w:sz w:val="20"/>
                <w:szCs w:val="20"/>
              </w:rPr>
              <w:t>Suaugusiųjų, kurie savo gyvenimo kokybę vertina kaip gerą ir labai gerą, dalis</w:t>
            </w:r>
          </w:p>
        </w:tc>
        <w:tc>
          <w:tcPr>
            <w:tcW w:w="1545" w:type="dxa"/>
            <w:shd w:val="clear" w:color="auto" w:fill="auto"/>
          </w:tcPr>
          <w:p w14:paraId="73E5B29C"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55,5</w:t>
            </w:r>
          </w:p>
        </w:tc>
        <w:tc>
          <w:tcPr>
            <w:tcW w:w="1006" w:type="dxa"/>
            <w:tcBorders>
              <w:right w:val="nil"/>
            </w:tcBorders>
            <w:shd w:val="clear" w:color="auto" w:fill="auto"/>
          </w:tcPr>
          <w:p w14:paraId="4E020E9F"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61,8</w:t>
            </w:r>
          </w:p>
        </w:tc>
      </w:tr>
      <w:tr w:rsidR="00ED2B49" w:rsidRPr="00931193" w14:paraId="7E848600" w14:textId="77777777" w:rsidTr="00ED2B49">
        <w:trPr>
          <w:jc w:val="center"/>
        </w:trPr>
        <w:tc>
          <w:tcPr>
            <w:tcW w:w="10641" w:type="dxa"/>
            <w:gridSpan w:val="4"/>
            <w:tcBorders>
              <w:left w:val="nil"/>
              <w:right w:val="nil"/>
            </w:tcBorders>
            <w:shd w:val="clear" w:color="auto" w:fill="EDEDED"/>
          </w:tcPr>
          <w:p w14:paraId="1E5A0528"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Sveikata</w:t>
            </w:r>
          </w:p>
        </w:tc>
      </w:tr>
      <w:tr w:rsidR="00ED2B49" w:rsidRPr="00931193" w14:paraId="322DCA98" w14:textId="77777777" w:rsidTr="00ED2B49">
        <w:trPr>
          <w:jc w:val="center"/>
        </w:trPr>
        <w:tc>
          <w:tcPr>
            <w:tcW w:w="1210" w:type="dxa"/>
            <w:tcBorders>
              <w:left w:val="nil"/>
            </w:tcBorders>
            <w:shd w:val="clear" w:color="auto" w:fill="auto"/>
          </w:tcPr>
          <w:p w14:paraId="3D15B03A"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15.</w:t>
            </w:r>
          </w:p>
        </w:tc>
        <w:tc>
          <w:tcPr>
            <w:tcW w:w="6880" w:type="dxa"/>
            <w:shd w:val="clear" w:color="auto" w:fill="auto"/>
          </w:tcPr>
          <w:p w14:paraId="04166F39" w14:textId="77777777" w:rsidR="00ED2B49" w:rsidRPr="00931193" w:rsidRDefault="00ED2B49" w:rsidP="00704C7E">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vertina savo sveikatą kaip gerą ir labai gerą, dalis</w:t>
            </w:r>
          </w:p>
        </w:tc>
        <w:tc>
          <w:tcPr>
            <w:tcW w:w="1545" w:type="dxa"/>
            <w:shd w:val="clear" w:color="auto" w:fill="auto"/>
          </w:tcPr>
          <w:p w14:paraId="6BB5A27D"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51,7</w:t>
            </w:r>
          </w:p>
        </w:tc>
        <w:tc>
          <w:tcPr>
            <w:tcW w:w="1006" w:type="dxa"/>
            <w:tcBorders>
              <w:right w:val="nil"/>
            </w:tcBorders>
            <w:shd w:val="clear" w:color="auto" w:fill="auto"/>
          </w:tcPr>
          <w:p w14:paraId="32278BDF" w14:textId="77777777" w:rsidR="00ED2B49" w:rsidRPr="00931193" w:rsidRDefault="00ED2B49" w:rsidP="00704C7E">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58,1</w:t>
            </w:r>
          </w:p>
        </w:tc>
      </w:tr>
      <w:tr w:rsidR="00ED2B49" w:rsidRPr="00931193" w14:paraId="2BC27F33" w14:textId="77777777" w:rsidTr="00ED2B49">
        <w:trPr>
          <w:jc w:val="center"/>
        </w:trPr>
        <w:tc>
          <w:tcPr>
            <w:tcW w:w="10641" w:type="dxa"/>
            <w:gridSpan w:val="4"/>
            <w:tcBorders>
              <w:left w:val="nil"/>
              <w:bottom w:val="single" w:sz="4" w:space="0" w:color="auto"/>
              <w:right w:val="nil"/>
            </w:tcBorders>
            <w:shd w:val="clear" w:color="auto" w:fill="EDEDED"/>
          </w:tcPr>
          <w:p w14:paraId="21C2083B" w14:textId="77777777" w:rsidR="00ED2B49" w:rsidRPr="00931193" w:rsidRDefault="00ED2B49" w:rsidP="00704C7E">
            <w:pPr>
              <w:spacing w:after="0" w:line="240" w:lineRule="auto"/>
              <w:jc w:val="center"/>
              <w:rPr>
                <w:rFonts w:ascii="Times New Roman" w:hAnsi="Times New Roman"/>
                <w:b/>
                <w:i/>
                <w:color w:val="000000"/>
                <w:sz w:val="20"/>
                <w:szCs w:val="20"/>
              </w:rPr>
            </w:pPr>
            <w:r w:rsidRPr="00931193">
              <w:rPr>
                <w:rFonts w:ascii="Times New Roman" w:hAnsi="Times New Roman"/>
                <w:b/>
                <w:i/>
                <w:color w:val="000000"/>
                <w:sz w:val="20"/>
                <w:szCs w:val="20"/>
              </w:rPr>
              <w:t>Laimingumas</w:t>
            </w:r>
          </w:p>
        </w:tc>
      </w:tr>
      <w:tr w:rsidR="00ED2B49" w:rsidRPr="00931193" w14:paraId="51A44F5E" w14:textId="77777777" w:rsidTr="00687FD4">
        <w:trPr>
          <w:trHeight w:val="367"/>
          <w:jc w:val="center"/>
        </w:trPr>
        <w:tc>
          <w:tcPr>
            <w:tcW w:w="1210" w:type="dxa"/>
            <w:tcBorders>
              <w:left w:val="nil"/>
              <w:bottom w:val="nil"/>
            </w:tcBorders>
            <w:shd w:val="clear" w:color="auto" w:fill="auto"/>
          </w:tcPr>
          <w:p w14:paraId="5F96911B" w14:textId="77777777" w:rsidR="00ED2B49" w:rsidRPr="00931193" w:rsidRDefault="00ED2B49" w:rsidP="00704C7E">
            <w:pPr>
              <w:spacing w:after="0" w:line="240" w:lineRule="auto"/>
              <w:jc w:val="center"/>
              <w:rPr>
                <w:rFonts w:ascii="Times New Roman" w:hAnsi="Times New Roman"/>
                <w:b/>
                <w:bCs/>
                <w:color w:val="000000"/>
                <w:sz w:val="20"/>
                <w:szCs w:val="20"/>
              </w:rPr>
            </w:pPr>
            <w:r w:rsidRPr="00931193">
              <w:rPr>
                <w:rFonts w:ascii="Times New Roman" w:hAnsi="Times New Roman"/>
                <w:b/>
                <w:bCs/>
                <w:color w:val="000000"/>
                <w:sz w:val="20"/>
                <w:szCs w:val="20"/>
              </w:rPr>
              <w:t xml:space="preserve">16. </w:t>
            </w:r>
          </w:p>
        </w:tc>
        <w:tc>
          <w:tcPr>
            <w:tcW w:w="6880" w:type="dxa"/>
            <w:tcBorders>
              <w:bottom w:val="nil"/>
            </w:tcBorders>
            <w:shd w:val="clear" w:color="auto" w:fill="auto"/>
          </w:tcPr>
          <w:p w14:paraId="2E49A0E3" w14:textId="77777777" w:rsidR="00687FD4" w:rsidRPr="00687FD4" w:rsidRDefault="00ED2B49" w:rsidP="00687FD4">
            <w:pPr>
              <w:spacing w:after="0" w:line="240" w:lineRule="auto"/>
              <w:rPr>
                <w:rFonts w:ascii="Times New Roman" w:hAnsi="Times New Roman"/>
                <w:color w:val="000000"/>
                <w:sz w:val="20"/>
                <w:szCs w:val="20"/>
              </w:rPr>
            </w:pPr>
            <w:r w:rsidRPr="00931193">
              <w:rPr>
                <w:rFonts w:ascii="Times New Roman" w:hAnsi="Times New Roman"/>
                <w:color w:val="000000"/>
                <w:sz w:val="20"/>
                <w:szCs w:val="20"/>
              </w:rPr>
              <w:t>Suaugusiųjų, kurie jaučiasi laimingi ir labai laimingi, dalis</w:t>
            </w:r>
          </w:p>
        </w:tc>
        <w:tc>
          <w:tcPr>
            <w:tcW w:w="1545" w:type="dxa"/>
            <w:tcBorders>
              <w:bottom w:val="nil"/>
            </w:tcBorders>
            <w:shd w:val="clear" w:color="auto" w:fill="auto"/>
          </w:tcPr>
          <w:p w14:paraId="59ADE367" w14:textId="77777777" w:rsidR="00ED2B49" w:rsidRPr="00931193" w:rsidRDefault="00C879C0" w:rsidP="00704C7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49,1</w:t>
            </w:r>
          </w:p>
        </w:tc>
        <w:tc>
          <w:tcPr>
            <w:tcW w:w="1006" w:type="dxa"/>
            <w:tcBorders>
              <w:bottom w:val="nil"/>
              <w:right w:val="nil"/>
            </w:tcBorders>
            <w:shd w:val="clear" w:color="auto" w:fill="auto"/>
          </w:tcPr>
          <w:p w14:paraId="7EF9D66F" w14:textId="77777777" w:rsidR="00687FD4" w:rsidRPr="00C50360" w:rsidRDefault="00ED2B49" w:rsidP="00C50360">
            <w:pPr>
              <w:spacing w:after="0" w:line="240" w:lineRule="auto"/>
              <w:jc w:val="center"/>
              <w:rPr>
                <w:rFonts w:ascii="Times New Roman" w:hAnsi="Times New Roman"/>
                <w:color w:val="000000"/>
                <w:sz w:val="20"/>
                <w:szCs w:val="20"/>
              </w:rPr>
            </w:pPr>
            <w:r w:rsidRPr="00931193">
              <w:rPr>
                <w:rFonts w:ascii="Times New Roman" w:hAnsi="Times New Roman"/>
                <w:color w:val="000000"/>
                <w:sz w:val="20"/>
                <w:szCs w:val="20"/>
              </w:rPr>
              <w:t>58,1</w:t>
            </w:r>
          </w:p>
        </w:tc>
      </w:tr>
    </w:tbl>
    <w:p w14:paraId="2785AA7B" w14:textId="77777777" w:rsidR="00687FD4" w:rsidRDefault="00687FD4" w:rsidP="00C879C0">
      <w:pPr>
        <w:pStyle w:val="Antrat1"/>
        <w:spacing w:before="0" w:after="120"/>
        <w:jc w:val="center"/>
        <w:rPr>
          <w:rFonts w:ascii="Times New Roman" w:hAnsi="Times New Roman"/>
          <w:color w:val="000000"/>
        </w:rPr>
        <w:sectPr w:rsidR="00687FD4" w:rsidSect="00AB02FA">
          <w:footerReference w:type="default" r:id="rId61"/>
          <w:pgSz w:w="11906" w:h="16838"/>
          <w:pgMar w:top="1276" w:right="567" w:bottom="1134" w:left="851" w:header="567" w:footer="567" w:gutter="0"/>
          <w:cols w:space="1296"/>
          <w:docGrid w:linePitch="360"/>
        </w:sectPr>
      </w:pPr>
      <w:bookmarkStart w:id="269" w:name="_Toc531773298"/>
      <w:bookmarkStart w:id="270" w:name="_Toc1045950"/>
    </w:p>
    <w:p w14:paraId="4DEA08A6" w14:textId="77777777" w:rsidR="001723BF" w:rsidRPr="009B45A1" w:rsidRDefault="001723BF" w:rsidP="008D5E94">
      <w:pPr>
        <w:pStyle w:val="Antrat1"/>
        <w:spacing w:before="0" w:line="240" w:lineRule="auto"/>
        <w:jc w:val="center"/>
        <w:rPr>
          <w:rFonts w:ascii="Times New Roman" w:hAnsi="Times New Roman"/>
          <w:color w:val="000000"/>
          <w:sz w:val="24"/>
          <w:szCs w:val="24"/>
        </w:rPr>
      </w:pPr>
      <w:bookmarkStart w:id="271" w:name="_Toc27727116"/>
      <w:bookmarkStart w:id="272" w:name="_Toc27727217"/>
      <w:bookmarkStart w:id="273" w:name="_Toc27727268"/>
      <w:bookmarkStart w:id="274" w:name="_Toc27727418"/>
      <w:r w:rsidRPr="009B45A1">
        <w:rPr>
          <w:rFonts w:ascii="Times New Roman" w:hAnsi="Times New Roman"/>
          <w:color w:val="000000"/>
        </w:rPr>
        <w:lastRenderedPageBreak/>
        <w:t>V SKYRIUS</w:t>
      </w:r>
      <w:bookmarkEnd w:id="269"/>
      <w:bookmarkEnd w:id="270"/>
      <w:bookmarkEnd w:id="271"/>
      <w:bookmarkEnd w:id="272"/>
      <w:bookmarkEnd w:id="273"/>
      <w:bookmarkEnd w:id="274"/>
    </w:p>
    <w:p w14:paraId="265AAB96" w14:textId="77777777" w:rsidR="00682FC8" w:rsidRDefault="001723BF" w:rsidP="00682FC8">
      <w:pPr>
        <w:pStyle w:val="Antrat1"/>
        <w:spacing w:before="0" w:line="240" w:lineRule="auto"/>
        <w:jc w:val="center"/>
        <w:rPr>
          <w:rFonts w:ascii="Times New Roman" w:hAnsi="Times New Roman"/>
          <w:color w:val="000000"/>
        </w:rPr>
      </w:pPr>
      <w:r>
        <w:rPr>
          <w:rFonts w:ascii="Times New Roman" w:hAnsi="Times New Roman"/>
          <w:color w:val="000000"/>
          <w:lang w:val="lt-LT"/>
        </w:rPr>
        <w:t xml:space="preserve"> </w:t>
      </w:r>
      <w:bookmarkStart w:id="275" w:name="_Toc27727117"/>
      <w:bookmarkStart w:id="276" w:name="_Toc27727218"/>
      <w:bookmarkStart w:id="277" w:name="_Toc27727269"/>
      <w:bookmarkStart w:id="278" w:name="_Toc27727419"/>
      <w:r w:rsidR="00C879C0" w:rsidRPr="00C879C0">
        <w:rPr>
          <w:rFonts w:ascii="Times New Roman" w:hAnsi="Times New Roman"/>
          <w:color w:val="000000"/>
        </w:rPr>
        <w:t>VISUOMENĖS SVEIKATOS STEBĖSENOS RODIKLIŲ POKYČIAI</w:t>
      </w:r>
      <w:bookmarkEnd w:id="275"/>
      <w:bookmarkEnd w:id="276"/>
      <w:bookmarkEnd w:id="277"/>
      <w:bookmarkEnd w:id="278"/>
    </w:p>
    <w:p w14:paraId="7F7566D1" w14:textId="77777777" w:rsidR="001723BF" w:rsidRDefault="00C879C0" w:rsidP="008D5E94">
      <w:pPr>
        <w:pStyle w:val="Antrat1"/>
        <w:spacing w:before="0" w:line="240" w:lineRule="auto"/>
        <w:jc w:val="center"/>
        <w:rPr>
          <w:rFonts w:ascii="Times New Roman" w:hAnsi="Times New Roman"/>
          <w:color w:val="000000"/>
        </w:rPr>
      </w:pPr>
      <w:r w:rsidRPr="00C879C0">
        <w:rPr>
          <w:rFonts w:ascii="Times New Roman" w:hAnsi="Times New Roman"/>
          <w:color w:val="000000"/>
        </w:rPr>
        <w:t xml:space="preserve"> </w:t>
      </w:r>
    </w:p>
    <w:p w14:paraId="55F64B26" w14:textId="77777777" w:rsidR="00E9575C" w:rsidRPr="00EE279E" w:rsidRDefault="00E9575C" w:rsidP="00E9575C">
      <w:pPr>
        <w:spacing w:after="0" w:line="240" w:lineRule="auto"/>
        <w:ind w:firstLine="731"/>
        <w:jc w:val="both"/>
        <w:rPr>
          <w:rFonts w:ascii="Times New Roman" w:hAnsi="Times New Roman"/>
          <w:b/>
          <w:i/>
          <w:sz w:val="24"/>
          <w:szCs w:val="24"/>
          <w:lang w:eastAsia="x-none"/>
        </w:rPr>
      </w:pPr>
      <w:r w:rsidRPr="00EE279E">
        <w:rPr>
          <w:rFonts w:ascii="Times New Roman" w:hAnsi="Times New Roman"/>
          <w:b/>
          <w:i/>
          <w:sz w:val="24"/>
          <w:szCs w:val="24"/>
          <w:lang w:eastAsia="x-none"/>
        </w:rPr>
        <w:t xml:space="preserve">1. </w:t>
      </w:r>
      <w:r w:rsidRPr="005609A7">
        <w:rPr>
          <w:rFonts w:ascii="Times New Roman" w:hAnsi="Times New Roman"/>
          <w:b/>
          <w:i/>
          <w:sz w:val="24"/>
          <w:szCs w:val="24"/>
          <w:lang w:eastAsia="x-none"/>
        </w:rPr>
        <w:t xml:space="preserve">2019 m. pradžioje, lyginant su 2018 m., Skuodo rajono savivaldybės gyventojų skaičius sumažėjo 420 asmenų </w:t>
      </w:r>
      <w:r w:rsidRPr="004A2E71">
        <w:rPr>
          <w:rFonts w:ascii="Times New Roman" w:hAnsi="Times New Roman"/>
          <w:b/>
          <w:i/>
          <w:sz w:val="24"/>
          <w:szCs w:val="24"/>
          <w:lang w:eastAsia="x-none"/>
        </w:rPr>
        <w:t xml:space="preserve">dėl </w:t>
      </w:r>
      <w:r>
        <w:rPr>
          <w:rFonts w:ascii="Times New Roman" w:hAnsi="Times New Roman"/>
          <w:b/>
          <w:i/>
          <w:sz w:val="24"/>
          <w:szCs w:val="24"/>
          <w:lang w:eastAsia="x-none"/>
        </w:rPr>
        <w:t>neigiamos neto vidaus migracijos:</w:t>
      </w:r>
    </w:p>
    <w:p w14:paraId="64ADC7F2" w14:textId="77777777" w:rsidR="00E9575C" w:rsidRDefault="00E9575C" w:rsidP="00E9575C">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1.1. </w:t>
      </w:r>
      <w:r>
        <w:rPr>
          <w:rFonts w:ascii="Times New Roman" w:hAnsi="Times New Roman"/>
          <w:sz w:val="24"/>
          <w:szCs w:val="24"/>
          <w:lang w:eastAsia="x-none"/>
        </w:rPr>
        <w:t>N</w:t>
      </w:r>
      <w:r w:rsidRPr="004A2E71">
        <w:rPr>
          <w:rFonts w:ascii="Times New Roman" w:hAnsi="Times New Roman"/>
          <w:sz w:val="24"/>
          <w:szCs w:val="24"/>
          <w:lang w:eastAsia="x-none"/>
        </w:rPr>
        <w:t>eto vidaus migracij</w:t>
      </w:r>
      <w:r>
        <w:rPr>
          <w:rFonts w:ascii="Times New Roman" w:hAnsi="Times New Roman"/>
          <w:sz w:val="24"/>
          <w:szCs w:val="24"/>
          <w:lang w:eastAsia="x-none"/>
        </w:rPr>
        <w:t>a neigiama</w:t>
      </w:r>
      <w:r w:rsidRPr="002C205E">
        <w:rPr>
          <w:rFonts w:ascii="Times New Roman" w:hAnsi="Times New Roman"/>
          <w:sz w:val="24"/>
          <w:szCs w:val="24"/>
          <w:lang w:eastAsia="x-none"/>
        </w:rPr>
        <w:t xml:space="preserve">, </w:t>
      </w:r>
      <w:r w:rsidRPr="005609A7">
        <w:rPr>
          <w:rFonts w:ascii="Times New Roman" w:hAnsi="Times New Roman"/>
          <w:sz w:val="24"/>
          <w:szCs w:val="24"/>
          <w:lang w:eastAsia="x-none"/>
        </w:rPr>
        <w:t>dėl didėjančio išvykstančių skaičiaus į kitas savivaldybes</w:t>
      </w:r>
      <w:r w:rsidRPr="002C205E">
        <w:rPr>
          <w:rFonts w:ascii="Times New Roman" w:hAnsi="Times New Roman"/>
          <w:sz w:val="24"/>
          <w:szCs w:val="24"/>
          <w:lang w:eastAsia="x-none"/>
        </w:rPr>
        <w:t xml:space="preserve">  </w:t>
      </w:r>
      <w:r w:rsidRPr="005609A7">
        <w:rPr>
          <w:rFonts w:ascii="Times New Roman" w:hAnsi="Times New Roman"/>
          <w:sz w:val="24"/>
          <w:szCs w:val="24"/>
          <w:lang w:eastAsia="x-none"/>
        </w:rPr>
        <w:t>( – 219 gyventojų, 2018 m</w:t>
      </w:r>
      <w:r>
        <w:rPr>
          <w:rFonts w:ascii="Times New Roman" w:hAnsi="Times New Roman"/>
          <w:sz w:val="24"/>
          <w:szCs w:val="24"/>
          <w:lang w:eastAsia="x-none"/>
        </w:rPr>
        <w:t>.</w:t>
      </w:r>
      <w:r w:rsidRPr="002C205E">
        <w:rPr>
          <w:rFonts w:ascii="Times New Roman" w:hAnsi="Times New Roman"/>
          <w:sz w:val="24"/>
          <w:szCs w:val="24"/>
          <w:lang w:eastAsia="x-none"/>
        </w:rPr>
        <w:t>)</w:t>
      </w:r>
      <w:r>
        <w:rPr>
          <w:rFonts w:ascii="Times New Roman" w:hAnsi="Times New Roman"/>
          <w:sz w:val="24"/>
          <w:szCs w:val="24"/>
          <w:lang w:eastAsia="x-none"/>
        </w:rPr>
        <w:t>: nuo 2014 m.</w:t>
      </w:r>
      <w:r w:rsidRPr="002C205E">
        <w:rPr>
          <w:rFonts w:ascii="Times New Roman" w:hAnsi="Times New Roman"/>
          <w:sz w:val="24"/>
          <w:szCs w:val="24"/>
          <w:lang w:eastAsia="x-none"/>
        </w:rPr>
        <w:t xml:space="preserve"> išvykusių</w:t>
      </w:r>
      <w:r>
        <w:rPr>
          <w:rFonts w:ascii="Times New Roman" w:hAnsi="Times New Roman"/>
          <w:sz w:val="24"/>
          <w:szCs w:val="24"/>
          <w:lang w:eastAsia="x-none"/>
        </w:rPr>
        <w:t xml:space="preserve"> iš Skuodo rajono savivaldybės į kitas savivaldybes</w:t>
      </w:r>
      <w:r w:rsidRPr="002C205E">
        <w:rPr>
          <w:rFonts w:ascii="Times New Roman" w:hAnsi="Times New Roman"/>
          <w:sz w:val="24"/>
          <w:szCs w:val="24"/>
          <w:lang w:eastAsia="x-none"/>
        </w:rPr>
        <w:t xml:space="preserve"> </w:t>
      </w:r>
      <w:r>
        <w:rPr>
          <w:rFonts w:ascii="Times New Roman" w:hAnsi="Times New Roman"/>
          <w:sz w:val="24"/>
          <w:szCs w:val="24"/>
          <w:lang w:eastAsia="x-none"/>
        </w:rPr>
        <w:t>padaugėjo 133</w:t>
      </w:r>
      <w:r w:rsidRPr="002C205E">
        <w:rPr>
          <w:rFonts w:ascii="Times New Roman" w:hAnsi="Times New Roman"/>
          <w:sz w:val="24"/>
          <w:szCs w:val="24"/>
          <w:lang w:eastAsia="x-none"/>
        </w:rPr>
        <w:t xml:space="preserve"> asmen</w:t>
      </w:r>
      <w:r>
        <w:rPr>
          <w:rFonts w:ascii="Times New Roman" w:hAnsi="Times New Roman"/>
          <w:sz w:val="24"/>
          <w:szCs w:val="24"/>
          <w:lang w:eastAsia="x-none"/>
        </w:rPr>
        <w:t>imis</w:t>
      </w:r>
      <w:r w:rsidRPr="002C205E">
        <w:rPr>
          <w:rFonts w:ascii="Times New Roman" w:hAnsi="Times New Roman"/>
          <w:sz w:val="24"/>
          <w:szCs w:val="24"/>
          <w:lang w:eastAsia="x-none"/>
        </w:rPr>
        <w:t>.</w:t>
      </w:r>
      <w:r w:rsidRPr="00AB62C7">
        <w:t xml:space="preserve"> </w:t>
      </w:r>
      <w:r>
        <w:rPr>
          <w:rFonts w:ascii="Times New Roman" w:hAnsi="Times New Roman"/>
          <w:sz w:val="24"/>
          <w:szCs w:val="24"/>
          <w:lang w:eastAsia="x-none"/>
        </w:rPr>
        <w:t>N</w:t>
      </w:r>
      <w:r w:rsidRPr="00AB62C7">
        <w:rPr>
          <w:rFonts w:ascii="Times New Roman" w:hAnsi="Times New Roman"/>
          <w:sz w:val="24"/>
          <w:szCs w:val="24"/>
          <w:lang w:eastAsia="x-none"/>
        </w:rPr>
        <w:t xml:space="preserve">uo 2016 m. skirtumas tarp atvykstančių ir išvykstančių </w:t>
      </w:r>
      <w:r>
        <w:rPr>
          <w:rFonts w:ascii="Times New Roman" w:hAnsi="Times New Roman"/>
          <w:sz w:val="24"/>
          <w:szCs w:val="24"/>
          <w:lang w:eastAsia="x-none"/>
        </w:rPr>
        <w:t>didėja.</w:t>
      </w:r>
    </w:p>
    <w:p w14:paraId="79DC7244" w14:textId="77777777" w:rsidR="00E9575C" w:rsidRDefault="00E9575C" w:rsidP="00E9575C">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1.2. S</w:t>
      </w:r>
      <w:r w:rsidRPr="002C205E">
        <w:rPr>
          <w:rFonts w:ascii="Times New Roman" w:hAnsi="Times New Roman"/>
          <w:sz w:val="24"/>
          <w:szCs w:val="24"/>
          <w:lang w:eastAsia="x-none"/>
        </w:rPr>
        <w:t>tebimas neigiamas natūralus gyventojų prieaugis, nes daugiau mirusių nei gimusių (</w:t>
      </w:r>
      <w:r w:rsidRPr="005609A7">
        <w:rPr>
          <w:rFonts w:ascii="Times New Roman" w:hAnsi="Times New Roman"/>
          <w:sz w:val="24"/>
          <w:szCs w:val="24"/>
          <w:lang w:eastAsia="x-none"/>
        </w:rPr>
        <w:t xml:space="preserve"> – 141 gyventojas, 2018 m</w:t>
      </w:r>
      <w:r>
        <w:rPr>
          <w:rFonts w:ascii="Times New Roman" w:hAnsi="Times New Roman"/>
          <w:sz w:val="24"/>
          <w:szCs w:val="24"/>
          <w:lang w:eastAsia="x-none"/>
        </w:rPr>
        <w:t>.). Nuo 2016 m. Skuodo rajone mirusių skaičius išlieka stabilus.</w:t>
      </w:r>
      <w:r w:rsidRPr="005609A7">
        <w:rPr>
          <w:rFonts w:ascii="Times New Roman" w:hAnsi="Times New Roman"/>
          <w:sz w:val="24"/>
          <w:szCs w:val="24"/>
          <w:lang w:eastAsia="x-none"/>
        </w:rPr>
        <w:t xml:space="preserve"> 2018 m. 163 gimusieji, o mirusių – 304 asmenys</w:t>
      </w:r>
      <w:r>
        <w:rPr>
          <w:rFonts w:ascii="Times New Roman" w:hAnsi="Times New Roman"/>
          <w:sz w:val="24"/>
          <w:szCs w:val="24"/>
          <w:lang w:eastAsia="x-none"/>
        </w:rPr>
        <w:t>.</w:t>
      </w:r>
    </w:p>
    <w:p w14:paraId="1918955D" w14:textId="77777777" w:rsidR="00E9575C" w:rsidRDefault="00E9575C" w:rsidP="00E9575C">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1.3. T</w:t>
      </w:r>
      <w:r w:rsidRPr="004A2E71">
        <w:rPr>
          <w:rFonts w:ascii="Times New Roman" w:hAnsi="Times New Roman"/>
          <w:sz w:val="24"/>
          <w:szCs w:val="24"/>
          <w:lang w:eastAsia="x-none"/>
        </w:rPr>
        <w:t xml:space="preserve">arptautinė neto migracija </w:t>
      </w:r>
      <w:r w:rsidRPr="002C205E">
        <w:rPr>
          <w:rFonts w:ascii="Times New Roman" w:hAnsi="Times New Roman"/>
          <w:sz w:val="24"/>
          <w:szCs w:val="24"/>
          <w:lang w:eastAsia="x-none"/>
        </w:rPr>
        <w:t xml:space="preserve">neigiama, nes emigruojančių gyventojų skaičius didesnis nei </w:t>
      </w:r>
      <w:r w:rsidR="001047BA" w:rsidRPr="002C205E">
        <w:rPr>
          <w:rFonts w:ascii="Times New Roman" w:hAnsi="Times New Roman"/>
          <w:sz w:val="24"/>
          <w:szCs w:val="24"/>
          <w:lang w:eastAsia="x-none"/>
        </w:rPr>
        <w:t>imigruojančių</w:t>
      </w:r>
      <w:r w:rsidRPr="002C205E">
        <w:rPr>
          <w:rFonts w:ascii="Times New Roman" w:hAnsi="Times New Roman"/>
          <w:sz w:val="24"/>
          <w:szCs w:val="24"/>
          <w:lang w:eastAsia="x-none"/>
        </w:rPr>
        <w:t xml:space="preserve"> (</w:t>
      </w:r>
      <w:r>
        <w:rPr>
          <w:rFonts w:ascii="Times New Roman" w:hAnsi="Times New Roman"/>
          <w:sz w:val="24"/>
          <w:szCs w:val="24"/>
          <w:lang w:eastAsia="x-none"/>
        </w:rPr>
        <w:t xml:space="preserve"> </w:t>
      </w:r>
      <w:r w:rsidRPr="005609A7">
        <w:rPr>
          <w:rFonts w:ascii="Times New Roman" w:hAnsi="Times New Roman"/>
          <w:sz w:val="24"/>
          <w:szCs w:val="24"/>
          <w:lang w:eastAsia="x-none"/>
        </w:rPr>
        <w:t>– 61 gyventojas, 2018 m.</w:t>
      </w:r>
      <w:r>
        <w:rPr>
          <w:rFonts w:ascii="Times New Roman" w:hAnsi="Times New Roman"/>
          <w:sz w:val="24"/>
          <w:szCs w:val="24"/>
          <w:lang w:eastAsia="x-none"/>
        </w:rPr>
        <w:t xml:space="preserve">). </w:t>
      </w:r>
      <w:r w:rsidRPr="005609A7">
        <w:rPr>
          <w:rFonts w:ascii="Times New Roman" w:hAnsi="Times New Roman"/>
          <w:sz w:val="24"/>
          <w:szCs w:val="24"/>
          <w:lang w:eastAsia="x-none"/>
        </w:rPr>
        <w:t>2018 m., lyginant su 2017 m., 177 emigruojančiais asmenimis mažiau, o imigruojančiųjų padaugėjo 43 asmenimis.</w:t>
      </w:r>
      <w:r w:rsidRPr="0090554B">
        <w:t xml:space="preserve"> </w:t>
      </w:r>
      <w:r w:rsidRPr="0090554B">
        <w:rPr>
          <w:rFonts w:ascii="Times New Roman" w:hAnsi="Times New Roman"/>
          <w:sz w:val="24"/>
          <w:szCs w:val="24"/>
          <w:lang w:eastAsia="x-none"/>
        </w:rPr>
        <w:t>Per pastaruosius metus skirtumas tarp emigruojančių</w:t>
      </w:r>
      <w:r>
        <w:rPr>
          <w:rFonts w:ascii="Times New Roman" w:hAnsi="Times New Roman"/>
          <w:sz w:val="24"/>
          <w:szCs w:val="24"/>
          <w:lang w:eastAsia="x-none"/>
        </w:rPr>
        <w:t xml:space="preserve"> </w:t>
      </w:r>
      <w:r w:rsidRPr="0090554B">
        <w:rPr>
          <w:rFonts w:ascii="Times New Roman" w:hAnsi="Times New Roman"/>
          <w:sz w:val="24"/>
          <w:szCs w:val="24"/>
          <w:lang w:eastAsia="x-none"/>
        </w:rPr>
        <w:t>ir imigruoj</w:t>
      </w:r>
      <w:r>
        <w:rPr>
          <w:rFonts w:ascii="Times New Roman" w:hAnsi="Times New Roman"/>
          <w:sz w:val="24"/>
          <w:szCs w:val="24"/>
          <w:lang w:eastAsia="x-none"/>
        </w:rPr>
        <w:t>an</w:t>
      </w:r>
      <w:r w:rsidRPr="0090554B">
        <w:rPr>
          <w:rFonts w:ascii="Times New Roman" w:hAnsi="Times New Roman"/>
          <w:sz w:val="24"/>
          <w:szCs w:val="24"/>
          <w:lang w:eastAsia="x-none"/>
        </w:rPr>
        <w:t>čių sumažėjo</w:t>
      </w:r>
      <w:r>
        <w:rPr>
          <w:rFonts w:ascii="Times New Roman" w:hAnsi="Times New Roman"/>
          <w:sz w:val="24"/>
          <w:szCs w:val="24"/>
          <w:lang w:eastAsia="x-none"/>
        </w:rPr>
        <w:t>.</w:t>
      </w:r>
    </w:p>
    <w:p w14:paraId="5F26D199" w14:textId="77777777" w:rsidR="00E9575C" w:rsidRDefault="00E9575C" w:rsidP="00E9575C">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1.4. </w:t>
      </w:r>
      <w:r w:rsidRPr="0090554B">
        <w:rPr>
          <w:rFonts w:ascii="Times New Roman" w:hAnsi="Times New Roman"/>
          <w:sz w:val="24"/>
          <w:szCs w:val="24"/>
          <w:lang w:eastAsia="x-none"/>
        </w:rPr>
        <w:t>Per paskutinius aštuoniolika metų Skuodo rajone savivaldybės gyventojų skaičius sumažėjo 9</w:t>
      </w:r>
      <w:r w:rsidR="00682FC8">
        <w:rPr>
          <w:rFonts w:ascii="Times New Roman" w:hAnsi="Times New Roman"/>
          <w:sz w:val="24"/>
          <w:szCs w:val="24"/>
          <w:lang w:eastAsia="x-none"/>
        </w:rPr>
        <w:t xml:space="preserve"> </w:t>
      </w:r>
      <w:r w:rsidRPr="0090554B">
        <w:rPr>
          <w:rFonts w:ascii="Times New Roman" w:hAnsi="Times New Roman"/>
          <w:sz w:val="24"/>
          <w:szCs w:val="24"/>
          <w:lang w:eastAsia="x-none"/>
        </w:rPr>
        <w:t>143 asmenimis: moterų sumažėjo 4</w:t>
      </w:r>
      <w:r w:rsidR="00682FC8">
        <w:rPr>
          <w:rFonts w:ascii="Times New Roman" w:hAnsi="Times New Roman"/>
          <w:sz w:val="24"/>
          <w:szCs w:val="24"/>
          <w:lang w:eastAsia="x-none"/>
        </w:rPr>
        <w:t xml:space="preserve"> </w:t>
      </w:r>
      <w:r w:rsidRPr="0090554B">
        <w:rPr>
          <w:rFonts w:ascii="Times New Roman" w:hAnsi="Times New Roman"/>
          <w:sz w:val="24"/>
          <w:szCs w:val="24"/>
          <w:lang w:eastAsia="x-none"/>
        </w:rPr>
        <w:t>657 asmenimis, vyrų – 4</w:t>
      </w:r>
      <w:r w:rsidR="00682FC8">
        <w:rPr>
          <w:rFonts w:ascii="Times New Roman" w:hAnsi="Times New Roman"/>
          <w:sz w:val="24"/>
          <w:szCs w:val="24"/>
          <w:lang w:eastAsia="x-none"/>
        </w:rPr>
        <w:t xml:space="preserve"> </w:t>
      </w:r>
      <w:r w:rsidRPr="0090554B">
        <w:rPr>
          <w:rFonts w:ascii="Times New Roman" w:hAnsi="Times New Roman"/>
          <w:sz w:val="24"/>
          <w:szCs w:val="24"/>
          <w:lang w:eastAsia="x-none"/>
        </w:rPr>
        <w:t>486, miesto gyventojų – 2</w:t>
      </w:r>
      <w:r w:rsidR="00682FC8">
        <w:rPr>
          <w:rFonts w:ascii="Times New Roman" w:hAnsi="Times New Roman"/>
          <w:sz w:val="24"/>
          <w:szCs w:val="24"/>
          <w:lang w:eastAsia="x-none"/>
        </w:rPr>
        <w:t xml:space="preserve"> </w:t>
      </w:r>
      <w:r w:rsidRPr="0090554B">
        <w:rPr>
          <w:rFonts w:ascii="Times New Roman" w:hAnsi="Times New Roman"/>
          <w:sz w:val="24"/>
          <w:szCs w:val="24"/>
          <w:lang w:eastAsia="x-none"/>
        </w:rPr>
        <w:t>596,  kaimo gyventojų  –  6</w:t>
      </w:r>
      <w:r w:rsidR="00682FC8">
        <w:rPr>
          <w:rFonts w:ascii="Times New Roman" w:hAnsi="Times New Roman"/>
          <w:sz w:val="24"/>
          <w:szCs w:val="24"/>
          <w:lang w:eastAsia="x-none"/>
        </w:rPr>
        <w:t xml:space="preserve"> </w:t>
      </w:r>
      <w:r w:rsidRPr="0090554B">
        <w:rPr>
          <w:rFonts w:ascii="Times New Roman" w:hAnsi="Times New Roman"/>
          <w:sz w:val="24"/>
          <w:szCs w:val="24"/>
          <w:lang w:eastAsia="x-none"/>
        </w:rPr>
        <w:t>547 asmenimis</w:t>
      </w:r>
      <w:r>
        <w:rPr>
          <w:rFonts w:ascii="Times New Roman" w:hAnsi="Times New Roman"/>
          <w:sz w:val="24"/>
          <w:szCs w:val="24"/>
          <w:lang w:eastAsia="x-none"/>
        </w:rPr>
        <w:t>.</w:t>
      </w:r>
    </w:p>
    <w:p w14:paraId="6F43B8FD" w14:textId="77777777" w:rsidR="00E9575C" w:rsidRDefault="00E9575C" w:rsidP="00E9575C">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1.5. Skuodo rajono savivaldybės</w:t>
      </w:r>
      <w:r w:rsidRPr="004A2E71">
        <w:rPr>
          <w:rFonts w:ascii="Times New Roman" w:hAnsi="Times New Roman"/>
          <w:sz w:val="24"/>
          <w:szCs w:val="24"/>
          <w:lang w:eastAsia="x-none"/>
        </w:rPr>
        <w:t xml:space="preserve"> gyventojų pasiskirstymas pagal lytį: 2019 m. pr. moterys sudarė </w:t>
      </w:r>
      <w:r>
        <w:rPr>
          <w:rFonts w:ascii="Times New Roman" w:hAnsi="Times New Roman"/>
          <w:sz w:val="24"/>
          <w:szCs w:val="24"/>
          <w:lang w:eastAsia="x-none"/>
        </w:rPr>
        <w:t>52,6</w:t>
      </w:r>
      <w:r w:rsidRPr="004A2E71">
        <w:rPr>
          <w:rFonts w:ascii="Times New Roman" w:hAnsi="Times New Roman"/>
          <w:sz w:val="24"/>
          <w:szCs w:val="24"/>
          <w:lang w:eastAsia="x-none"/>
        </w:rPr>
        <w:t xml:space="preserve"> proc. (2018 m. pr. – </w:t>
      </w:r>
      <w:r>
        <w:rPr>
          <w:rFonts w:ascii="Times New Roman" w:hAnsi="Times New Roman"/>
          <w:sz w:val="24"/>
          <w:szCs w:val="24"/>
          <w:lang w:eastAsia="x-none"/>
        </w:rPr>
        <w:t>52,5</w:t>
      </w:r>
      <w:r w:rsidRPr="004A2E71">
        <w:rPr>
          <w:rFonts w:ascii="Times New Roman" w:hAnsi="Times New Roman"/>
          <w:sz w:val="24"/>
          <w:szCs w:val="24"/>
          <w:lang w:eastAsia="x-none"/>
        </w:rPr>
        <w:t xml:space="preserve"> proc.), vyrai – </w:t>
      </w:r>
      <w:r>
        <w:rPr>
          <w:rFonts w:ascii="Times New Roman" w:hAnsi="Times New Roman"/>
          <w:sz w:val="24"/>
          <w:szCs w:val="24"/>
          <w:lang w:eastAsia="x-none"/>
        </w:rPr>
        <w:t>47,4</w:t>
      </w:r>
      <w:r w:rsidRPr="004A2E71">
        <w:rPr>
          <w:rFonts w:ascii="Times New Roman" w:hAnsi="Times New Roman"/>
          <w:sz w:val="24"/>
          <w:szCs w:val="24"/>
          <w:lang w:eastAsia="x-none"/>
        </w:rPr>
        <w:t xml:space="preserve"> proc. visų gyventojų (2018 m. pr. – </w:t>
      </w:r>
      <w:r>
        <w:rPr>
          <w:rFonts w:ascii="Times New Roman" w:hAnsi="Times New Roman"/>
          <w:sz w:val="24"/>
          <w:szCs w:val="24"/>
          <w:lang w:eastAsia="x-none"/>
        </w:rPr>
        <w:t>47,5</w:t>
      </w:r>
      <w:r w:rsidRPr="004A2E71">
        <w:rPr>
          <w:rFonts w:ascii="Times New Roman" w:hAnsi="Times New Roman"/>
          <w:sz w:val="24"/>
          <w:szCs w:val="24"/>
          <w:lang w:eastAsia="x-none"/>
        </w:rPr>
        <w:t xml:space="preserve"> proc.).</w:t>
      </w:r>
    </w:p>
    <w:p w14:paraId="141CBD05" w14:textId="77777777" w:rsidR="00E9575C" w:rsidRDefault="00E9575C" w:rsidP="00E9575C">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 xml:space="preserve">1.6. </w:t>
      </w:r>
      <w:r w:rsidR="00CB2C79">
        <w:rPr>
          <w:rFonts w:ascii="Times New Roman" w:hAnsi="Times New Roman"/>
          <w:sz w:val="24"/>
          <w:szCs w:val="24"/>
          <w:lang w:eastAsia="x-none"/>
        </w:rPr>
        <w:t xml:space="preserve">Skuodo rajono </w:t>
      </w:r>
      <w:r w:rsidRPr="00AB62C7">
        <w:rPr>
          <w:rFonts w:ascii="Times New Roman" w:hAnsi="Times New Roman"/>
          <w:sz w:val="24"/>
          <w:szCs w:val="24"/>
          <w:lang w:eastAsia="x-none"/>
        </w:rPr>
        <w:t>savivaldybės gyventojų pasiskirstymas</w:t>
      </w:r>
      <w:r>
        <w:rPr>
          <w:rFonts w:ascii="Times New Roman" w:hAnsi="Times New Roman"/>
          <w:sz w:val="24"/>
          <w:szCs w:val="24"/>
          <w:lang w:eastAsia="x-none"/>
        </w:rPr>
        <w:t xml:space="preserve"> pagal gyvenamąją vietą</w:t>
      </w:r>
      <w:r w:rsidRPr="004A2E71">
        <w:rPr>
          <w:rFonts w:ascii="Times New Roman" w:hAnsi="Times New Roman"/>
          <w:sz w:val="24"/>
          <w:szCs w:val="24"/>
          <w:lang w:eastAsia="x-none"/>
        </w:rPr>
        <w:t xml:space="preserve">: 2019 m. pradžioje kaimo gyventojai sudarė – </w:t>
      </w:r>
      <w:r>
        <w:rPr>
          <w:rFonts w:ascii="Times New Roman" w:hAnsi="Times New Roman"/>
          <w:sz w:val="24"/>
          <w:szCs w:val="24"/>
          <w:lang w:eastAsia="x-none"/>
        </w:rPr>
        <w:t>67,9</w:t>
      </w:r>
      <w:r w:rsidRPr="004A2E71">
        <w:rPr>
          <w:rFonts w:ascii="Times New Roman" w:hAnsi="Times New Roman"/>
          <w:sz w:val="24"/>
          <w:szCs w:val="24"/>
          <w:lang w:eastAsia="x-none"/>
        </w:rPr>
        <w:t xml:space="preserve"> proc. (2018 m. pr. – </w:t>
      </w:r>
      <w:r>
        <w:rPr>
          <w:rFonts w:ascii="Times New Roman" w:hAnsi="Times New Roman"/>
          <w:sz w:val="24"/>
          <w:szCs w:val="24"/>
          <w:lang w:eastAsia="x-none"/>
        </w:rPr>
        <w:t>68,0</w:t>
      </w:r>
      <w:r w:rsidRPr="004A2E71">
        <w:rPr>
          <w:rFonts w:ascii="Times New Roman" w:hAnsi="Times New Roman"/>
          <w:sz w:val="24"/>
          <w:szCs w:val="24"/>
          <w:lang w:eastAsia="x-none"/>
        </w:rPr>
        <w:t xml:space="preserve"> proc.), miesto gyventojai – </w:t>
      </w:r>
      <w:r>
        <w:rPr>
          <w:rFonts w:ascii="Times New Roman" w:hAnsi="Times New Roman"/>
          <w:sz w:val="24"/>
          <w:szCs w:val="24"/>
          <w:lang w:eastAsia="x-none"/>
        </w:rPr>
        <w:t>32,1</w:t>
      </w:r>
      <w:r w:rsidRPr="004A2E71">
        <w:rPr>
          <w:rFonts w:ascii="Times New Roman" w:hAnsi="Times New Roman"/>
          <w:sz w:val="24"/>
          <w:szCs w:val="24"/>
          <w:lang w:eastAsia="x-none"/>
        </w:rPr>
        <w:t xml:space="preserve"> proc. visų gyventojų (2018 m. pr. – </w:t>
      </w:r>
      <w:r>
        <w:rPr>
          <w:rFonts w:ascii="Times New Roman" w:hAnsi="Times New Roman"/>
          <w:sz w:val="24"/>
          <w:szCs w:val="24"/>
          <w:lang w:eastAsia="x-none"/>
        </w:rPr>
        <w:t>32,0</w:t>
      </w:r>
      <w:r w:rsidRPr="004A2E71">
        <w:rPr>
          <w:rFonts w:ascii="Times New Roman" w:hAnsi="Times New Roman"/>
          <w:sz w:val="24"/>
          <w:szCs w:val="24"/>
          <w:lang w:eastAsia="x-none"/>
        </w:rPr>
        <w:t xml:space="preserve"> proc.).</w:t>
      </w:r>
    </w:p>
    <w:p w14:paraId="2D8C2D14" w14:textId="77777777" w:rsidR="00E9575C" w:rsidRPr="00EE279E" w:rsidRDefault="00E9575C" w:rsidP="00E9575C">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1.7. Skuodo rajono savivaldybėje</w:t>
      </w:r>
      <w:r w:rsidRPr="004A2E71">
        <w:rPr>
          <w:rFonts w:ascii="Times New Roman" w:hAnsi="Times New Roman"/>
          <w:sz w:val="24"/>
          <w:szCs w:val="24"/>
          <w:lang w:eastAsia="x-none"/>
        </w:rPr>
        <w:t xml:space="preserve"> </w:t>
      </w:r>
      <w:r>
        <w:rPr>
          <w:rFonts w:ascii="Times New Roman" w:hAnsi="Times New Roman"/>
          <w:sz w:val="24"/>
          <w:szCs w:val="24"/>
          <w:lang w:eastAsia="x-none"/>
        </w:rPr>
        <w:t>45</w:t>
      </w:r>
      <w:r w:rsidRPr="004A2E71">
        <w:rPr>
          <w:rFonts w:ascii="Times New Roman" w:hAnsi="Times New Roman"/>
          <w:sz w:val="24"/>
          <w:szCs w:val="24"/>
          <w:lang w:eastAsia="x-none"/>
        </w:rPr>
        <w:t>–</w:t>
      </w:r>
      <w:r>
        <w:rPr>
          <w:rFonts w:ascii="Times New Roman" w:hAnsi="Times New Roman"/>
          <w:sz w:val="24"/>
          <w:szCs w:val="24"/>
          <w:lang w:eastAsia="x-none"/>
        </w:rPr>
        <w:t>64</w:t>
      </w:r>
      <w:r w:rsidRPr="004A2E71">
        <w:rPr>
          <w:rFonts w:ascii="Times New Roman" w:hAnsi="Times New Roman"/>
          <w:sz w:val="24"/>
          <w:szCs w:val="24"/>
          <w:lang w:eastAsia="x-none"/>
        </w:rPr>
        <w:t xml:space="preserve"> m. amžiaus asmenų grupėje daugiausia gyventojų: 2019 m. pr. vaikai sudarė </w:t>
      </w:r>
      <w:r>
        <w:rPr>
          <w:rFonts w:ascii="Times New Roman" w:hAnsi="Times New Roman"/>
          <w:sz w:val="24"/>
          <w:szCs w:val="24"/>
          <w:lang w:eastAsia="x-none"/>
        </w:rPr>
        <w:t>17,1</w:t>
      </w:r>
      <w:r w:rsidRPr="004A2E71">
        <w:rPr>
          <w:rFonts w:ascii="Times New Roman" w:hAnsi="Times New Roman"/>
          <w:sz w:val="24"/>
          <w:szCs w:val="24"/>
          <w:lang w:eastAsia="x-none"/>
        </w:rPr>
        <w:t xml:space="preserve"> proc. (2018 m. pr. – </w:t>
      </w:r>
      <w:r>
        <w:rPr>
          <w:rFonts w:ascii="Times New Roman" w:hAnsi="Times New Roman"/>
          <w:sz w:val="24"/>
          <w:szCs w:val="24"/>
          <w:lang w:eastAsia="x-none"/>
        </w:rPr>
        <w:t>17,3</w:t>
      </w:r>
      <w:r w:rsidRPr="004A2E71">
        <w:rPr>
          <w:rFonts w:ascii="Times New Roman" w:hAnsi="Times New Roman"/>
          <w:sz w:val="24"/>
          <w:szCs w:val="24"/>
          <w:lang w:eastAsia="x-none"/>
        </w:rPr>
        <w:t xml:space="preserve"> proc.), 2019 m. pr. 18</w:t>
      </w:r>
      <w:r w:rsidR="00682FC8">
        <w:rPr>
          <w:rFonts w:ascii="Times New Roman" w:hAnsi="Times New Roman"/>
          <w:sz w:val="24"/>
          <w:szCs w:val="24"/>
          <w:lang w:eastAsia="x-none"/>
        </w:rPr>
        <w:t>–</w:t>
      </w:r>
      <w:r w:rsidRPr="004A2E71">
        <w:rPr>
          <w:rFonts w:ascii="Times New Roman" w:hAnsi="Times New Roman"/>
          <w:sz w:val="24"/>
          <w:szCs w:val="24"/>
          <w:lang w:eastAsia="x-none"/>
        </w:rPr>
        <w:t>44 m. amžiaus gyventojai sudar</w:t>
      </w:r>
      <w:r>
        <w:rPr>
          <w:rFonts w:ascii="Times New Roman" w:hAnsi="Times New Roman"/>
          <w:sz w:val="24"/>
          <w:szCs w:val="24"/>
          <w:lang w:eastAsia="x-none"/>
        </w:rPr>
        <w:t>ė 26,5</w:t>
      </w:r>
      <w:r w:rsidRPr="004A2E71">
        <w:rPr>
          <w:rFonts w:ascii="Times New Roman" w:hAnsi="Times New Roman"/>
          <w:sz w:val="24"/>
          <w:szCs w:val="24"/>
          <w:lang w:eastAsia="x-none"/>
        </w:rPr>
        <w:t xml:space="preserve"> proc. (2018 m. pr. – </w:t>
      </w:r>
      <w:r>
        <w:rPr>
          <w:rFonts w:ascii="Times New Roman" w:hAnsi="Times New Roman"/>
          <w:sz w:val="24"/>
          <w:szCs w:val="24"/>
          <w:lang w:eastAsia="x-none"/>
        </w:rPr>
        <w:t>26,9</w:t>
      </w:r>
      <w:r w:rsidRPr="004A2E71">
        <w:rPr>
          <w:rFonts w:ascii="Times New Roman" w:hAnsi="Times New Roman"/>
          <w:sz w:val="24"/>
          <w:szCs w:val="24"/>
          <w:lang w:eastAsia="x-none"/>
        </w:rPr>
        <w:t xml:space="preserve"> proc.), 2019 m. pr. 45</w:t>
      </w:r>
      <w:r w:rsidR="00682FC8">
        <w:rPr>
          <w:rFonts w:ascii="Times New Roman" w:hAnsi="Times New Roman"/>
          <w:sz w:val="24"/>
          <w:szCs w:val="24"/>
          <w:lang w:eastAsia="x-none"/>
        </w:rPr>
        <w:t>–</w:t>
      </w:r>
      <w:r w:rsidRPr="004A2E71">
        <w:rPr>
          <w:rFonts w:ascii="Times New Roman" w:hAnsi="Times New Roman"/>
          <w:sz w:val="24"/>
          <w:szCs w:val="24"/>
          <w:lang w:eastAsia="x-none"/>
        </w:rPr>
        <w:t xml:space="preserve">64 m. asmenys sudarė </w:t>
      </w:r>
      <w:r>
        <w:rPr>
          <w:rFonts w:ascii="Times New Roman" w:hAnsi="Times New Roman"/>
          <w:sz w:val="24"/>
          <w:szCs w:val="24"/>
          <w:lang w:eastAsia="x-none"/>
        </w:rPr>
        <w:t>32,6</w:t>
      </w:r>
      <w:r w:rsidRPr="004A2E71">
        <w:rPr>
          <w:rFonts w:ascii="Times New Roman" w:hAnsi="Times New Roman"/>
          <w:sz w:val="24"/>
          <w:szCs w:val="24"/>
          <w:lang w:eastAsia="x-none"/>
        </w:rPr>
        <w:t xml:space="preserve"> proc. (2018 m. – </w:t>
      </w:r>
      <w:r>
        <w:rPr>
          <w:rFonts w:ascii="Times New Roman" w:hAnsi="Times New Roman"/>
          <w:sz w:val="24"/>
          <w:szCs w:val="24"/>
          <w:lang w:eastAsia="x-none"/>
        </w:rPr>
        <w:t>32,4</w:t>
      </w:r>
      <w:r w:rsidRPr="004A2E71">
        <w:rPr>
          <w:rFonts w:ascii="Times New Roman" w:hAnsi="Times New Roman"/>
          <w:sz w:val="24"/>
          <w:szCs w:val="24"/>
          <w:lang w:eastAsia="x-none"/>
        </w:rPr>
        <w:t xml:space="preserve"> proc.), 2019 m. pr. 65 m. ir vyresni asmenys sudar</w:t>
      </w:r>
      <w:r>
        <w:rPr>
          <w:rFonts w:ascii="Times New Roman" w:hAnsi="Times New Roman"/>
          <w:sz w:val="24"/>
          <w:szCs w:val="24"/>
          <w:lang w:eastAsia="x-none"/>
        </w:rPr>
        <w:t>ė</w:t>
      </w:r>
      <w:r w:rsidRPr="004A2E71">
        <w:rPr>
          <w:rFonts w:ascii="Times New Roman" w:hAnsi="Times New Roman"/>
          <w:sz w:val="24"/>
          <w:szCs w:val="24"/>
          <w:lang w:eastAsia="x-none"/>
        </w:rPr>
        <w:t xml:space="preserve"> </w:t>
      </w:r>
      <w:r>
        <w:rPr>
          <w:rFonts w:ascii="Times New Roman" w:hAnsi="Times New Roman"/>
          <w:sz w:val="24"/>
          <w:szCs w:val="24"/>
          <w:lang w:eastAsia="x-none"/>
        </w:rPr>
        <w:t>23,9</w:t>
      </w:r>
      <w:r w:rsidRPr="004A2E71">
        <w:rPr>
          <w:rFonts w:ascii="Times New Roman" w:hAnsi="Times New Roman"/>
          <w:sz w:val="24"/>
          <w:szCs w:val="24"/>
          <w:lang w:eastAsia="x-none"/>
        </w:rPr>
        <w:t xml:space="preserve"> proc. (2018 m. pr. – </w:t>
      </w:r>
      <w:r>
        <w:rPr>
          <w:rFonts w:ascii="Times New Roman" w:hAnsi="Times New Roman"/>
          <w:sz w:val="24"/>
          <w:szCs w:val="24"/>
          <w:lang w:eastAsia="x-none"/>
        </w:rPr>
        <w:t>23,4</w:t>
      </w:r>
      <w:r w:rsidRPr="004A2E71">
        <w:rPr>
          <w:rFonts w:ascii="Times New Roman" w:hAnsi="Times New Roman"/>
          <w:sz w:val="24"/>
          <w:szCs w:val="24"/>
          <w:lang w:eastAsia="x-none"/>
        </w:rPr>
        <w:t xml:space="preserve"> proc.).</w:t>
      </w:r>
    </w:p>
    <w:p w14:paraId="75AA1DF2" w14:textId="77777777" w:rsidR="00E9575C" w:rsidRPr="00784729" w:rsidRDefault="00E9575C" w:rsidP="00E9575C">
      <w:pPr>
        <w:spacing w:after="0" w:line="240" w:lineRule="auto"/>
        <w:ind w:firstLine="731"/>
        <w:jc w:val="both"/>
        <w:rPr>
          <w:rFonts w:ascii="Times New Roman" w:hAnsi="Times New Roman"/>
          <w:b/>
          <w:i/>
          <w:sz w:val="24"/>
          <w:szCs w:val="24"/>
          <w:lang w:eastAsia="x-none"/>
        </w:rPr>
      </w:pPr>
      <w:r w:rsidRPr="00784729">
        <w:rPr>
          <w:rFonts w:ascii="Times New Roman" w:hAnsi="Times New Roman"/>
          <w:b/>
          <w:i/>
          <w:sz w:val="24"/>
          <w:szCs w:val="24"/>
          <w:lang w:eastAsia="x-none"/>
        </w:rPr>
        <w:t>2. Pagrindinių mirčių struktūrą sudaro tos pačios priežastys:</w:t>
      </w:r>
    </w:p>
    <w:p w14:paraId="1A4BCA46" w14:textId="77777777" w:rsidR="00E9575C" w:rsidRPr="00EE279E" w:rsidRDefault="00E9575C" w:rsidP="00E9575C">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2.1.</w:t>
      </w:r>
      <w:r w:rsidRPr="00EE279E">
        <w:rPr>
          <w:rFonts w:ascii="Times New Roman" w:hAnsi="Times New Roman"/>
          <w:b/>
          <w:i/>
          <w:sz w:val="24"/>
          <w:szCs w:val="24"/>
          <w:lang w:eastAsia="x-none"/>
        </w:rPr>
        <w:t xml:space="preserve"> </w:t>
      </w:r>
      <w:r w:rsidRPr="00784729">
        <w:rPr>
          <w:rFonts w:ascii="Times New Roman" w:hAnsi="Times New Roman"/>
          <w:sz w:val="24"/>
          <w:szCs w:val="24"/>
          <w:lang w:eastAsia="x-none"/>
        </w:rPr>
        <w:t>Skuodo rajon</w:t>
      </w:r>
      <w:r>
        <w:rPr>
          <w:rFonts w:ascii="Times New Roman" w:hAnsi="Times New Roman"/>
          <w:sz w:val="24"/>
          <w:szCs w:val="24"/>
          <w:lang w:eastAsia="x-none"/>
        </w:rPr>
        <w:t>e</w:t>
      </w:r>
      <w:r w:rsidRPr="00EE279E">
        <w:rPr>
          <w:rFonts w:ascii="Times New Roman" w:hAnsi="Times New Roman"/>
          <w:sz w:val="24"/>
          <w:szCs w:val="24"/>
          <w:lang w:eastAsia="x-none"/>
        </w:rPr>
        <w:t xml:space="preserve">, kaip ir Lietuvoje, pagrindinės mirčių priežastys yra kraujotakos sistemos ligos, antroje – piktybiniai navikai, trečioje – išorinės mirties priežastys. </w:t>
      </w:r>
    </w:p>
    <w:p w14:paraId="689B8E8F" w14:textId="77777777" w:rsidR="00E9575C" w:rsidRDefault="00E9575C" w:rsidP="00E9575C">
      <w:pPr>
        <w:spacing w:after="0" w:line="240" w:lineRule="auto"/>
        <w:ind w:firstLine="731"/>
        <w:jc w:val="both"/>
        <w:rPr>
          <w:rFonts w:ascii="Times New Roman" w:hAnsi="Times New Roman"/>
          <w:sz w:val="24"/>
          <w:szCs w:val="24"/>
          <w:lang w:eastAsia="x-none"/>
        </w:rPr>
      </w:pPr>
      <w:r w:rsidRPr="00EE279E">
        <w:rPr>
          <w:rFonts w:ascii="Times New Roman" w:hAnsi="Times New Roman"/>
          <w:sz w:val="24"/>
          <w:szCs w:val="24"/>
          <w:lang w:eastAsia="x-none"/>
        </w:rPr>
        <w:t xml:space="preserve">2.2. </w:t>
      </w:r>
      <w:r>
        <w:rPr>
          <w:rFonts w:ascii="Times New Roman" w:hAnsi="Times New Roman"/>
          <w:sz w:val="24"/>
          <w:szCs w:val="24"/>
          <w:lang w:eastAsia="x-none"/>
        </w:rPr>
        <w:t>Skuodo rajone</w:t>
      </w:r>
      <w:r w:rsidRPr="007C4F1E">
        <w:rPr>
          <w:rFonts w:ascii="Times New Roman" w:hAnsi="Times New Roman"/>
          <w:sz w:val="24"/>
          <w:szCs w:val="24"/>
          <w:lang w:eastAsia="x-none"/>
        </w:rPr>
        <w:t xml:space="preserve"> bendrasis gyventojų mirtingumas nemažėja dėl mirčių nuo kraujotakos sistem</w:t>
      </w:r>
      <w:r>
        <w:rPr>
          <w:rFonts w:ascii="Times New Roman" w:hAnsi="Times New Roman"/>
          <w:sz w:val="24"/>
          <w:szCs w:val="24"/>
          <w:lang w:eastAsia="x-none"/>
        </w:rPr>
        <w:t>os</w:t>
      </w:r>
      <w:r w:rsidRPr="007C4F1E">
        <w:rPr>
          <w:rFonts w:ascii="Times New Roman" w:hAnsi="Times New Roman"/>
          <w:sz w:val="24"/>
          <w:szCs w:val="24"/>
          <w:lang w:eastAsia="x-none"/>
        </w:rPr>
        <w:t xml:space="preserve"> ligų ir piktybinių navikų</w:t>
      </w:r>
      <w:r>
        <w:rPr>
          <w:rFonts w:ascii="Times New Roman" w:hAnsi="Times New Roman"/>
          <w:sz w:val="24"/>
          <w:szCs w:val="24"/>
          <w:lang w:eastAsia="x-none"/>
        </w:rPr>
        <w:t xml:space="preserve">: mirtys nuo kraujotakos sistemos ligų 2018 m. sudarė 54,9 proc. (2008 m. </w:t>
      </w:r>
      <w:r w:rsidRPr="00EE279E">
        <w:rPr>
          <w:rFonts w:ascii="Times New Roman" w:hAnsi="Times New Roman"/>
          <w:sz w:val="24"/>
          <w:szCs w:val="24"/>
          <w:lang w:eastAsia="x-none"/>
        </w:rPr>
        <w:t xml:space="preserve">– </w:t>
      </w:r>
      <w:r>
        <w:rPr>
          <w:rFonts w:ascii="Times New Roman" w:hAnsi="Times New Roman"/>
          <w:sz w:val="24"/>
          <w:szCs w:val="24"/>
          <w:lang w:eastAsia="x-none"/>
        </w:rPr>
        <w:t xml:space="preserve">58,4 proc.), mirtys nuo piktybinių navikų 2018 m. sudarė 18,8 proc. (2008 m. </w:t>
      </w:r>
      <w:r w:rsidRPr="00082C63">
        <w:rPr>
          <w:rFonts w:ascii="Times New Roman" w:hAnsi="Times New Roman"/>
          <w:sz w:val="24"/>
          <w:szCs w:val="24"/>
          <w:lang w:eastAsia="x-none"/>
        </w:rPr>
        <w:t>–</w:t>
      </w:r>
      <w:r>
        <w:rPr>
          <w:rFonts w:ascii="Times New Roman" w:hAnsi="Times New Roman"/>
          <w:sz w:val="24"/>
          <w:szCs w:val="24"/>
          <w:lang w:eastAsia="x-none"/>
        </w:rPr>
        <w:t xml:space="preserve"> 20,1 proc.).</w:t>
      </w:r>
    </w:p>
    <w:p w14:paraId="32B8E775" w14:textId="77777777" w:rsidR="00247000" w:rsidRPr="00247000" w:rsidRDefault="00247000" w:rsidP="00247000">
      <w:pPr>
        <w:spacing w:after="0" w:line="240" w:lineRule="auto"/>
        <w:ind w:firstLine="731"/>
        <w:jc w:val="both"/>
        <w:rPr>
          <w:rFonts w:ascii="Times New Roman" w:hAnsi="Times New Roman"/>
          <w:b/>
          <w:i/>
          <w:sz w:val="24"/>
          <w:szCs w:val="24"/>
          <w:lang w:eastAsia="x-none"/>
        </w:rPr>
      </w:pPr>
      <w:r w:rsidRPr="00247000">
        <w:rPr>
          <w:rFonts w:ascii="Times New Roman" w:hAnsi="Times New Roman"/>
          <w:b/>
          <w:i/>
          <w:sz w:val="24"/>
          <w:szCs w:val="24"/>
          <w:lang w:eastAsia="x-none"/>
        </w:rPr>
        <w:t>3. Skuodo rajono savivaldybės rodikliai, kurių reikšmės prasčiausios palyginti su kitomis savivaldybėmis (raudonos spalvos)</w:t>
      </w:r>
      <w:r w:rsidR="00682FC8">
        <w:rPr>
          <w:rFonts w:ascii="Times New Roman" w:hAnsi="Times New Roman"/>
          <w:b/>
          <w:i/>
          <w:sz w:val="24"/>
          <w:szCs w:val="24"/>
          <w:lang w:eastAsia="x-none"/>
        </w:rPr>
        <w:t>,</w:t>
      </w:r>
      <w:r w:rsidRPr="00247000">
        <w:rPr>
          <w:rFonts w:ascii="Times New Roman" w:eastAsia="Times New Roman" w:hAnsi="Times New Roman"/>
          <w:b/>
          <w:i/>
          <w:sz w:val="24"/>
          <w:szCs w:val="24"/>
          <w:lang w:eastAsia="x-none"/>
        </w:rPr>
        <w:t xml:space="preserve"> ir metų pokytis prastėja</w:t>
      </w:r>
      <w:r w:rsidRPr="00247000">
        <w:rPr>
          <w:rFonts w:ascii="Times New Roman" w:hAnsi="Times New Roman"/>
          <w:b/>
          <w:i/>
          <w:sz w:val="24"/>
          <w:szCs w:val="24"/>
          <w:lang w:eastAsia="x-none"/>
        </w:rPr>
        <w:t>:</w:t>
      </w:r>
    </w:p>
    <w:p w14:paraId="7A942F5E" w14:textId="77777777" w:rsidR="00247000" w:rsidRPr="00247000" w:rsidRDefault="00247000" w:rsidP="00247000">
      <w:pPr>
        <w:spacing w:after="0" w:line="240" w:lineRule="auto"/>
        <w:ind w:firstLine="731"/>
        <w:jc w:val="both"/>
        <w:rPr>
          <w:rFonts w:ascii="Times New Roman" w:hAnsi="Times New Roman"/>
          <w:sz w:val="24"/>
          <w:szCs w:val="24"/>
          <w:lang w:eastAsia="x-none"/>
        </w:rPr>
      </w:pPr>
      <w:r w:rsidRPr="00247000">
        <w:rPr>
          <w:rFonts w:ascii="Times New Roman" w:hAnsi="Times New Roman"/>
          <w:sz w:val="24"/>
          <w:szCs w:val="24"/>
          <w:lang w:eastAsia="x-none"/>
        </w:rPr>
        <w:t>3</w:t>
      </w:r>
      <w:bookmarkStart w:id="279" w:name="_Hlk25659390"/>
      <w:r w:rsidRPr="00247000">
        <w:rPr>
          <w:rFonts w:ascii="Times New Roman" w:hAnsi="Times New Roman"/>
          <w:sz w:val="24"/>
          <w:szCs w:val="24"/>
          <w:lang w:eastAsia="x-none"/>
        </w:rPr>
        <w:t>.1</w:t>
      </w:r>
      <w:r w:rsidRPr="00247000">
        <w:rPr>
          <w:rFonts w:ascii="Times New Roman" w:hAnsi="Times New Roman"/>
          <w:i/>
          <w:iCs/>
          <w:sz w:val="24"/>
          <w:szCs w:val="24"/>
          <w:lang w:eastAsia="x-none"/>
        </w:rPr>
        <w:t>.</w:t>
      </w:r>
      <w:r w:rsidRPr="00247000">
        <w:rPr>
          <w:rFonts w:ascii="Times New Roman" w:hAnsi="Times New Roman"/>
          <w:b/>
          <w:bCs/>
          <w:i/>
          <w:iCs/>
          <w:sz w:val="24"/>
          <w:szCs w:val="24"/>
          <w:lang w:eastAsia="x-none"/>
        </w:rPr>
        <w:t xml:space="preserve"> Standartizuotas mirtingumo dėl atsitiktinio paskendimo rodiklis (W65-W74) 100 000 gyventojų / mirtingumas dėl atsitiktinio paskendimo 100 000 gyv.</w:t>
      </w:r>
      <w:r w:rsidRPr="00247000">
        <w:rPr>
          <w:rFonts w:ascii="Times New Roman" w:hAnsi="Times New Roman"/>
          <w:sz w:val="24"/>
          <w:szCs w:val="24"/>
          <w:lang w:eastAsia="x-none"/>
        </w:rPr>
        <w:t xml:space="preserve"> Skuodo rajono standartizuoto mirtingumo ir mirtingumo dėl atsitiktinio paskendimo 100 000 gyventojų rodiklio 2016</w:t>
      </w:r>
      <w:r w:rsidR="00682FC8">
        <w:rPr>
          <w:rFonts w:ascii="Times New Roman" w:hAnsi="Times New Roman"/>
          <w:sz w:val="24"/>
          <w:szCs w:val="24"/>
          <w:lang w:eastAsia="x-none"/>
        </w:rPr>
        <w:t>–</w:t>
      </w:r>
      <w:r w:rsidRPr="00247000">
        <w:rPr>
          <w:rFonts w:ascii="Times New Roman" w:hAnsi="Times New Roman"/>
          <w:sz w:val="24"/>
          <w:szCs w:val="24"/>
          <w:lang w:eastAsia="x-none"/>
        </w:rPr>
        <w:t>2018 m. vidurkio santykis su Lietuva buvo 2, 2018 m. rodiklio santykis su Lietuva – 5. Šis rodiklis yra pateiktas raudonoje zonoje. 2018 m. nė vienas gyventojas nepaskendo 10-yje savivaldybių.</w:t>
      </w:r>
      <w:r w:rsidRPr="00247000">
        <w:rPr>
          <w:rFonts w:eastAsia="Times New Roman"/>
          <w:lang w:eastAsia="lt-LT"/>
        </w:rPr>
        <w:t xml:space="preserve"> </w:t>
      </w:r>
      <w:r w:rsidRPr="00247000">
        <w:rPr>
          <w:rFonts w:ascii="Times New Roman" w:hAnsi="Times New Roman"/>
          <w:sz w:val="24"/>
          <w:szCs w:val="24"/>
          <w:lang w:eastAsia="x-none"/>
        </w:rPr>
        <w:t>2018 m. penki Skuodo rajono gyventojai mirė dėl atsitiktinio paskendimo, 2017 m. – 0 mirčių, 2014</w:t>
      </w:r>
      <w:r w:rsidR="00682FC8">
        <w:rPr>
          <w:rFonts w:ascii="Times New Roman" w:hAnsi="Times New Roman"/>
          <w:sz w:val="24"/>
          <w:szCs w:val="24"/>
          <w:lang w:eastAsia="x-none"/>
        </w:rPr>
        <w:t>–</w:t>
      </w:r>
      <w:r w:rsidRPr="00247000">
        <w:rPr>
          <w:rFonts w:ascii="Times New Roman" w:hAnsi="Times New Roman"/>
          <w:sz w:val="24"/>
          <w:szCs w:val="24"/>
          <w:lang w:eastAsia="x-none"/>
        </w:rPr>
        <w:t>2016 m. kasmet registruojama po 1 mirtį. 2018 m. Lietuvoje atsitiktinai paskendo 155 asmenys. Pastebima tendencija – vyrai miršta daugiau nei moterys dėl atsitiktinių paskendimų. 2018 m. buvo 5 kaimo gyventojų mirtys dėl atsitiktinio paskendimo, miesto gyventojų mirčių nenustatyta.</w:t>
      </w:r>
    </w:p>
    <w:p w14:paraId="21EA2E60" w14:textId="77777777" w:rsidR="00687FD4" w:rsidRDefault="00247000" w:rsidP="00247000">
      <w:pPr>
        <w:spacing w:after="0" w:line="240" w:lineRule="auto"/>
        <w:ind w:firstLine="731"/>
        <w:jc w:val="both"/>
        <w:rPr>
          <w:rFonts w:ascii="Times New Roman" w:eastAsia="Times New Roman" w:hAnsi="Times New Roman"/>
          <w:sz w:val="24"/>
          <w:szCs w:val="24"/>
          <w:lang w:eastAsia="x-none"/>
        </w:rPr>
        <w:sectPr w:rsidR="00687FD4" w:rsidSect="00AB02FA">
          <w:footerReference w:type="default" r:id="rId62"/>
          <w:pgSz w:w="11906" w:h="16838"/>
          <w:pgMar w:top="1276" w:right="567" w:bottom="1134" w:left="851" w:header="567" w:footer="567" w:gutter="0"/>
          <w:cols w:space="1296"/>
          <w:docGrid w:linePitch="360"/>
        </w:sectPr>
      </w:pPr>
      <w:r w:rsidRPr="00247000">
        <w:rPr>
          <w:rFonts w:ascii="Times New Roman" w:hAnsi="Times New Roman"/>
          <w:sz w:val="24"/>
          <w:szCs w:val="24"/>
          <w:lang w:eastAsia="x-none"/>
        </w:rPr>
        <w:t xml:space="preserve">3.2. </w:t>
      </w:r>
      <w:r w:rsidRPr="00247000">
        <w:rPr>
          <w:rFonts w:ascii="Times New Roman" w:hAnsi="Times New Roman"/>
          <w:b/>
          <w:bCs/>
          <w:i/>
          <w:iCs/>
          <w:sz w:val="24"/>
          <w:szCs w:val="24"/>
          <w:lang w:eastAsia="x-none"/>
        </w:rPr>
        <w:t xml:space="preserve">Antras prioritetinis rodiklis – </w:t>
      </w:r>
      <w:r w:rsidR="00CB2C79">
        <w:rPr>
          <w:rFonts w:ascii="Times New Roman" w:hAnsi="Times New Roman"/>
          <w:b/>
          <w:bCs/>
          <w:i/>
          <w:iCs/>
          <w:sz w:val="24"/>
          <w:szCs w:val="24"/>
          <w:lang w:eastAsia="x-none"/>
        </w:rPr>
        <w:t>s</w:t>
      </w:r>
      <w:r w:rsidRPr="00247000">
        <w:rPr>
          <w:rFonts w:ascii="Times New Roman" w:hAnsi="Times New Roman"/>
          <w:b/>
          <w:bCs/>
          <w:i/>
          <w:iCs/>
          <w:sz w:val="24"/>
          <w:szCs w:val="24"/>
          <w:lang w:eastAsia="x-none"/>
        </w:rPr>
        <w:t>tandartizuotas mirtingumo dėl nukritimo rodiklis (W00-W19) 100 000 gyventojų / mirtingumas dėl nukritimo 100 000 gyv.</w:t>
      </w:r>
      <w:r w:rsidRPr="00247000">
        <w:rPr>
          <w:rFonts w:ascii="Times New Roman" w:eastAsia="Times New Roman" w:hAnsi="Times New Roman"/>
          <w:sz w:val="24"/>
          <w:szCs w:val="24"/>
          <w:lang w:val="x-none" w:eastAsia="x-none"/>
        </w:rPr>
        <w:t xml:space="preserve"> Skuodo rajono standartizuoto mirtingumo dėl nukritimų 100 000 gyventojų rodiklio 2016</w:t>
      </w:r>
      <w:r w:rsidR="00682FC8">
        <w:rPr>
          <w:rFonts w:ascii="Times New Roman" w:eastAsia="Times New Roman" w:hAnsi="Times New Roman"/>
          <w:sz w:val="24"/>
          <w:szCs w:val="24"/>
          <w:lang w:eastAsia="x-none"/>
        </w:rPr>
        <w:t>–</w:t>
      </w:r>
      <w:r w:rsidRPr="00247000">
        <w:rPr>
          <w:rFonts w:ascii="Times New Roman" w:eastAsia="Times New Roman" w:hAnsi="Times New Roman"/>
          <w:sz w:val="24"/>
          <w:szCs w:val="24"/>
          <w:lang w:val="x-none" w:eastAsia="x-none"/>
        </w:rPr>
        <w:t>2018 m. vidurkio santykis su Lietuva buvo 1,7, 2018 m. rodiklio santykis su Lietuva toks pats  – 1,7. Šis rodiklis yra pateiktas raudonoje zonoje. Dėl nukritimų nemirė 4-ių savivaldybių gyventojai</w:t>
      </w:r>
      <w:r w:rsidRPr="00247000">
        <w:rPr>
          <w:rFonts w:ascii="Times New Roman" w:eastAsia="Times New Roman" w:hAnsi="Times New Roman"/>
          <w:sz w:val="24"/>
          <w:szCs w:val="24"/>
          <w:lang w:eastAsia="x-none"/>
        </w:rPr>
        <w:t>. Standartizuotas mirtingumo / mirtingumo dėl nukritimo rodiklis 100 000 gyventojų buvo tarp prioritetinių rodiklių Skuodo rajono savivaldybės visuomenės sveikatos stebėsenos 2017 m. ataskaitoje. 2015</w:t>
      </w:r>
      <w:r w:rsidR="00682FC8">
        <w:rPr>
          <w:rFonts w:ascii="Times New Roman" w:eastAsia="Times New Roman" w:hAnsi="Times New Roman"/>
          <w:sz w:val="24"/>
          <w:szCs w:val="24"/>
          <w:lang w:eastAsia="x-none"/>
        </w:rPr>
        <w:t>–</w:t>
      </w:r>
      <w:r w:rsidRPr="00247000">
        <w:rPr>
          <w:rFonts w:ascii="Times New Roman" w:eastAsia="Times New Roman" w:hAnsi="Times New Roman"/>
          <w:sz w:val="24"/>
          <w:szCs w:val="24"/>
          <w:lang w:eastAsia="x-none"/>
        </w:rPr>
        <w:t>2018 m. Skuodo rajono gyventojų mirčių kasmet registruojama po 5</w:t>
      </w:r>
      <w:r w:rsidR="00682FC8">
        <w:rPr>
          <w:rFonts w:ascii="Times New Roman" w:eastAsia="Times New Roman" w:hAnsi="Times New Roman"/>
          <w:sz w:val="24"/>
          <w:szCs w:val="24"/>
          <w:lang w:eastAsia="x-none"/>
        </w:rPr>
        <w:t>–</w:t>
      </w:r>
      <w:r w:rsidRPr="00247000">
        <w:rPr>
          <w:rFonts w:ascii="Times New Roman" w:eastAsia="Times New Roman" w:hAnsi="Times New Roman"/>
          <w:sz w:val="24"/>
          <w:szCs w:val="24"/>
          <w:lang w:eastAsia="x-none"/>
        </w:rPr>
        <w:t xml:space="preserve">6 atvejus ir </w:t>
      </w:r>
    </w:p>
    <w:p w14:paraId="3001CADA" w14:textId="77777777" w:rsidR="00247000" w:rsidRPr="00247000" w:rsidRDefault="00247000" w:rsidP="00247000">
      <w:pPr>
        <w:spacing w:after="0" w:line="240" w:lineRule="auto"/>
        <w:ind w:firstLine="731"/>
        <w:jc w:val="both"/>
        <w:rPr>
          <w:rFonts w:ascii="Times New Roman" w:eastAsia="Times New Roman" w:hAnsi="Times New Roman"/>
          <w:sz w:val="24"/>
          <w:szCs w:val="24"/>
          <w:lang w:eastAsia="x-none"/>
        </w:rPr>
      </w:pPr>
      <w:r w:rsidRPr="00247000">
        <w:rPr>
          <w:rFonts w:ascii="Times New Roman" w:eastAsia="Times New Roman" w:hAnsi="Times New Roman"/>
          <w:sz w:val="24"/>
          <w:szCs w:val="24"/>
          <w:lang w:eastAsia="x-none"/>
        </w:rPr>
        <w:lastRenderedPageBreak/>
        <w:t>skaičius nekinta. Lietuvoje iš viso užregistruotas 451 mirties atvejis dėl nukritimų.</w:t>
      </w:r>
      <w:r w:rsidRPr="00247000">
        <w:rPr>
          <w:rFonts w:eastAsia="Times New Roman"/>
          <w:lang w:eastAsia="lt-LT"/>
        </w:rPr>
        <w:t xml:space="preserve"> </w:t>
      </w:r>
      <w:r w:rsidRPr="00247000">
        <w:rPr>
          <w:rFonts w:ascii="Times New Roman" w:eastAsia="Times New Roman" w:hAnsi="Times New Roman"/>
          <w:sz w:val="24"/>
          <w:szCs w:val="24"/>
          <w:lang w:eastAsia="x-none"/>
        </w:rPr>
        <w:t>Pastebima tendencija – vyrai miršta daugiau nei moterys dėl nukritimų. Nuo 2016 m. kaimo gyventojų mirčių dėl nukritimų nustatoma daugiau nei miesto gyventojų. 2010</w:t>
      </w:r>
      <w:r w:rsidR="00682FC8">
        <w:rPr>
          <w:rFonts w:ascii="Times New Roman" w:eastAsia="Times New Roman" w:hAnsi="Times New Roman"/>
          <w:sz w:val="24"/>
          <w:szCs w:val="24"/>
          <w:lang w:eastAsia="x-none"/>
        </w:rPr>
        <w:t>–</w:t>
      </w:r>
      <w:r w:rsidRPr="00247000">
        <w:rPr>
          <w:rFonts w:ascii="Times New Roman" w:eastAsia="Times New Roman" w:hAnsi="Times New Roman"/>
          <w:sz w:val="24"/>
          <w:szCs w:val="24"/>
          <w:lang w:eastAsia="x-none"/>
        </w:rPr>
        <w:t xml:space="preserve">2018 m. nebuvo vaikų mirčių dėl nukritimų, daugiausia mirčių dėl nukritimų nustatoma nuo 45 m. amžiaus asmenų grupėje. </w:t>
      </w:r>
    </w:p>
    <w:p w14:paraId="4FCFECF4" w14:textId="77777777" w:rsidR="00247000" w:rsidRPr="00247000" w:rsidRDefault="00247000" w:rsidP="00247000">
      <w:pPr>
        <w:spacing w:after="0" w:line="240" w:lineRule="auto"/>
        <w:ind w:firstLine="731"/>
        <w:jc w:val="both"/>
        <w:rPr>
          <w:rFonts w:ascii="Times New Roman" w:eastAsia="Times New Roman" w:hAnsi="Times New Roman"/>
          <w:sz w:val="24"/>
          <w:szCs w:val="24"/>
          <w:lang w:eastAsia="x-none"/>
        </w:rPr>
      </w:pPr>
      <w:r w:rsidRPr="00247000">
        <w:rPr>
          <w:rFonts w:ascii="Times New Roman" w:hAnsi="Times New Roman"/>
          <w:sz w:val="24"/>
          <w:szCs w:val="24"/>
          <w:lang w:eastAsia="x-none"/>
        </w:rPr>
        <w:t xml:space="preserve">3.3. </w:t>
      </w:r>
      <w:r w:rsidRPr="00247000">
        <w:rPr>
          <w:rFonts w:ascii="Times New Roman" w:hAnsi="Times New Roman"/>
          <w:b/>
          <w:bCs/>
          <w:i/>
          <w:iCs/>
          <w:sz w:val="24"/>
          <w:szCs w:val="24"/>
          <w:lang w:eastAsia="x-none"/>
        </w:rPr>
        <w:t xml:space="preserve">Trečias prioritetinis rodiklis – </w:t>
      </w:r>
      <w:bookmarkEnd w:id="279"/>
      <w:r w:rsidRPr="00247000">
        <w:rPr>
          <w:rFonts w:ascii="Times New Roman" w:hAnsi="Times New Roman"/>
          <w:b/>
          <w:bCs/>
          <w:i/>
          <w:iCs/>
          <w:sz w:val="24"/>
          <w:szCs w:val="24"/>
          <w:lang w:eastAsia="x-none"/>
        </w:rPr>
        <w:t>išvengiamų  hospitalizacijų skaičius 1</w:t>
      </w:r>
      <w:r w:rsidR="00682FC8">
        <w:rPr>
          <w:rFonts w:ascii="Times New Roman" w:hAnsi="Times New Roman"/>
          <w:b/>
          <w:bCs/>
          <w:i/>
          <w:iCs/>
          <w:sz w:val="24"/>
          <w:szCs w:val="24"/>
          <w:lang w:eastAsia="x-none"/>
        </w:rPr>
        <w:t xml:space="preserve"> </w:t>
      </w:r>
      <w:r w:rsidRPr="00247000">
        <w:rPr>
          <w:rFonts w:ascii="Times New Roman" w:hAnsi="Times New Roman"/>
          <w:b/>
          <w:bCs/>
          <w:i/>
          <w:iCs/>
          <w:sz w:val="24"/>
          <w:szCs w:val="24"/>
          <w:lang w:eastAsia="x-none"/>
        </w:rPr>
        <w:t>000 gyventojų</w:t>
      </w:r>
      <w:r w:rsidRPr="00247000">
        <w:rPr>
          <w:rFonts w:ascii="Times New Roman" w:hAnsi="Times New Roman"/>
          <w:sz w:val="24"/>
          <w:szCs w:val="24"/>
          <w:lang w:eastAsia="x-none"/>
        </w:rPr>
        <w:t>.</w:t>
      </w:r>
      <w:r w:rsidRPr="00247000">
        <w:rPr>
          <w:rFonts w:eastAsia="Times New Roman"/>
          <w:lang w:eastAsia="lt-LT"/>
        </w:rPr>
        <w:t xml:space="preserve"> </w:t>
      </w:r>
      <w:r w:rsidRPr="00247000">
        <w:rPr>
          <w:rFonts w:ascii="Times New Roman" w:hAnsi="Times New Roman"/>
          <w:sz w:val="24"/>
          <w:szCs w:val="24"/>
          <w:lang w:eastAsia="x-none"/>
        </w:rPr>
        <w:t>Skuodo rajono išvengiamų  hospitalizacijų skaičius 1</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000 gyventojų rodiklio 2016</w:t>
      </w:r>
      <w:r w:rsidR="00682FC8">
        <w:rPr>
          <w:rFonts w:ascii="Times New Roman" w:hAnsi="Times New Roman"/>
          <w:sz w:val="24"/>
          <w:szCs w:val="24"/>
          <w:lang w:eastAsia="x-none"/>
        </w:rPr>
        <w:t>–</w:t>
      </w:r>
      <w:r w:rsidRPr="00247000">
        <w:rPr>
          <w:rFonts w:ascii="Times New Roman" w:hAnsi="Times New Roman"/>
          <w:sz w:val="24"/>
          <w:szCs w:val="24"/>
          <w:lang w:eastAsia="x-none"/>
        </w:rPr>
        <w:t>2018 m. vidurkio santykis su Lietuva buvo 1,6, 2018 m. rodiklio santykis su Lietuva toks pats  – 1,6. Šis rodiklis yra pateiktas raudonoje zonoje. Išvengiamų hospitalizacijų skaičius 1</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000 gyventojų buvo tarp prioritetinių rodiklių Skuodo rajono savivaldybės visuomenės sveikatos stebėsenos 2017 m. ataskaitoje. Per vienus metus Skuodo rajono gyventojų išvengiamų hospitalizacijų padaugėjo 3 atvejais 1</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000 gyventojų (24 išvengiamomis hospitalizacijomis daugiau) ir 2018 m. sudarė 51,7 atvejus 1</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000 gyventojų (864 išvengiamos hospitalizacijos). Lietuvoje išvengiamų hospitalizacijų mažėja ir 2018 m. buvo 32,5 atvejai 1</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000 gyventojų (90</w:t>
      </w:r>
      <w:r w:rsidR="00682FC8">
        <w:rPr>
          <w:rFonts w:ascii="Times New Roman" w:hAnsi="Times New Roman"/>
          <w:sz w:val="24"/>
          <w:szCs w:val="24"/>
          <w:lang w:eastAsia="x-none"/>
        </w:rPr>
        <w:t xml:space="preserve"> </w:t>
      </w:r>
      <w:r w:rsidRPr="00247000">
        <w:rPr>
          <w:rFonts w:ascii="Times New Roman" w:hAnsi="Times New Roman"/>
          <w:sz w:val="24"/>
          <w:szCs w:val="24"/>
          <w:lang w:eastAsia="x-none"/>
        </w:rPr>
        <w:t>979 išvengiamos hospitalizacijos). 2012</w:t>
      </w:r>
      <w:r w:rsidR="00682FC8">
        <w:rPr>
          <w:rFonts w:ascii="Times New Roman" w:hAnsi="Times New Roman"/>
          <w:sz w:val="24"/>
          <w:szCs w:val="24"/>
          <w:lang w:eastAsia="x-none"/>
        </w:rPr>
        <w:t>–</w:t>
      </w:r>
      <w:r w:rsidRPr="00247000">
        <w:rPr>
          <w:rFonts w:ascii="Times New Roman" w:hAnsi="Times New Roman"/>
          <w:sz w:val="24"/>
          <w:szCs w:val="24"/>
          <w:lang w:eastAsia="x-none"/>
        </w:rPr>
        <w:t>2018 m. daugiausia nustatyta krūtinės anginos išvengiamų hospitalizacij</w:t>
      </w:r>
      <w:r w:rsidR="00303A30">
        <w:rPr>
          <w:rFonts w:ascii="Times New Roman" w:hAnsi="Times New Roman"/>
          <w:sz w:val="24"/>
          <w:szCs w:val="24"/>
          <w:lang w:eastAsia="x-none"/>
        </w:rPr>
        <w:t>ų</w:t>
      </w:r>
      <w:r w:rsidRPr="00247000">
        <w:rPr>
          <w:rFonts w:ascii="Times New Roman" w:hAnsi="Times New Roman"/>
          <w:sz w:val="24"/>
          <w:szCs w:val="24"/>
          <w:lang w:eastAsia="x-none"/>
        </w:rPr>
        <w:t>. 2018 m. Skuodo rajono gyventojai daugiausia hospitalizacijų galėjo išvengti dėl pneumonijos ir nuo 2015 m. tokių atvejų daugėja.</w:t>
      </w:r>
      <w:r w:rsidRPr="00247000">
        <w:rPr>
          <w:rFonts w:eastAsia="Times New Roman"/>
          <w:lang w:eastAsia="lt-LT"/>
        </w:rPr>
        <w:t xml:space="preserve"> </w:t>
      </w:r>
      <w:r w:rsidRPr="00247000">
        <w:rPr>
          <w:rFonts w:ascii="Times New Roman" w:hAnsi="Times New Roman"/>
          <w:sz w:val="24"/>
          <w:szCs w:val="24"/>
          <w:lang w:eastAsia="x-none"/>
        </w:rPr>
        <w:t>Skuodo rajono vaikų dažniausia išvengiamų hospitalizacijų priežastis yra ausų, nosies, gerklės infekcijos,</w:t>
      </w:r>
      <w:r w:rsidRPr="00247000">
        <w:rPr>
          <w:rFonts w:eastAsia="Times New Roman"/>
          <w:lang w:eastAsia="lt-LT"/>
        </w:rPr>
        <w:t xml:space="preserve"> </w:t>
      </w:r>
      <w:r w:rsidRPr="00247000">
        <w:rPr>
          <w:rFonts w:ascii="Times New Roman" w:hAnsi="Times New Roman"/>
          <w:sz w:val="24"/>
          <w:szCs w:val="24"/>
          <w:lang w:eastAsia="x-none"/>
        </w:rPr>
        <w:t>darbingo ir pensinio amžiaus gyventojų išvengiamų hospitalizacijų pagrindinė priežastis – pneumonija.</w:t>
      </w:r>
    </w:p>
    <w:p w14:paraId="76C22BB9" w14:textId="77777777" w:rsidR="00247000" w:rsidRPr="00247000" w:rsidRDefault="00247000" w:rsidP="00247000">
      <w:pPr>
        <w:spacing w:after="0" w:line="240" w:lineRule="auto"/>
        <w:ind w:firstLine="567"/>
        <w:jc w:val="both"/>
        <w:rPr>
          <w:rFonts w:ascii="Times New Roman" w:hAnsi="Times New Roman"/>
          <w:b/>
          <w:i/>
          <w:sz w:val="24"/>
          <w:szCs w:val="24"/>
          <w:lang w:eastAsia="x-none"/>
        </w:rPr>
      </w:pPr>
      <w:r w:rsidRPr="00247000">
        <w:rPr>
          <w:rFonts w:ascii="Times New Roman" w:hAnsi="Times New Roman"/>
          <w:b/>
          <w:i/>
          <w:sz w:val="24"/>
          <w:szCs w:val="24"/>
          <w:lang w:eastAsia="x-none"/>
        </w:rPr>
        <w:t xml:space="preserve">4. Pokyčiai, atsižvelgiant į </w:t>
      </w:r>
      <w:r>
        <w:rPr>
          <w:rFonts w:ascii="Times New Roman" w:hAnsi="Times New Roman"/>
          <w:b/>
          <w:i/>
          <w:sz w:val="24"/>
          <w:szCs w:val="24"/>
          <w:lang w:eastAsia="x-none"/>
        </w:rPr>
        <w:t>Skuodo rajono</w:t>
      </w:r>
      <w:r w:rsidRPr="00247000">
        <w:rPr>
          <w:rFonts w:ascii="Times New Roman" w:hAnsi="Times New Roman"/>
          <w:b/>
          <w:i/>
          <w:sz w:val="24"/>
          <w:szCs w:val="24"/>
          <w:lang w:eastAsia="x-none"/>
        </w:rPr>
        <w:t xml:space="preserve"> savivaldybės visuomenės sveikatos stebėsenos 2018 m. ataskaitos, patvirtintos </w:t>
      </w:r>
      <w:r>
        <w:rPr>
          <w:rFonts w:ascii="Times New Roman" w:hAnsi="Times New Roman"/>
          <w:b/>
          <w:i/>
          <w:sz w:val="24"/>
          <w:szCs w:val="24"/>
          <w:lang w:eastAsia="x-none"/>
        </w:rPr>
        <w:t>Skuodo rajono</w:t>
      </w:r>
      <w:r w:rsidRPr="00247000">
        <w:rPr>
          <w:rFonts w:ascii="Times New Roman" w:hAnsi="Times New Roman"/>
          <w:b/>
          <w:i/>
          <w:sz w:val="24"/>
          <w:szCs w:val="24"/>
          <w:lang w:eastAsia="x-none"/>
        </w:rPr>
        <w:t xml:space="preserve"> savivaldybės tarybos 2019 m. vasario 28 d. sprendimu Nr. T</w:t>
      </w:r>
      <w:r>
        <w:rPr>
          <w:rFonts w:ascii="Times New Roman" w:hAnsi="Times New Roman"/>
          <w:b/>
          <w:i/>
          <w:sz w:val="24"/>
          <w:szCs w:val="24"/>
          <w:lang w:eastAsia="x-none"/>
        </w:rPr>
        <w:t>9</w:t>
      </w:r>
      <w:r w:rsidRPr="00247000">
        <w:rPr>
          <w:rFonts w:ascii="Times New Roman" w:hAnsi="Times New Roman"/>
          <w:b/>
          <w:i/>
          <w:sz w:val="24"/>
          <w:szCs w:val="24"/>
          <w:lang w:eastAsia="x-none"/>
        </w:rPr>
        <w:t>-</w:t>
      </w:r>
      <w:r>
        <w:rPr>
          <w:rFonts w:ascii="Times New Roman" w:hAnsi="Times New Roman"/>
          <w:b/>
          <w:i/>
          <w:sz w:val="24"/>
          <w:szCs w:val="24"/>
          <w:lang w:eastAsia="x-none"/>
        </w:rPr>
        <w:t>23</w:t>
      </w:r>
      <w:r w:rsidRPr="00247000">
        <w:rPr>
          <w:rFonts w:ascii="Times New Roman" w:hAnsi="Times New Roman"/>
          <w:b/>
          <w:i/>
          <w:sz w:val="24"/>
          <w:szCs w:val="24"/>
          <w:lang w:eastAsia="x-none"/>
        </w:rPr>
        <w:t>, rekomendacijas:</w:t>
      </w:r>
    </w:p>
    <w:p w14:paraId="1214454E" w14:textId="77777777" w:rsidR="00303A30" w:rsidRDefault="00247000" w:rsidP="00247000">
      <w:pPr>
        <w:spacing w:after="0" w:line="240" w:lineRule="auto"/>
        <w:ind w:firstLine="731"/>
        <w:jc w:val="both"/>
        <w:rPr>
          <w:rFonts w:ascii="Times New Roman" w:hAnsi="Times New Roman"/>
          <w:sz w:val="24"/>
          <w:szCs w:val="24"/>
          <w:lang w:eastAsia="x-none"/>
        </w:rPr>
      </w:pPr>
      <w:r w:rsidRPr="00247000">
        <w:rPr>
          <w:rFonts w:ascii="Times New Roman" w:hAnsi="Times New Roman"/>
          <w:sz w:val="24"/>
          <w:szCs w:val="24"/>
          <w:lang w:eastAsia="x-none"/>
        </w:rPr>
        <w:t xml:space="preserve">4.1. Per pastaruosius dvejus metus tikslinių asmenų dalyvavimas širdies ir kraujagyslių ligų didelės rizikos grupės atrankos ir prevencijos priemonių finansavimo programoje sumažėjo nuo </w:t>
      </w:r>
      <w:r w:rsidR="00743534">
        <w:rPr>
          <w:rFonts w:ascii="Times New Roman" w:hAnsi="Times New Roman"/>
          <w:sz w:val="24"/>
          <w:szCs w:val="24"/>
          <w:lang w:eastAsia="x-none"/>
        </w:rPr>
        <w:t>35,1</w:t>
      </w:r>
      <w:r w:rsidRPr="00247000">
        <w:rPr>
          <w:rFonts w:ascii="Times New Roman" w:hAnsi="Times New Roman"/>
          <w:sz w:val="24"/>
          <w:szCs w:val="24"/>
          <w:lang w:eastAsia="x-none"/>
        </w:rPr>
        <w:t xml:space="preserve"> proc. iki </w:t>
      </w:r>
      <w:r w:rsidR="00743534">
        <w:rPr>
          <w:rFonts w:ascii="Times New Roman" w:hAnsi="Times New Roman"/>
          <w:sz w:val="24"/>
          <w:szCs w:val="24"/>
          <w:lang w:eastAsia="x-none"/>
        </w:rPr>
        <w:t>34,9</w:t>
      </w:r>
      <w:r w:rsidRPr="00247000">
        <w:rPr>
          <w:rFonts w:ascii="Times New Roman" w:hAnsi="Times New Roman"/>
          <w:sz w:val="24"/>
          <w:szCs w:val="24"/>
          <w:lang w:eastAsia="x-none"/>
        </w:rPr>
        <w:t xml:space="preserve"> proc.</w:t>
      </w:r>
      <w:r w:rsidR="00EF6845">
        <w:rPr>
          <w:rFonts w:ascii="Times New Roman" w:hAnsi="Times New Roman"/>
          <w:sz w:val="24"/>
          <w:szCs w:val="24"/>
          <w:lang w:eastAsia="x-none"/>
        </w:rPr>
        <w:t xml:space="preserve"> </w:t>
      </w:r>
      <w:r w:rsidRPr="00247000">
        <w:rPr>
          <w:rFonts w:ascii="Times New Roman" w:hAnsi="Times New Roman"/>
          <w:sz w:val="24"/>
          <w:szCs w:val="24"/>
          <w:lang w:eastAsia="x-none"/>
        </w:rPr>
        <w:t xml:space="preserve">(sumažėjo </w:t>
      </w:r>
      <w:r w:rsidR="00743534">
        <w:rPr>
          <w:rFonts w:ascii="Times New Roman" w:hAnsi="Times New Roman"/>
          <w:sz w:val="24"/>
          <w:szCs w:val="24"/>
          <w:lang w:eastAsia="x-none"/>
        </w:rPr>
        <w:t>105</w:t>
      </w:r>
      <w:r w:rsidRPr="00247000">
        <w:rPr>
          <w:rFonts w:ascii="Times New Roman" w:hAnsi="Times New Roman"/>
          <w:sz w:val="24"/>
          <w:szCs w:val="24"/>
          <w:lang w:eastAsia="x-none"/>
        </w:rPr>
        <w:t xml:space="preserve"> asmenimis). </w:t>
      </w:r>
      <w:r w:rsidR="00303A30" w:rsidRPr="00303A30">
        <w:rPr>
          <w:rFonts w:ascii="Times New Roman" w:hAnsi="Times New Roman"/>
          <w:sz w:val="24"/>
          <w:szCs w:val="24"/>
          <w:lang w:eastAsia="x-none"/>
        </w:rPr>
        <w:t>2018 m., palyginus su 201</w:t>
      </w:r>
      <w:r w:rsidR="00303A30">
        <w:rPr>
          <w:rFonts w:ascii="Times New Roman" w:hAnsi="Times New Roman"/>
          <w:sz w:val="24"/>
          <w:szCs w:val="24"/>
          <w:lang w:eastAsia="x-none"/>
        </w:rPr>
        <w:t>6</w:t>
      </w:r>
      <w:r w:rsidR="00303A30" w:rsidRPr="00303A30">
        <w:rPr>
          <w:rFonts w:ascii="Times New Roman" w:hAnsi="Times New Roman"/>
          <w:sz w:val="24"/>
          <w:szCs w:val="24"/>
          <w:lang w:eastAsia="x-none"/>
        </w:rPr>
        <w:t xml:space="preserve"> m., inform</w:t>
      </w:r>
      <w:r w:rsidR="00303A30">
        <w:rPr>
          <w:rFonts w:ascii="Times New Roman" w:hAnsi="Times New Roman"/>
          <w:sz w:val="24"/>
          <w:szCs w:val="24"/>
          <w:lang w:eastAsia="x-none"/>
        </w:rPr>
        <w:t>uotų asmenų</w:t>
      </w:r>
      <w:r w:rsidR="00303A30" w:rsidRPr="00303A30">
        <w:rPr>
          <w:rFonts w:ascii="Times New Roman" w:hAnsi="Times New Roman"/>
          <w:sz w:val="24"/>
          <w:szCs w:val="24"/>
          <w:lang w:eastAsia="x-none"/>
        </w:rPr>
        <w:t xml:space="preserve"> apie širdies ir kraujagyslių ligų didelės rizikos grupės</w:t>
      </w:r>
      <w:r w:rsidR="009E341E">
        <w:rPr>
          <w:rFonts w:ascii="Times New Roman" w:hAnsi="Times New Roman"/>
          <w:sz w:val="24"/>
          <w:szCs w:val="24"/>
          <w:lang w:eastAsia="x-none"/>
        </w:rPr>
        <w:t>e</w:t>
      </w:r>
      <w:r w:rsidR="00303A30" w:rsidRPr="00303A30">
        <w:rPr>
          <w:rFonts w:ascii="Times New Roman" w:hAnsi="Times New Roman"/>
          <w:sz w:val="24"/>
          <w:szCs w:val="24"/>
          <w:lang w:eastAsia="x-none"/>
        </w:rPr>
        <w:t xml:space="preserve"> </w:t>
      </w:r>
      <w:r w:rsidR="00303A30">
        <w:rPr>
          <w:rFonts w:ascii="Times New Roman" w:hAnsi="Times New Roman"/>
          <w:sz w:val="24"/>
          <w:szCs w:val="24"/>
          <w:lang w:eastAsia="x-none"/>
        </w:rPr>
        <w:t>sumažėjo</w:t>
      </w:r>
      <w:r w:rsidR="00303A30" w:rsidRPr="00303A30">
        <w:rPr>
          <w:rFonts w:ascii="Times New Roman" w:hAnsi="Times New Roman"/>
          <w:sz w:val="24"/>
          <w:szCs w:val="24"/>
          <w:lang w:eastAsia="x-none"/>
        </w:rPr>
        <w:t xml:space="preserve"> </w:t>
      </w:r>
      <w:r w:rsidR="00303A30">
        <w:rPr>
          <w:rFonts w:ascii="Times New Roman" w:hAnsi="Times New Roman"/>
          <w:sz w:val="24"/>
          <w:szCs w:val="24"/>
          <w:lang w:eastAsia="x-none"/>
        </w:rPr>
        <w:t>166 gyventojai</w:t>
      </w:r>
      <w:r w:rsidR="009E341E">
        <w:rPr>
          <w:rFonts w:ascii="Times New Roman" w:hAnsi="Times New Roman"/>
          <w:sz w:val="24"/>
          <w:szCs w:val="24"/>
          <w:lang w:eastAsia="x-none"/>
        </w:rPr>
        <w:t>s</w:t>
      </w:r>
      <w:r w:rsidR="00303A30">
        <w:rPr>
          <w:rFonts w:ascii="Times New Roman" w:hAnsi="Times New Roman"/>
          <w:sz w:val="24"/>
          <w:szCs w:val="24"/>
          <w:lang w:eastAsia="x-none"/>
        </w:rPr>
        <w:t xml:space="preserve"> (2018 m. 37 proc. informavimas, 2017 m. </w:t>
      </w:r>
      <w:r w:rsidR="00303A30" w:rsidRPr="00303A30">
        <w:rPr>
          <w:rFonts w:ascii="Times New Roman" w:hAnsi="Times New Roman"/>
          <w:sz w:val="24"/>
          <w:szCs w:val="24"/>
          <w:lang w:eastAsia="x-none"/>
        </w:rPr>
        <w:t>–</w:t>
      </w:r>
      <w:r w:rsidR="00303A30">
        <w:rPr>
          <w:rFonts w:ascii="Times New Roman" w:hAnsi="Times New Roman"/>
          <w:sz w:val="24"/>
          <w:szCs w:val="24"/>
          <w:lang w:eastAsia="x-none"/>
        </w:rPr>
        <w:t xml:space="preserve"> 39 proc.).</w:t>
      </w:r>
    </w:p>
    <w:p w14:paraId="2EB386CC" w14:textId="77777777" w:rsidR="00247000" w:rsidRPr="00247000" w:rsidRDefault="00247000" w:rsidP="00247000">
      <w:pPr>
        <w:spacing w:after="0" w:line="240" w:lineRule="auto"/>
        <w:ind w:firstLine="731"/>
        <w:jc w:val="both"/>
        <w:rPr>
          <w:rFonts w:ascii="Times New Roman" w:hAnsi="Times New Roman"/>
          <w:color w:val="000000"/>
          <w:sz w:val="24"/>
          <w:szCs w:val="24"/>
          <w:lang w:eastAsia="x-none"/>
        </w:rPr>
      </w:pPr>
      <w:r w:rsidRPr="00247000">
        <w:rPr>
          <w:rFonts w:ascii="Times New Roman" w:hAnsi="Times New Roman"/>
          <w:sz w:val="24"/>
          <w:szCs w:val="24"/>
          <w:lang w:eastAsia="x-none"/>
        </w:rPr>
        <w:t xml:space="preserve">4.2. </w:t>
      </w:r>
      <w:r w:rsidR="00303A30">
        <w:rPr>
          <w:rFonts w:ascii="Times New Roman" w:hAnsi="Times New Roman"/>
          <w:sz w:val="24"/>
          <w:szCs w:val="24"/>
          <w:lang w:eastAsia="x-none"/>
        </w:rPr>
        <w:t>Pastaruosius trejus</w:t>
      </w:r>
      <w:r w:rsidRPr="00247000">
        <w:rPr>
          <w:rFonts w:ascii="Times New Roman" w:hAnsi="Times New Roman"/>
          <w:sz w:val="24"/>
          <w:szCs w:val="24"/>
          <w:lang w:eastAsia="x-none"/>
        </w:rPr>
        <w:t xml:space="preserve"> metus sergamumas II tipo cukriniu diabetu padidėjo </w:t>
      </w:r>
      <w:r w:rsidR="00303A30">
        <w:rPr>
          <w:rFonts w:ascii="Times New Roman" w:hAnsi="Times New Roman"/>
          <w:sz w:val="24"/>
          <w:szCs w:val="24"/>
          <w:lang w:eastAsia="x-none"/>
        </w:rPr>
        <w:t>20,6</w:t>
      </w:r>
      <w:r w:rsidRPr="00247000">
        <w:rPr>
          <w:rFonts w:ascii="Times New Roman" w:hAnsi="Times New Roman"/>
          <w:sz w:val="24"/>
          <w:szCs w:val="24"/>
          <w:lang w:eastAsia="x-none"/>
        </w:rPr>
        <w:t xml:space="preserve"> proc. </w:t>
      </w:r>
      <w:r w:rsidR="00303A30">
        <w:rPr>
          <w:rFonts w:ascii="Times New Roman" w:hAnsi="Times New Roman"/>
          <w:sz w:val="24"/>
          <w:szCs w:val="24"/>
          <w:lang w:eastAsia="x-none"/>
        </w:rPr>
        <w:t xml:space="preserve">(nuo 51 iki 81 naujai susirgusio asmens). </w:t>
      </w:r>
      <w:r w:rsidR="00D538E8">
        <w:rPr>
          <w:rFonts w:ascii="Times New Roman" w:hAnsi="Times New Roman"/>
          <w:sz w:val="24"/>
          <w:szCs w:val="24"/>
          <w:lang w:eastAsia="x-none"/>
        </w:rPr>
        <w:t xml:space="preserve">2019 m. </w:t>
      </w:r>
      <w:r w:rsidR="00D538E8">
        <w:rPr>
          <w:rFonts w:ascii="Times New Roman" w:hAnsi="Times New Roman"/>
          <w:color w:val="000000"/>
          <w:sz w:val="24"/>
          <w:szCs w:val="24"/>
          <w:lang w:eastAsia="x-none"/>
        </w:rPr>
        <w:t>š</w:t>
      </w:r>
      <w:r w:rsidRPr="00247000">
        <w:rPr>
          <w:rFonts w:ascii="Times New Roman" w:hAnsi="Times New Roman"/>
          <w:color w:val="000000"/>
          <w:sz w:val="24"/>
          <w:szCs w:val="24"/>
          <w:lang w:eastAsia="x-none"/>
        </w:rPr>
        <w:t xml:space="preserve">irdies ir kraujagyslių ligų </w:t>
      </w:r>
      <w:r w:rsidR="009E341E">
        <w:rPr>
          <w:rFonts w:ascii="Times New Roman" w:hAnsi="Times New Roman"/>
          <w:color w:val="000000"/>
          <w:sz w:val="24"/>
          <w:szCs w:val="24"/>
          <w:lang w:eastAsia="x-none"/>
        </w:rPr>
        <w:t>bei</w:t>
      </w:r>
      <w:r w:rsidRPr="00247000">
        <w:rPr>
          <w:rFonts w:ascii="Times New Roman" w:hAnsi="Times New Roman"/>
          <w:color w:val="000000"/>
          <w:sz w:val="24"/>
          <w:szCs w:val="24"/>
          <w:lang w:eastAsia="x-none"/>
        </w:rPr>
        <w:t xml:space="preserve"> cukrinio diabeto rizikos grupių asmenų sveikatos stiprinimo progra</w:t>
      </w:r>
      <w:r w:rsidR="00D538E8">
        <w:rPr>
          <w:rFonts w:ascii="Times New Roman" w:hAnsi="Times New Roman"/>
          <w:color w:val="000000"/>
          <w:sz w:val="24"/>
          <w:szCs w:val="24"/>
          <w:lang w:eastAsia="x-none"/>
        </w:rPr>
        <w:t>moje dalyvavo 18 asmenų, iš jų baigė 6 asmenys.</w:t>
      </w:r>
    </w:p>
    <w:p w14:paraId="38470232" w14:textId="77777777" w:rsidR="00247000" w:rsidRDefault="00247000" w:rsidP="00247000">
      <w:pPr>
        <w:spacing w:after="0" w:line="240" w:lineRule="auto"/>
        <w:ind w:firstLine="731"/>
        <w:jc w:val="both"/>
        <w:rPr>
          <w:rFonts w:ascii="Times New Roman" w:hAnsi="Times New Roman"/>
          <w:sz w:val="24"/>
          <w:szCs w:val="24"/>
          <w:lang w:eastAsia="x-none"/>
        </w:rPr>
      </w:pPr>
      <w:r w:rsidRPr="00247000">
        <w:rPr>
          <w:rFonts w:ascii="Times New Roman" w:hAnsi="Times New Roman"/>
          <w:sz w:val="24"/>
          <w:szCs w:val="24"/>
          <w:lang w:eastAsia="x-none"/>
        </w:rPr>
        <w:t>4.3.</w:t>
      </w:r>
      <w:r w:rsidR="00D538E8">
        <w:rPr>
          <w:rFonts w:ascii="Times New Roman" w:hAnsi="Times New Roman"/>
          <w:sz w:val="24"/>
          <w:szCs w:val="24"/>
          <w:lang w:eastAsia="x-none"/>
        </w:rPr>
        <w:t xml:space="preserve"> </w:t>
      </w:r>
      <w:r w:rsidR="00C7019F">
        <w:rPr>
          <w:rFonts w:ascii="Times New Roman" w:hAnsi="Times New Roman"/>
          <w:sz w:val="24"/>
          <w:szCs w:val="24"/>
          <w:lang w:eastAsia="x-none"/>
        </w:rPr>
        <w:t>2019 m. 83 proc.</w:t>
      </w:r>
      <w:r w:rsidR="00D538E8">
        <w:rPr>
          <w:rFonts w:ascii="Times New Roman" w:hAnsi="Times New Roman"/>
          <w:sz w:val="24"/>
          <w:szCs w:val="24"/>
          <w:lang w:eastAsia="x-none"/>
        </w:rPr>
        <w:t xml:space="preserve"> (5 asmenys iš 6)</w:t>
      </w:r>
      <w:r w:rsidR="00C7019F">
        <w:rPr>
          <w:rFonts w:ascii="Times New Roman" w:hAnsi="Times New Roman"/>
          <w:sz w:val="24"/>
          <w:szCs w:val="24"/>
          <w:lang w:eastAsia="x-none"/>
        </w:rPr>
        <w:t xml:space="preserve"> jaunimo baigė ankstyvosios intervencijos programą, kuri skirta nereguliariai vartojantiems psichoaktyvias medžiagas ar eksperimentuojantiems jomis.</w:t>
      </w:r>
      <w:r w:rsidR="00D538E8">
        <w:rPr>
          <w:rFonts w:ascii="Times New Roman" w:hAnsi="Times New Roman"/>
          <w:sz w:val="24"/>
          <w:szCs w:val="24"/>
          <w:lang w:eastAsia="x-none"/>
        </w:rPr>
        <w:t xml:space="preserve"> Ankstyvosios intervencijos programoje dalyvavo Barstyčių vaikų globos namų vaikai. </w:t>
      </w:r>
    </w:p>
    <w:p w14:paraId="172C19F3" w14:textId="77777777" w:rsidR="00D538E8" w:rsidRDefault="00D538E8" w:rsidP="00247000">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4.4. 2019 m. trims asmenims Skuodo rajone buvo suteiktos priklausomybių konsultavimo paslaugos.</w:t>
      </w:r>
    </w:p>
    <w:p w14:paraId="11EC3454" w14:textId="77777777" w:rsidR="00D538E8" w:rsidRDefault="00D538E8" w:rsidP="00247000">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4.5. Klaipėdos rajono savivaldybės visuomenės sveikatos biuro visuomenės sveikatos specialistė dalyvavo ankstyvosios intervencijos mokymų programoje.</w:t>
      </w:r>
    </w:p>
    <w:p w14:paraId="2DA04512" w14:textId="77777777" w:rsidR="00C7019F" w:rsidRPr="00247000" w:rsidRDefault="00C7019F" w:rsidP="00247000">
      <w:pPr>
        <w:spacing w:after="0" w:line="240" w:lineRule="auto"/>
        <w:ind w:firstLine="731"/>
        <w:jc w:val="both"/>
        <w:rPr>
          <w:rFonts w:ascii="Times New Roman" w:hAnsi="Times New Roman"/>
          <w:sz w:val="24"/>
          <w:szCs w:val="24"/>
          <w:lang w:eastAsia="x-none"/>
        </w:rPr>
      </w:pPr>
      <w:r>
        <w:rPr>
          <w:rFonts w:ascii="Times New Roman" w:hAnsi="Times New Roman"/>
          <w:sz w:val="24"/>
          <w:szCs w:val="24"/>
          <w:lang w:eastAsia="x-none"/>
        </w:rPr>
        <w:t>4.</w:t>
      </w:r>
      <w:r w:rsidR="00D538E8">
        <w:rPr>
          <w:rFonts w:ascii="Times New Roman" w:hAnsi="Times New Roman"/>
          <w:sz w:val="24"/>
          <w:szCs w:val="24"/>
          <w:lang w:eastAsia="x-none"/>
        </w:rPr>
        <w:t>6</w:t>
      </w:r>
      <w:r>
        <w:rPr>
          <w:rFonts w:ascii="Times New Roman" w:hAnsi="Times New Roman"/>
          <w:sz w:val="24"/>
          <w:szCs w:val="24"/>
          <w:lang w:eastAsia="x-none"/>
        </w:rPr>
        <w:t xml:space="preserve">. </w:t>
      </w:r>
      <w:r w:rsidR="00AB02FA">
        <w:rPr>
          <w:rFonts w:ascii="Times New Roman" w:hAnsi="Times New Roman"/>
          <w:sz w:val="24"/>
          <w:szCs w:val="24"/>
          <w:lang w:eastAsia="x-none"/>
        </w:rPr>
        <w:t>Per vie</w:t>
      </w:r>
      <w:r w:rsidR="009E341E">
        <w:rPr>
          <w:rFonts w:ascii="Times New Roman" w:hAnsi="Times New Roman"/>
          <w:sz w:val="24"/>
          <w:szCs w:val="24"/>
          <w:lang w:eastAsia="x-none"/>
        </w:rPr>
        <w:t>n</w:t>
      </w:r>
      <w:r w:rsidR="00AB02FA">
        <w:rPr>
          <w:rFonts w:ascii="Times New Roman" w:hAnsi="Times New Roman"/>
          <w:sz w:val="24"/>
          <w:szCs w:val="24"/>
          <w:lang w:eastAsia="x-none"/>
        </w:rPr>
        <w:t xml:space="preserve">us metus Skuodo rajone naujų tuberkuliozės atvejų sumažėjo nuo 12 iki 2 susirgimų. Skuodo rajone buvo vykdoma </w:t>
      </w:r>
      <w:r w:rsidR="00AB02FA" w:rsidRPr="00AB02FA">
        <w:rPr>
          <w:rFonts w:ascii="Times New Roman" w:hAnsi="Times New Roman"/>
          <w:sz w:val="24"/>
          <w:szCs w:val="24"/>
          <w:lang w:eastAsia="x-none"/>
        </w:rPr>
        <w:t>užkrečiamųjų ligų prevencijos ir kontrolės 2017–2019 metų programa,</w:t>
      </w:r>
      <w:r w:rsidR="00AB02FA">
        <w:rPr>
          <w:rFonts w:ascii="Times New Roman" w:hAnsi="Times New Roman"/>
          <w:sz w:val="24"/>
          <w:szCs w:val="24"/>
          <w:lang w:eastAsia="x-none"/>
        </w:rPr>
        <w:t xml:space="preserve"> kurios </w:t>
      </w:r>
      <w:r w:rsidR="00AB02FA" w:rsidRPr="00AB02FA">
        <w:rPr>
          <w:rFonts w:ascii="Times New Roman" w:hAnsi="Times New Roman"/>
          <w:sz w:val="24"/>
          <w:szCs w:val="24"/>
          <w:lang w:eastAsia="x-none"/>
        </w:rPr>
        <w:t>tiksla</w:t>
      </w:r>
      <w:r w:rsidR="00AB02FA">
        <w:rPr>
          <w:rFonts w:ascii="Times New Roman" w:hAnsi="Times New Roman"/>
          <w:sz w:val="24"/>
          <w:szCs w:val="24"/>
          <w:lang w:eastAsia="x-none"/>
        </w:rPr>
        <w:t>s</w:t>
      </w:r>
      <w:r w:rsidR="00AB02FA" w:rsidRPr="00AB02FA">
        <w:rPr>
          <w:rFonts w:ascii="Times New Roman" w:hAnsi="Times New Roman"/>
          <w:sz w:val="24"/>
          <w:szCs w:val="24"/>
          <w:lang w:eastAsia="x-none"/>
        </w:rPr>
        <w:t xml:space="preserve"> </w:t>
      </w:r>
      <w:r w:rsidR="009E341E">
        <w:rPr>
          <w:rFonts w:ascii="Times New Roman" w:hAnsi="Times New Roman"/>
          <w:sz w:val="24"/>
          <w:szCs w:val="24"/>
          <w:lang w:eastAsia="x-none"/>
        </w:rPr>
        <w:t>–</w:t>
      </w:r>
      <w:r w:rsidR="00AB02FA" w:rsidRPr="00AB02FA">
        <w:rPr>
          <w:rFonts w:ascii="Times New Roman" w:hAnsi="Times New Roman"/>
          <w:sz w:val="24"/>
          <w:szCs w:val="24"/>
          <w:lang w:eastAsia="x-none"/>
        </w:rPr>
        <w:t xml:space="preserve"> laiku išaiškinti užsikrėtusius </w:t>
      </w:r>
      <w:r w:rsidR="00AB02FA">
        <w:rPr>
          <w:rFonts w:ascii="Times New Roman" w:hAnsi="Times New Roman"/>
          <w:sz w:val="24"/>
          <w:szCs w:val="24"/>
          <w:lang w:eastAsia="x-none"/>
        </w:rPr>
        <w:t>tuberkulioze</w:t>
      </w:r>
      <w:r w:rsidR="00AB02FA" w:rsidRPr="00AB02FA">
        <w:rPr>
          <w:rFonts w:ascii="Times New Roman" w:hAnsi="Times New Roman"/>
          <w:sz w:val="24"/>
          <w:szCs w:val="24"/>
          <w:lang w:eastAsia="x-none"/>
        </w:rPr>
        <w:t xml:space="preserve"> gyventojus</w:t>
      </w:r>
      <w:r w:rsidR="00AB02FA">
        <w:rPr>
          <w:rFonts w:ascii="Times New Roman" w:hAnsi="Times New Roman"/>
          <w:sz w:val="24"/>
          <w:szCs w:val="24"/>
          <w:lang w:eastAsia="x-none"/>
        </w:rPr>
        <w:t xml:space="preserve"> </w:t>
      </w:r>
      <w:r w:rsidR="00AB02FA" w:rsidRPr="00AB02FA">
        <w:rPr>
          <w:rFonts w:ascii="Times New Roman" w:hAnsi="Times New Roman"/>
          <w:sz w:val="24"/>
          <w:szCs w:val="24"/>
          <w:lang w:eastAsia="x-none"/>
        </w:rPr>
        <w:t>ir vykdyti profilaktinį darbą tuberkuliozės židiniuose.</w:t>
      </w:r>
    </w:p>
    <w:p w14:paraId="7886931C" w14:textId="77777777" w:rsidR="00247000" w:rsidRPr="00247000" w:rsidRDefault="00247000" w:rsidP="00247000">
      <w:pPr>
        <w:spacing w:after="0" w:line="240" w:lineRule="auto"/>
        <w:ind w:firstLine="731"/>
        <w:jc w:val="both"/>
        <w:rPr>
          <w:rFonts w:ascii="Times New Roman" w:hAnsi="Times New Roman"/>
          <w:sz w:val="24"/>
          <w:szCs w:val="24"/>
        </w:rPr>
      </w:pPr>
    </w:p>
    <w:p w14:paraId="5DC695A0" w14:textId="77777777" w:rsidR="00247000" w:rsidRPr="00247000" w:rsidRDefault="00247000" w:rsidP="00247000">
      <w:pPr>
        <w:spacing w:after="160" w:line="259" w:lineRule="auto"/>
        <w:rPr>
          <w:rFonts w:eastAsia="Times New Roman"/>
          <w:lang w:eastAsia="lt-LT"/>
        </w:rPr>
      </w:pPr>
    </w:p>
    <w:p w14:paraId="26671017" w14:textId="77777777" w:rsidR="00247000" w:rsidRPr="00E9575C" w:rsidRDefault="00247000" w:rsidP="00E9575C">
      <w:pPr>
        <w:spacing w:after="0" w:line="240" w:lineRule="auto"/>
        <w:ind w:firstLine="731"/>
        <w:jc w:val="both"/>
        <w:rPr>
          <w:rFonts w:ascii="Times New Roman" w:hAnsi="Times New Roman"/>
          <w:sz w:val="24"/>
          <w:szCs w:val="24"/>
          <w:lang w:eastAsia="x-none"/>
        </w:rPr>
      </w:pPr>
    </w:p>
    <w:p w14:paraId="5AE10A96" w14:textId="77777777" w:rsidR="00E9575C" w:rsidRDefault="00E9575C" w:rsidP="001723BF">
      <w:pPr>
        <w:spacing w:after="0" w:line="240" w:lineRule="auto"/>
        <w:ind w:left="360"/>
        <w:jc w:val="both"/>
        <w:rPr>
          <w:rFonts w:ascii="Times New Roman" w:hAnsi="Times New Roman"/>
          <w:sz w:val="24"/>
          <w:szCs w:val="24"/>
          <w:lang w:eastAsia="x-none"/>
        </w:rPr>
      </w:pPr>
    </w:p>
    <w:p w14:paraId="065FFA3B" w14:textId="77777777" w:rsidR="00687FD4" w:rsidRDefault="00687FD4" w:rsidP="002D130E">
      <w:pPr>
        <w:pStyle w:val="Antrat1"/>
        <w:spacing w:before="0" w:after="240"/>
        <w:jc w:val="center"/>
        <w:rPr>
          <w:rFonts w:ascii="Times New Roman" w:hAnsi="Times New Roman"/>
          <w:color w:val="000000"/>
          <w:lang w:val="lt-LT"/>
        </w:rPr>
        <w:sectPr w:rsidR="00687FD4" w:rsidSect="00AB02FA">
          <w:footerReference w:type="default" r:id="rId63"/>
          <w:pgSz w:w="11906" w:h="16838"/>
          <w:pgMar w:top="1276" w:right="567" w:bottom="1134" w:left="851" w:header="567" w:footer="567" w:gutter="0"/>
          <w:cols w:space="1296"/>
          <w:docGrid w:linePitch="360"/>
        </w:sectPr>
      </w:pPr>
      <w:bookmarkStart w:id="280" w:name="_Toc1045952"/>
    </w:p>
    <w:p w14:paraId="2B0F65D4" w14:textId="77777777" w:rsidR="00615583" w:rsidRPr="002D130E" w:rsidRDefault="00E86B23" w:rsidP="002D130E">
      <w:pPr>
        <w:pStyle w:val="Antrat1"/>
        <w:spacing w:before="0" w:after="240"/>
        <w:jc w:val="center"/>
        <w:rPr>
          <w:rFonts w:ascii="Times New Roman" w:hAnsi="Times New Roman"/>
          <w:color w:val="000000"/>
          <w:lang w:val="lt-LT"/>
        </w:rPr>
      </w:pPr>
      <w:bookmarkStart w:id="281" w:name="_Toc27727118"/>
      <w:bookmarkStart w:id="282" w:name="_Toc27727219"/>
      <w:bookmarkStart w:id="283" w:name="_Toc27727270"/>
      <w:bookmarkStart w:id="284" w:name="_Toc27727420"/>
      <w:r w:rsidRPr="002D130E">
        <w:rPr>
          <w:rFonts w:ascii="Times New Roman" w:hAnsi="Times New Roman"/>
          <w:color w:val="000000"/>
          <w:lang w:val="lt-LT"/>
        </w:rPr>
        <w:lastRenderedPageBreak/>
        <w:t>REKOMENDACIJOS</w:t>
      </w:r>
      <w:bookmarkEnd w:id="280"/>
      <w:bookmarkEnd w:id="281"/>
      <w:bookmarkEnd w:id="282"/>
      <w:bookmarkEnd w:id="283"/>
      <w:bookmarkEnd w:id="284"/>
    </w:p>
    <w:p w14:paraId="08C238EE" w14:textId="77777777" w:rsidR="00E86B23" w:rsidRDefault="00E86B23" w:rsidP="008D5E94">
      <w:pPr>
        <w:kinsoku w:val="0"/>
        <w:overflowPunct w:val="0"/>
        <w:spacing w:after="0" w:line="240" w:lineRule="auto"/>
        <w:ind w:firstLine="731"/>
        <w:textAlignment w:val="baseline"/>
        <w:rPr>
          <w:rFonts w:ascii="Times New Roman" w:eastAsia="Times New Roman" w:hAnsi="Times New Roman"/>
          <w:b/>
          <w:bCs/>
          <w:i/>
          <w:iCs/>
          <w:color w:val="000000"/>
          <w:kern w:val="24"/>
          <w:sz w:val="24"/>
          <w:szCs w:val="24"/>
          <w:lang w:eastAsia="lt-LT"/>
        </w:rPr>
      </w:pPr>
      <w:r w:rsidRPr="00E86B23">
        <w:rPr>
          <w:rFonts w:ascii="Times New Roman" w:eastAsia="Times New Roman" w:hAnsi="Times New Roman"/>
          <w:b/>
          <w:bCs/>
          <w:i/>
          <w:iCs/>
          <w:color w:val="000000"/>
          <w:kern w:val="24"/>
          <w:sz w:val="24"/>
          <w:szCs w:val="24"/>
          <w:lang w:eastAsia="lt-LT"/>
        </w:rPr>
        <w:t>Savivaldybės administracijai, Bendruomenės sveikatos tarybai:</w:t>
      </w:r>
    </w:p>
    <w:p w14:paraId="1E0EBDCE" w14:textId="77777777" w:rsidR="00E86B23" w:rsidRPr="00E86B23" w:rsidRDefault="00E86B23" w:rsidP="008D5E94">
      <w:pPr>
        <w:kinsoku w:val="0"/>
        <w:overflowPunct w:val="0"/>
        <w:spacing w:after="0" w:line="240" w:lineRule="auto"/>
        <w:ind w:firstLine="731"/>
        <w:jc w:val="both"/>
        <w:textAlignment w:val="baseline"/>
        <w:rPr>
          <w:rFonts w:ascii="Times New Roman" w:eastAsia="Times New Roman" w:hAnsi="Times New Roman"/>
          <w:sz w:val="24"/>
          <w:szCs w:val="24"/>
          <w:lang w:eastAsia="lt-LT"/>
        </w:rPr>
      </w:pPr>
    </w:p>
    <w:p w14:paraId="36945C48" w14:textId="77777777" w:rsidR="00527BFF" w:rsidRDefault="00E86B23"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sidRPr="00E86B23">
        <w:rPr>
          <w:rFonts w:ascii="Times New Roman" w:eastAsia="Times New Roman" w:hAnsi="Times New Roman"/>
          <w:color w:val="000000"/>
          <w:kern w:val="24"/>
          <w:sz w:val="24"/>
          <w:szCs w:val="24"/>
          <w:lang w:eastAsia="lt-LT"/>
        </w:rPr>
        <w:t xml:space="preserve">1. </w:t>
      </w:r>
      <w:r w:rsidR="00527BFF">
        <w:rPr>
          <w:rFonts w:ascii="Times New Roman" w:eastAsia="Times New Roman" w:hAnsi="Times New Roman"/>
          <w:color w:val="000000"/>
          <w:kern w:val="24"/>
          <w:sz w:val="24"/>
          <w:szCs w:val="24"/>
          <w:lang w:eastAsia="lt-LT"/>
        </w:rPr>
        <w:t>Įrengti pagal poreikį v</w:t>
      </w:r>
      <w:r w:rsidR="00527BFF" w:rsidRPr="00527BFF">
        <w:rPr>
          <w:rFonts w:ascii="Times New Roman" w:eastAsia="Times New Roman" w:hAnsi="Times New Roman"/>
          <w:color w:val="000000"/>
          <w:kern w:val="24"/>
          <w:sz w:val="24"/>
          <w:szCs w:val="24"/>
          <w:lang w:eastAsia="lt-LT"/>
        </w:rPr>
        <w:t>andens</w:t>
      </w:r>
      <w:r w:rsidR="00527BFF">
        <w:rPr>
          <w:rFonts w:ascii="Times New Roman" w:eastAsia="Times New Roman" w:hAnsi="Times New Roman"/>
          <w:color w:val="000000"/>
          <w:kern w:val="24"/>
          <w:sz w:val="24"/>
          <w:szCs w:val="24"/>
          <w:lang w:eastAsia="lt-LT"/>
        </w:rPr>
        <w:t xml:space="preserve"> </w:t>
      </w:r>
      <w:r w:rsidR="00527BFF" w:rsidRPr="00527BFF">
        <w:rPr>
          <w:rFonts w:ascii="Times New Roman" w:eastAsia="Times New Roman" w:hAnsi="Times New Roman"/>
          <w:color w:val="000000"/>
          <w:kern w:val="24"/>
          <w:sz w:val="24"/>
          <w:szCs w:val="24"/>
          <w:lang w:eastAsia="lt-LT"/>
        </w:rPr>
        <w:t>pasiekiamumą ribojan</w:t>
      </w:r>
      <w:r w:rsidR="00527BFF">
        <w:rPr>
          <w:rFonts w:ascii="Times New Roman" w:eastAsia="Times New Roman" w:hAnsi="Times New Roman"/>
          <w:color w:val="000000"/>
          <w:kern w:val="24"/>
          <w:sz w:val="24"/>
          <w:szCs w:val="24"/>
          <w:lang w:eastAsia="lt-LT"/>
        </w:rPr>
        <w:t xml:space="preserve">čius </w:t>
      </w:r>
      <w:r w:rsidR="00527BFF" w:rsidRPr="00527BFF">
        <w:rPr>
          <w:rFonts w:ascii="Times New Roman" w:eastAsia="Times New Roman" w:hAnsi="Times New Roman"/>
          <w:color w:val="000000"/>
          <w:kern w:val="24"/>
          <w:sz w:val="24"/>
          <w:szCs w:val="24"/>
          <w:lang w:eastAsia="lt-LT"/>
        </w:rPr>
        <w:t>barjer</w:t>
      </w:r>
      <w:r w:rsidR="00527BFF">
        <w:rPr>
          <w:rFonts w:ascii="Times New Roman" w:eastAsia="Times New Roman" w:hAnsi="Times New Roman"/>
          <w:color w:val="000000"/>
          <w:kern w:val="24"/>
          <w:sz w:val="24"/>
          <w:szCs w:val="24"/>
          <w:lang w:eastAsia="lt-LT"/>
        </w:rPr>
        <w:t>us</w:t>
      </w:r>
      <w:r w:rsidR="00527BFF" w:rsidRPr="00527BFF">
        <w:rPr>
          <w:rFonts w:ascii="Times New Roman" w:eastAsia="Times New Roman" w:hAnsi="Times New Roman"/>
          <w:color w:val="000000"/>
          <w:kern w:val="24"/>
          <w:sz w:val="24"/>
          <w:szCs w:val="24"/>
          <w:lang w:eastAsia="lt-LT"/>
        </w:rPr>
        <w:t xml:space="preserve"> ir užtva</w:t>
      </w:r>
      <w:r w:rsidR="00527BFF">
        <w:rPr>
          <w:rFonts w:ascii="Times New Roman" w:eastAsia="Times New Roman" w:hAnsi="Times New Roman"/>
          <w:color w:val="000000"/>
          <w:kern w:val="24"/>
          <w:sz w:val="24"/>
          <w:szCs w:val="24"/>
          <w:lang w:eastAsia="lt-LT"/>
        </w:rPr>
        <w:t xml:space="preserve">ras, siekiant </w:t>
      </w:r>
      <w:r w:rsidR="00527BFF" w:rsidRPr="00527BFF">
        <w:rPr>
          <w:rFonts w:ascii="Times New Roman" w:eastAsia="Times New Roman" w:hAnsi="Times New Roman"/>
          <w:color w:val="000000"/>
          <w:kern w:val="24"/>
          <w:sz w:val="24"/>
          <w:szCs w:val="24"/>
          <w:lang w:eastAsia="lt-LT"/>
        </w:rPr>
        <w:t xml:space="preserve">sumažinti </w:t>
      </w:r>
      <w:r w:rsidR="00527BFF">
        <w:rPr>
          <w:rFonts w:ascii="Times New Roman" w:eastAsia="Times New Roman" w:hAnsi="Times New Roman"/>
          <w:color w:val="000000"/>
          <w:kern w:val="24"/>
          <w:sz w:val="24"/>
          <w:szCs w:val="24"/>
          <w:lang w:eastAsia="lt-LT"/>
        </w:rPr>
        <w:t>skendimų skaičių ir didinan</w:t>
      </w:r>
      <w:r w:rsidR="008E164C">
        <w:rPr>
          <w:rFonts w:ascii="Times New Roman" w:eastAsia="Times New Roman" w:hAnsi="Times New Roman"/>
          <w:color w:val="000000"/>
          <w:kern w:val="24"/>
          <w:sz w:val="24"/>
          <w:szCs w:val="24"/>
          <w:lang w:eastAsia="lt-LT"/>
        </w:rPr>
        <w:t xml:space="preserve">t </w:t>
      </w:r>
      <w:r w:rsidR="00527BFF">
        <w:rPr>
          <w:rFonts w:ascii="Times New Roman" w:eastAsia="Times New Roman" w:hAnsi="Times New Roman"/>
          <w:color w:val="000000"/>
          <w:kern w:val="24"/>
          <w:sz w:val="24"/>
          <w:szCs w:val="24"/>
          <w:lang w:eastAsia="lt-LT"/>
        </w:rPr>
        <w:t>saugumą prie vandens telkinių.</w:t>
      </w:r>
    </w:p>
    <w:p w14:paraId="74A504D4" w14:textId="77777777" w:rsidR="008E164C" w:rsidRDefault="008E164C"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Pr>
          <w:rFonts w:ascii="Times New Roman" w:eastAsia="Times New Roman" w:hAnsi="Times New Roman"/>
          <w:color w:val="000000"/>
          <w:kern w:val="24"/>
          <w:sz w:val="24"/>
          <w:szCs w:val="24"/>
          <w:lang w:eastAsia="lt-LT"/>
        </w:rPr>
        <w:t>2. Sudaryti galimybę, kad m</w:t>
      </w:r>
      <w:r w:rsidRPr="008E164C">
        <w:rPr>
          <w:rFonts w:ascii="Times New Roman" w:eastAsia="Times New Roman" w:hAnsi="Times New Roman"/>
          <w:color w:val="000000"/>
          <w:kern w:val="24"/>
          <w:sz w:val="24"/>
          <w:szCs w:val="24"/>
          <w:lang w:eastAsia="lt-LT"/>
        </w:rPr>
        <w:t>okyklinio amžiaus vaik</w:t>
      </w:r>
      <w:r>
        <w:rPr>
          <w:rFonts w:ascii="Times New Roman" w:eastAsia="Times New Roman" w:hAnsi="Times New Roman"/>
          <w:color w:val="000000"/>
          <w:kern w:val="24"/>
          <w:sz w:val="24"/>
          <w:szCs w:val="24"/>
          <w:lang w:eastAsia="lt-LT"/>
        </w:rPr>
        <w:t>ai</w:t>
      </w:r>
      <w:r w:rsidRPr="008E164C">
        <w:rPr>
          <w:rFonts w:ascii="Times New Roman" w:eastAsia="Times New Roman" w:hAnsi="Times New Roman"/>
          <w:color w:val="000000"/>
          <w:kern w:val="24"/>
          <w:sz w:val="24"/>
          <w:szCs w:val="24"/>
          <w:lang w:eastAsia="lt-LT"/>
        </w:rPr>
        <w:t xml:space="preserve"> (vyresni nei 6 metų</w:t>
      </w:r>
      <w:r w:rsidR="00E04879">
        <w:rPr>
          <w:rFonts w:ascii="Times New Roman" w:eastAsia="Times New Roman" w:hAnsi="Times New Roman"/>
          <w:color w:val="000000"/>
          <w:kern w:val="24"/>
          <w:sz w:val="24"/>
          <w:szCs w:val="24"/>
          <w:lang w:eastAsia="lt-LT"/>
        </w:rPr>
        <w:t xml:space="preserve"> amžiaus vaikai</w:t>
      </w:r>
      <w:r w:rsidRPr="008E164C">
        <w:rPr>
          <w:rFonts w:ascii="Times New Roman" w:eastAsia="Times New Roman" w:hAnsi="Times New Roman"/>
          <w:color w:val="000000"/>
          <w:kern w:val="24"/>
          <w:sz w:val="24"/>
          <w:szCs w:val="24"/>
          <w:lang w:eastAsia="lt-LT"/>
        </w:rPr>
        <w:t>)</w:t>
      </w:r>
      <w:r>
        <w:rPr>
          <w:rFonts w:ascii="Times New Roman" w:eastAsia="Times New Roman" w:hAnsi="Times New Roman"/>
          <w:color w:val="000000"/>
          <w:kern w:val="24"/>
          <w:sz w:val="24"/>
          <w:szCs w:val="24"/>
          <w:lang w:eastAsia="lt-LT"/>
        </w:rPr>
        <w:t xml:space="preserve"> galėtų mokytis </w:t>
      </w:r>
      <w:r w:rsidRPr="008E164C">
        <w:rPr>
          <w:rFonts w:ascii="Times New Roman" w:eastAsia="Times New Roman" w:hAnsi="Times New Roman"/>
          <w:color w:val="000000"/>
          <w:kern w:val="24"/>
          <w:sz w:val="24"/>
          <w:szCs w:val="24"/>
          <w:lang w:eastAsia="lt-LT"/>
        </w:rPr>
        <w:t>plauk</w:t>
      </w:r>
      <w:r>
        <w:rPr>
          <w:rFonts w:ascii="Times New Roman" w:eastAsia="Times New Roman" w:hAnsi="Times New Roman"/>
          <w:color w:val="000000"/>
          <w:kern w:val="24"/>
          <w:sz w:val="24"/>
          <w:szCs w:val="24"/>
          <w:lang w:eastAsia="lt-LT"/>
        </w:rPr>
        <w:t>imo</w:t>
      </w:r>
      <w:r w:rsidRPr="008E164C">
        <w:rPr>
          <w:rFonts w:ascii="Times New Roman" w:eastAsia="Times New Roman" w:hAnsi="Times New Roman"/>
          <w:color w:val="000000"/>
          <w:kern w:val="24"/>
          <w:sz w:val="24"/>
          <w:szCs w:val="24"/>
          <w:lang w:eastAsia="lt-LT"/>
        </w:rPr>
        <w:t xml:space="preserve"> ir vandens saugos įgūdžių</w:t>
      </w:r>
      <w:r>
        <w:rPr>
          <w:rFonts w:ascii="Times New Roman" w:eastAsia="Times New Roman" w:hAnsi="Times New Roman"/>
          <w:color w:val="000000"/>
          <w:kern w:val="24"/>
          <w:sz w:val="24"/>
          <w:szCs w:val="24"/>
          <w:lang w:eastAsia="lt-LT"/>
        </w:rPr>
        <w:t>.</w:t>
      </w:r>
    </w:p>
    <w:p w14:paraId="79B72E93" w14:textId="77777777" w:rsidR="0002152E" w:rsidRDefault="008E164C"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Pr>
          <w:rFonts w:ascii="Times New Roman" w:eastAsia="Times New Roman" w:hAnsi="Times New Roman"/>
          <w:color w:val="000000"/>
          <w:kern w:val="24"/>
          <w:sz w:val="24"/>
          <w:szCs w:val="24"/>
          <w:lang w:eastAsia="lt-LT"/>
        </w:rPr>
        <w:t>4</w:t>
      </w:r>
      <w:r w:rsidR="00527BFF">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Skatinti pirminiame asmens sveikatos priežiūros lygmenyje dirbančius sveikatos priežiūros specialistus (šeimos gydytojus, bendruomenės slaugytojas, šių įstaigų vadovus) identifikuoti asmenis, kurių fizinis aktyvumas yra nepakankamas ir</w:t>
      </w:r>
      <w:r w:rsidR="009E341E">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arba</w:t>
      </w:r>
      <w:r w:rsidR="009E341E">
        <w:rPr>
          <w:rFonts w:ascii="Times New Roman" w:eastAsia="Times New Roman" w:hAnsi="Times New Roman"/>
          <w:color w:val="000000"/>
          <w:kern w:val="24"/>
          <w:sz w:val="24"/>
          <w:szCs w:val="24"/>
          <w:lang w:eastAsia="lt-LT"/>
        </w:rPr>
        <w:t>)</w:t>
      </w:r>
      <w:r w:rsidR="0002152E" w:rsidRPr="0002152E">
        <w:rPr>
          <w:rFonts w:ascii="Times New Roman" w:eastAsia="Times New Roman" w:hAnsi="Times New Roman"/>
          <w:color w:val="000000"/>
          <w:kern w:val="24"/>
          <w:sz w:val="24"/>
          <w:szCs w:val="24"/>
          <w:lang w:eastAsia="lt-LT"/>
        </w:rPr>
        <w:t xml:space="preserve"> turinčius kitus lėtinių neinfekcinių ligų rizikos veiksnius ir nukreipti juos dalyvauti fizinio aktyvumo užsiėmimuose, taikant motyvavimo priemones</w:t>
      </w:r>
      <w:r>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(materialinės ir</w:t>
      </w:r>
      <w:r w:rsidR="009E341E">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ar</w:t>
      </w:r>
      <w:r w:rsidR="009E341E">
        <w:rPr>
          <w:rFonts w:ascii="Times New Roman" w:eastAsia="Times New Roman" w:hAnsi="Times New Roman"/>
          <w:color w:val="000000"/>
          <w:kern w:val="24"/>
          <w:sz w:val="24"/>
          <w:szCs w:val="24"/>
          <w:lang w:eastAsia="lt-LT"/>
        </w:rPr>
        <w:t>)</w:t>
      </w:r>
      <w:r w:rsidR="0002152E" w:rsidRPr="0002152E">
        <w:rPr>
          <w:rFonts w:ascii="Times New Roman" w:eastAsia="Times New Roman" w:hAnsi="Times New Roman"/>
          <w:color w:val="000000"/>
          <w:kern w:val="24"/>
          <w:sz w:val="24"/>
          <w:szCs w:val="24"/>
          <w:lang w:eastAsia="lt-LT"/>
        </w:rPr>
        <w:t xml:space="preserve"> nematerialinės).</w:t>
      </w:r>
    </w:p>
    <w:p w14:paraId="0382BD75" w14:textId="77777777" w:rsidR="0002152E" w:rsidRDefault="008E164C"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Pr>
          <w:rFonts w:ascii="Times New Roman" w:eastAsia="Times New Roman" w:hAnsi="Times New Roman"/>
          <w:color w:val="000000"/>
          <w:kern w:val="24"/>
          <w:sz w:val="24"/>
          <w:szCs w:val="24"/>
          <w:lang w:eastAsia="lt-LT"/>
        </w:rPr>
        <w:t>5</w:t>
      </w:r>
      <w:r w:rsidR="0002152E">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 xml:space="preserve">Didinti širdies ir kraujagyslių ligų </w:t>
      </w:r>
      <w:r w:rsidR="009E341E">
        <w:rPr>
          <w:rFonts w:ascii="Times New Roman" w:eastAsia="Times New Roman" w:hAnsi="Times New Roman"/>
          <w:color w:val="000000"/>
          <w:kern w:val="24"/>
          <w:sz w:val="24"/>
          <w:szCs w:val="24"/>
          <w:lang w:eastAsia="lt-LT"/>
        </w:rPr>
        <w:t>bei</w:t>
      </w:r>
      <w:r w:rsidR="0002152E" w:rsidRPr="0002152E">
        <w:rPr>
          <w:rFonts w:ascii="Times New Roman" w:eastAsia="Times New Roman" w:hAnsi="Times New Roman"/>
          <w:color w:val="000000"/>
          <w:kern w:val="24"/>
          <w:sz w:val="24"/>
          <w:szCs w:val="24"/>
          <w:lang w:eastAsia="lt-LT"/>
        </w:rPr>
        <w:t xml:space="preserve"> cukrinio diabeto rizikos grupių asmenų sveikatos stiprinimo programos vykdymo apimtis, skatinant pirminiame asmens sveikatos priežiūros lygmenyje dirbančius sveikatos priežiūros specialistus (šeimos gydytojus, bendruomenės slaugytojas, šių įstaigų vadovus) per motyvavimo priemones (materialinės ir</w:t>
      </w:r>
      <w:r w:rsidR="009E341E">
        <w:rPr>
          <w:rFonts w:ascii="Times New Roman" w:eastAsia="Times New Roman" w:hAnsi="Times New Roman"/>
          <w:color w:val="000000"/>
          <w:kern w:val="24"/>
          <w:sz w:val="24"/>
          <w:szCs w:val="24"/>
          <w:lang w:eastAsia="lt-LT"/>
        </w:rPr>
        <w:t xml:space="preserve"> (</w:t>
      </w:r>
      <w:r w:rsidR="0002152E" w:rsidRPr="0002152E">
        <w:rPr>
          <w:rFonts w:ascii="Times New Roman" w:eastAsia="Times New Roman" w:hAnsi="Times New Roman"/>
          <w:color w:val="000000"/>
          <w:kern w:val="24"/>
          <w:sz w:val="24"/>
          <w:szCs w:val="24"/>
          <w:lang w:eastAsia="lt-LT"/>
        </w:rPr>
        <w:t>ar</w:t>
      </w:r>
      <w:r w:rsidR="009E341E">
        <w:rPr>
          <w:rFonts w:ascii="Times New Roman" w:eastAsia="Times New Roman" w:hAnsi="Times New Roman"/>
          <w:color w:val="000000"/>
          <w:kern w:val="24"/>
          <w:sz w:val="24"/>
          <w:szCs w:val="24"/>
          <w:lang w:eastAsia="lt-LT"/>
        </w:rPr>
        <w:t>)</w:t>
      </w:r>
      <w:r w:rsidR="0002152E" w:rsidRPr="0002152E">
        <w:rPr>
          <w:rFonts w:ascii="Times New Roman" w:eastAsia="Times New Roman" w:hAnsi="Times New Roman"/>
          <w:color w:val="000000"/>
          <w:kern w:val="24"/>
          <w:sz w:val="24"/>
          <w:szCs w:val="24"/>
          <w:lang w:eastAsia="lt-LT"/>
        </w:rPr>
        <w:t xml:space="preserve"> nematerialinės), nukreipti rizikos asmenis dalyvauti programoje.</w:t>
      </w:r>
    </w:p>
    <w:p w14:paraId="49AAF550" w14:textId="77777777" w:rsidR="005E1FFF" w:rsidRDefault="005E1FFF"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Pr>
          <w:rFonts w:ascii="Times New Roman" w:eastAsia="Times New Roman" w:hAnsi="Times New Roman"/>
          <w:color w:val="000000"/>
          <w:kern w:val="24"/>
          <w:sz w:val="24"/>
          <w:szCs w:val="24"/>
          <w:lang w:eastAsia="lt-LT"/>
        </w:rPr>
        <w:t xml:space="preserve">6. </w:t>
      </w:r>
      <w:r w:rsidRPr="005E1FFF">
        <w:rPr>
          <w:rFonts w:ascii="Times New Roman" w:eastAsia="Times New Roman" w:hAnsi="Times New Roman"/>
          <w:color w:val="000000"/>
          <w:kern w:val="24"/>
          <w:sz w:val="24"/>
          <w:szCs w:val="24"/>
          <w:lang w:eastAsia="lt-LT"/>
        </w:rPr>
        <w:t>Siekiant mažinti išvengiamų hospitalizacijų skaičių, gerinti ambulatorinės sveikatos priežiūros paslaugų prieinamumą ir kokybę, skatinti skiepij</w:t>
      </w:r>
      <w:r w:rsidR="009E341E">
        <w:rPr>
          <w:rFonts w:ascii="Times New Roman" w:eastAsia="Times New Roman" w:hAnsi="Times New Roman"/>
          <w:color w:val="000000"/>
          <w:kern w:val="24"/>
          <w:sz w:val="24"/>
          <w:szCs w:val="24"/>
          <w:lang w:eastAsia="lt-LT"/>
        </w:rPr>
        <w:t>imą</w:t>
      </w:r>
      <w:r w:rsidRPr="005E1FFF">
        <w:rPr>
          <w:rFonts w:ascii="Times New Roman" w:eastAsia="Times New Roman" w:hAnsi="Times New Roman"/>
          <w:color w:val="000000"/>
          <w:kern w:val="24"/>
          <w:sz w:val="24"/>
          <w:szCs w:val="24"/>
          <w:lang w:eastAsia="lt-LT"/>
        </w:rPr>
        <w:t xml:space="preserve"> nuo skiepais išvengiamų ligų, skatinti ankstyvą ligų diagnostiką ir gydymą, laiku gydyti ūmias ligas,</w:t>
      </w:r>
      <w:r>
        <w:rPr>
          <w:rFonts w:ascii="Times New Roman" w:eastAsia="Times New Roman" w:hAnsi="Times New Roman"/>
          <w:color w:val="000000"/>
          <w:kern w:val="24"/>
          <w:sz w:val="24"/>
          <w:szCs w:val="24"/>
          <w:lang w:eastAsia="lt-LT"/>
        </w:rPr>
        <w:t xml:space="preserve"> efektyviai valdyti lėtines ligas,</w:t>
      </w:r>
      <w:r w:rsidRPr="005E1FFF">
        <w:rPr>
          <w:rFonts w:ascii="Times New Roman" w:eastAsia="Times New Roman" w:hAnsi="Times New Roman"/>
          <w:color w:val="000000"/>
          <w:kern w:val="24"/>
          <w:sz w:val="24"/>
          <w:szCs w:val="24"/>
          <w:lang w:eastAsia="lt-LT"/>
        </w:rPr>
        <w:t xml:space="preserve"> taikyti tinkamas ir efektyvias prevencines priemones, sistemingai tęsti sveikatos priežiūra.</w:t>
      </w:r>
    </w:p>
    <w:p w14:paraId="3E91E6AA" w14:textId="77777777" w:rsidR="00E86B23" w:rsidRPr="00E86B23" w:rsidRDefault="00E86B23" w:rsidP="008D5E94">
      <w:pPr>
        <w:kinsoku w:val="0"/>
        <w:overflowPunct w:val="0"/>
        <w:spacing w:after="0" w:line="240" w:lineRule="auto"/>
        <w:ind w:firstLine="731"/>
        <w:jc w:val="both"/>
        <w:textAlignment w:val="baseline"/>
        <w:rPr>
          <w:rFonts w:ascii="Times New Roman" w:eastAsia="Times New Roman" w:hAnsi="Times New Roman"/>
          <w:sz w:val="24"/>
          <w:szCs w:val="24"/>
          <w:lang w:eastAsia="lt-LT"/>
        </w:rPr>
      </w:pPr>
    </w:p>
    <w:p w14:paraId="7E4AD11C" w14:textId="77777777" w:rsidR="00E86B23" w:rsidRDefault="00E86B23" w:rsidP="008D5E94">
      <w:pPr>
        <w:kinsoku w:val="0"/>
        <w:overflowPunct w:val="0"/>
        <w:spacing w:after="0" w:line="240" w:lineRule="auto"/>
        <w:ind w:firstLine="731"/>
        <w:textAlignment w:val="baseline"/>
        <w:rPr>
          <w:rFonts w:ascii="Times New Roman" w:eastAsia="Times New Roman" w:hAnsi="Times New Roman"/>
          <w:b/>
          <w:bCs/>
          <w:i/>
          <w:iCs/>
          <w:color w:val="000000"/>
          <w:kern w:val="24"/>
          <w:sz w:val="24"/>
          <w:szCs w:val="24"/>
          <w:lang w:eastAsia="lt-LT"/>
        </w:rPr>
      </w:pPr>
      <w:r w:rsidRPr="00E86B23">
        <w:rPr>
          <w:rFonts w:ascii="Times New Roman" w:eastAsia="Times New Roman" w:hAnsi="Times New Roman"/>
          <w:b/>
          <w:bCs/>
          <w:i/>
          <w:iCs/>
          <w:color w:val="000000"/>
          <w:kern w:val="24"/>
          <w:sz w:val="24"/>
          <w:szCs w:val="24"/>
          <w:lang w:eastAsia="lt-LT"/>
        </w:rPr>
        <w:t>Asmens ir visuomenės sveikatos priežiūros įstaigoms:</w:t>
      </w:r>
    </w:p>
    <w:p w14:paraId="174518B5" w14:textId="77777777" w:rsidR="00E86B23" w:rsidRPr="00E86B23" w:rsidRDefault="00E86B23" w:rsidP="008D5E94">
      <w:pPr>
        <w:kinsoku w:val="0"/>
        <w:overflowPunct w:val="0"/>
        <w:spacing w:after="0" w:line="240" w:lineRule="auto"/>
        <w:ind w:firstLine="731"/>
        <w:jc w:val="both"/>
        <w:textAlignment w:val="baseline"/>
        <w:rPr>
          <w:rFonts w:ascii="Times New Roman" w:eastAsia="Times New Roman" w:hAnsi="Times New Roman"/>
          <w:sz w:val="24"/>
          <w:szCs w:val="24"/>
          <w:lang w:eastAsia="lt-LT"/>
        </w:rPr>
      </w:pPr>
    </w:p>
    <w:p w14:paraId="50D1A335" w14:textId="77777777" w:rsidR="00E86B23" w:rsidRDefault="0002152E" w:rsidP="008D5E94">
      <w:pPr>
        <w:kinsoku w:val="0"/>
        <w:overflowPunct w:val="0"/>
        <w:spacing w:after="0" w:line="240" w:lineRule="auto"/>
        <w:ind w:firstLine="731"/>
        <w:jc w:val="both"/>
        <w:textAlignment w:val="baseline"/>
        <w:rPr>
          <w:rFonts w:ascii="Times New Roman" w:eastAsia="Times New Roman" w:hAnsi="Times New Roman"/>
          <w:color w:val="000000"/>
          <w:kern w:val="24"/>
          <w:sz w:val="24"/>
          <w:szCs w:val="24"/>
          <w:lang w:eastAsia="lt-LT"/>
        </w:rPr>
      </w:pPr>
      <w:r>
        <w:rPr>
          <w:rFonts w:ascii="Times New Roman" w:eastAsia="Times New Roman" w:hAnsi="Times New Roman"/>
          <w:color w:val="000000"/>
          <w:kern w:val="24"/>
          <w:sz w:val="24"/>
          <w:szCs w:val="24"/>
          <w:lang w:eastAsia="lt-LT"/>
        </w:rPr>
        <w:t>1</w:t>
      </w:r>
      <w:r w:rsidR="00E86B23" w:rsidRPr="00E86B23">
        <w:rPr>
          <w:rFonts w:ascii="Times New Roman" w:eastAsia="Times New Roman" w:hAnsi="Times New Roman"/>
          <w:color w:val="000000"/>
          <w:kern w:val="24"/>
          <w:sz w:val="24"/>
          <w:szCs w:val="24"/>
          <w:lang w:eastAsia="lt-LT"/>
        </w:rPr>
        <w:t>. Aktyviai informuoti gyventojus apie dalyvavimą širdies ir kraujagyslių ligų prevencijos programoje ir nukreipti dalyvius į Klaipėdos rajono savivaldybės visuomenės sveikatos biurą.</w:t>
      </w:r>
    </w:p>
    <w:p w14:paraId="156EFEB9" w14:textId="77777777" w:rsidR="00E86B23" w:rsidRDefault="0002152E" w:rsidP="008D5E94">
      <w:pPr>
        <w:kinsoku w:val="0"/>
        <w:overflowPunct w:val="0"/>
        <w:spacing w:after="0" w:line="240" w:lineRule="auto"/>
        <w:ind w:firstLine="731"/>
        <w:jc w:val="both"/>
        <w:textAlignment w:val="baseline"/>
        <w:rPr>
          <w:rFonts w:ascii="Times New Roman" w:eastAsia="Times New Roman" w:hAnsi="Times New Roman"/>
          <w:sz w:val="24"/>
          <w:szCs w:val="24"/>
          <w:lang w:eastAsia="lt-LT"/>
        </w:rPr>
      </w:pPr>
      <w:r>
        <w:rPr>
          <w:rFonts w:ascii="Times New Roman" w:eastAsia="Times New Roman" w:hAnsi="Times New Roman"/>
          <w:color w:val="000000"/>
          <w:kern w:val="24"/>
          <w:sz w:val="24"/>
          <w:szCs w:val="24"/>
          <w:lang w:eastAsia="lt-LT"/>
        </w:rPr>
        <w:t xml:space="preserve">2. </w:t>
      </w:r>
      <w:r w:rsidRPr="0002152E">
        <w:rPr>
          <w:rFonts w:ascii="Times New Roman" w:eastAsia="Times New Roman" w:hAnsi="Times New Roman"/>
          <w:color w:val="000000"/>
          <w:kern w:val="24"/>
          <w:sz w:val="24"/>
          <w:szCs w:val="24"/>
          <w:lang w:eastAsia="lt-LT"/>
        </w:rPr>
        <w:t>Skatinti gyventojus dalyvauti kitose vykdomose prevencinėse programose ir reguliariai tikrintis sveikatą.</w:t>
      </w:r>
    </w:p>
    <w:p w14:paraId="5E2ECA35" w14:textId="77777777" w:rsidR="008E164C" w:rsidRPr="008E164C" w:rsidRDefault="008E164C" w:rsidP="008D5E94">
      <w:pPr>
        <w:kinsoku w:val="0"/>
        <w:overflowPunct w:val="0"/>
        <w:spacing w:after="0" w:line="240" w:lineRule="auto"/>
        <w:ind w:firstLine="731"/>
        <w:jc w:val="both"/>
        <w:textAlignment w:val="baseline"/>
        <w:rPr>
          <w:rFonts w:ascii="Times New Roman" w:eastAsia="Times New Roman" w:hAnsi="Times New Roman"/>
          <w:sz w:val="24"/>
          <w:szCs w:val="24"/>
          <w:lang w:eastAsia="lt-LT"/>
        </w:rPr>
      </w:pPr>
    </w:p>
    <w:p w14:paraId="44104CA3" w14:textId="77777777" w:rsidR="008E164C" w:rsidRDefault="008E164C" w:rsidP="008D5E94">
      <w:pPr>
        <w:spacing w:after="0"/>
        <w:ind w:firstLine="731"/>
        <w:rPr>
          <w:rFonts w:ascii="Times New Roman" w:hAnsi="Times New Roman"/>
          <w:sz w:val="24"/>
          <w:szCs w:val="24"/>
          <w:lang w:eastAsia="x-none"/>
        </w:rPr>
      </w:pPr>
      <w:r w:rsidRPr="008E164C">
        <w:rPr>
          <w:rFonts w:ascii="Times New Roman" w:hAnsi="Times New Roman"/>
          <w:b/>
          <w:bCs/>
          <w:i/>
          <w:iCs/>
          <w:sz w:val="24"/>
          <w:szCs w:val="24"/>
          <w:lang w:eastAsia="x-none"/>
        </w:rPr>
        <w:t>Klaipėdos rajono savivaldybės visuomenės sveikatos biurui</w:t>
      </w:r>
      <w:r>
        <w:rPr>
          <w:rFonts w:ascii="Times New Roman" w:hAnsi="Times New Roman"/>
          <w:sz w:val="24"/>
          <w:szCs w:val="24"/>
          <w:lang w:eastAsia="x-none"/>
        </w:rPr>
        <w:t>:</w:t>
      </w:r>
    </w:p>
    <w:p w14:paraId="4058ECF2" w14:textId="77777777" w:rsidR="008E164C" w:rsidRPr="008E164C" w:rsidRDefault="008E164C" w:rsidP="008D5E94">
      <w:pPr>
        <w:spacing w:after="0" w:line="240" w:lineRule="auto"/>
        <w:ind w:firstLine="731"/>
        <w:rPr>
          <w:rFonts w:ascii="Times New Roman" w:hAnsi="Times New Roman"/>
          <w:sz w:val="24"/>
          <w:szCs w:val="24"/>
          <w:lang w:eastAsia="x-none"/>
        </w:rPr>
      </w:pPr>
      <w:r w:rsidRPr="008E164C">
        <w:rPr>
          <w:rFonts w:ascii="Times New Roman" w:hAnsi="Times New Roman"/>
          <w:sz w:val="24"/>
          <w:szCs w:val="24"/>
          <w:lang w:eastAsia="x-none"/>
        </w:rPr>
        <w:t xml:space="preserve">1. Ir toliau organizuoti </w:t>
      </w:r>
      <w:r w:rsidR="006318B2">
        <w:rPr>
          <w:rFonts w:ascii="Times New Roman" w:hAnsi="Times New Roman"/>
          <w:sz w:val="24"/>
          <w:szCs w:val="24"/>
          <w:lang w:eastAsia="x-none"/>
        </w:rPr>
        <w:t>bei</w:t>
      </w:r>
      <w:r w:rsidRPr="008E164C">
        <w:rPr>
          <w:rFonts w:ascii="Times New Roman" w:hAnsi="Times New Roman"/>
          <w:sz w:val="24"/>
          <w:szCs w:val="24"/>
          <w:lang w:eastAsia="x-none"/>
        </w:rPr>
        <w:t xml:space="preserve"> vykdyti pirmos pagalbos mokymus</w:t>
      </w:r>
      <w:r w:rsidRPr="008E164C">
        <w:rPr>
          <w:rFonts w:ascii="Times New Roman" w:hAnsi="Times New Roman"/>
          <w:sz w:val="24"/>
          <w:szCs w:val="24"/>
        </w:rPr>
        <w:t>, apimant skendimų prevenciją, siekiant mažinti mirties ar sužalojimų skendimo metu skaičių.</w:t>
      </w:r>
    </w:p>
    <w:p w14:paraId="2E86D0B0" w14:textId="77777777" w:rsidR="008E164C" w:rsidRDefault="008E164C" w:rsidP="00E86B23">
      <w:pPr>
        <w:rPr>
          <w:rFonts w:ascii="Times New Roman" w:hAnsi="Times New Roman"/>
          <w:sz w:val="24"/>
          <w:szCs w:val="24"/>
          <w:lang w:eastAsia="x-none"/>
        </w:rPr>
      </w:pPr>
    </w:p>
    <w:p w14:paraId="0500C270" w14:textId="77777777" w:rsidR="001C5FAC" w:rsidRPr="008E164C" w:rsidRDefault="001C5FAC" w:rsidP="00E86B23">
      <w:pPr>
        <w:rPr>
          <w:rFonts w:ascii="Times New Roman" w:hAnsi="Times New Roman"/>
          <w:sz w:val="24"/>
          <w:szCs w:val="24"/>
          <w:lang w:eastAsia="x-none"/>
        </w:rPr>
      </w:pPr>
    </w:p>
    <w:p w14:paraId="092FF5A4" w14:textId="77777777" w:rsidR="00615583" w:rsidRPr="00E86B23" w:rsidRDefault="00615583" w:rsidP="002442FD">
      <w:pPr>
        <w:spacing w:after="0" w:line="240" w:lineRule="auto"/>
        <w:jc w:val="both"/>
        <w:rPr>
          <w:rFonts w:ascii="Times New Roman" w:hAnsi="Times New Roman"/>
          <w:sz w:val="24"/>
          <w:szCs w:val="24"/>
          <w:lang w:eastAsia="x-none"/>
        </w:rPr>
      </w:pPr>
    </w:p>
    <w:p w14:paraId="0FEF5BD7" w14:textId="77777777" w:rsidR="00CC5A1D" w:rsidRDefault="00CC5A1D" w:rsidP="00CC5A1D">
      <w:pPr>
        <w:jc w:val="center"/>
      </w:pPr>
      <w:r>
        <w:t xml:space="preserve">__________________ </w:t>
      </w:r>
    </w:p>
    <w:p w14:paraId="6CA2F09D" w14:textId="77777777" w:rsidR="00117F25" w:rsidRPr="00E86B23" w:rsidRDefault="00117F25" w:rsidP="00CC5A1D">
      <w:pPr>
        <w:spacing w:after="0" w:line="240" w:lineRule="auto"/>
        <w:ind w:firstLine="340"/>
        <w:jc w:val="center"/>
        <w:rPr>
          <w:rFonts w:ascii="Times New Roman" w:hAnsi="Times New Roman"/>
          <w:b/>
          <w:i/>
          <w:sz w:val="24"/>
          <w:szCs w:val="24"/>
          <w:lang w:eastAsia="x-none"/>
        </w:rPr>
      </w:pPr>
    </w:p>
    <w:p w14:paraId="41F5A900" w14:textId="77777777" w:rsidR="002B4CB6" w:rsidRPr="00E86B23" w:rsidRDefault="002B4CB6" w:rsidP="002B4CB6">
      <w:pPr>
        <w:spacing w:after="0" w:line="240" w:lineRule="auto"/>
        <w:jc w:val="both"/>
        <w:rPr>
          <w:rFonts w:ascii="Times New Roman" w:hAnsi="Times New Roman"/>
          <w:b/>
          <w:i/>
          <w:sz w:val="24"/>
          <w:szCs w:val="24"/>
          <w:lang w:eastAsia="x-none"/>
        </w:rPr>
      </w:pPr>
    </w:p>
    <w:p w14:paraId="0861497C" w14:textId="77777777" w:rsidR="002B4CB6" w:rsidRDefault="002B4CB6" w:rsidP="002B4CB6">
      <w:pPr>
        <w:rPr>
          <w:rFonts w:ascii="Times New Roman" w:hAnsi="Times New Roman"/>
          <w:b/>
          <w:i/>
          <w:sz w:val="24"/>
          <w:szCs w:val="24"/>
          <w:lang w:eastAsia="x-none"/>
        </w:rPr>
      </w:pPr>
    </w:p>
    <w:p w14:paraId="174CBD6A" w14:textId="77777777" w:rsidR="001723BF" w:rsidRPr="001723BF" w:rsidRDefault="001723BF" w:rsidP="001723BF">
      <w:pPr>
        <w:rPr>
          <w:lang w:eastAsia="x-none"/>
        </w:rPr>
      </w:pPr>
    </w:p>
    <w:p w14:paraId="760B5B27" w14:textId="77777777" w:rsidR="001723BF" w:rsidRDefault="001723BF" w:rsidP="00814F3D">
      <w:pPr>
        <w:tabs>
          <w:tab w:val="left" w:pos="7740"/>
        </w:tabs>
        <w:rPr>
          <w:rFonts w:ascii="Times New Roman" w:hAnsi="Times New Roman"/>
          <w:sz w:val="24"/>
          <w:szCs w:val="24"/>
        </w:rPr>
      </w:pPr>
    </w:p>
    <w:p w14:paraId="2CB4EA98" w14:textId="77777777" w:rsidR="00257BC1" w:rsidRDefault="00F567DC" w:rsidP="00F567DC">
      <w:pPr>
        <w:tabs>
          <w:tab w:val="left" w:pos="3146"/>
        </w:tabs>
        <w:rPr>
          <w:rFonts w:ascii="Times New Roman" w:hAnsi="Times New Roman"/>
          <w:sz w:val="24"/>
          <w:szCs w:val="24"/>
        </w:rPr>
      </w:pPr>
      <w:r>
        <w:rPr>
          <w:rFonts w:ascii="Times New Roman" w:hAnsi="Times New Roman"/>
          <w:sz w:val="24"/>
          <w:szCs w:val="24"/>
        </w:rPr>
        <w:tab/>
      </w:r>
    </w:p>
    <w:p w14:paraId="339893C6" w14:textId="77777777" w:rsidR="00CC5A1D" w:rsidRPr="00CC5A1D" w:rsidRDefault="00CC5A1D" w:rsidP="00CC5A1D">
      <w:pPr>
        <w:tabs>
          <w:tab w:val="center" w:pos="4986"/>
          <w:tab w:val="right" w:pos="9972"/>
        </w:tabs>
        <w:spacing w:after="0" w:line="240" w:lineRule="auto"/>
        <w:rPr>
          <w:rFonts w:ascii="Times New Roman" w:eastAsia="Times New Roman" w:hAnsi="Times New Roman"/>
          <w:sz w:val="24"/>
          <w:szCs w:val="24"/>
          <w:lang w:eastAsia="de-DE"/>
        </w:rPr>
      </w:pPr>
      <w:r w:rsidRPr="00CC5A1D">
        <w:rPr>
          <w:rFonts w:ascii="Times New Roman" w:eastAsia="Times New Roman" w:hAnsi="Times New Roman"/>
          <w:sz w:val="24"/>
          <w:szCs w:val="24"/>
          <w:lang w:eastAsia="de-DE"/>
        </w:rPr>
        <w:t xml:space="preserve">Paulius Poškys, tel. (8 440) </w:t>
      </w:r>
      <w:r w:rsidR="009E341E">
        <w:rPr>
          <w:rFonts w:ascii="Times New Roman" w:eastAsia="Times New Roman" w:hAnsi="Times New Roman"/>
          <w:sz w:val="24"/>
          <w:szCs w:val="24"/>
          <w:lang w:eastAsia="de-DE"/>
        </w:rPr>
        <w:t xml:space="preserve"> </w:t>
      </w:r>
      <w:r w:rsidRPr="00CC5A1D">
        <w:rPr>
          <w:rFonts w:ascii="Times New Roman" w:eastAsia="Times New Roman" w:hAnsi="Times New Roman"/>
          <w:sz w:val="24"/>
          <w:szCs w:val="24"/>
          <w:lang w:eastAsia="de-DE"/>
        </w:rPr>
        <w:t>45 562,  el. p.  paulius.poskys@skuodas.lt</w:t>
      </w:r>
    </w:p>
    <w:p w14:paraId="7F69E280" w14:textId="77777777" w:rsidR="00257BC1" w:rsidRPr="00257BC1" w:rsidRDefault="00257BC1" w:rsidP="00257BC1">
      <w:pPr>
        <w:tabs>
          <w:tab w:val="left" w:pos="6184"/>
        </w:tabs>
        <w:rPr>
          <w:rFonts w:ascii="Times New Roman" w:hAnsi="Times New Roman"/>
          <w:sz w:val="24"/>
          <w:szCs w:val="24"/>
        </w:rPr>
      </w:pPr>
      <w:r>
        <w:rPr>
          <w:rFonts w:ascii="Times New Roman" w:hAnsi="Times New Roman"/>
          <w:sz w:val="24"/>
          <w:szCs w:val="24"/>
        </w:rPr>
        <w:tab/>
      </w:r>
    </w:p>
    <w:sectPr w:rsidR="00257BC1" w:rsidRPr="00257BC1" w:rsidSect="00AB02FA">
      <w:footerReference w:type="default" r:id="rId64"/>
      <w:pgSz w:w="11906" w:h="16838"/>
      <w:pgMar w:top="1276" w:right="567" w:bottom="1134" w:left="85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E437D" w14:textId="77777777" w:rsidR="00214BC1" w:rsidRDefault="00214BC1">
      <w:pPr>
        <w:spacing w:after="0" w:line="240" w:lineRule="auto"/>
      </w:pPr>
      <w:r>
        <w:separator/>
      </w:r>
    </w:p>
  </w:endnote>
  <w:endnote w:type="continuationSeparator" w:id="0">
    <w:p w14:paraId="7D6050B3" w14:textId="77777777" w:rsidR="00214BC1" w:rsidRDefault="00214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0FFFB" w14:textId="77777777" w:rsidR="00F648E6" w:rsidRDefault="00F648E6" w:rsidP="00151CC3">
    <w:pPr>
      <w:pStyle w:val="Porat"/>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4505C" w14:textId="77777777" w:rsidR="00687FD4" w:rsidRDefault="00687FD4">
    <w:pPr>
      <w:pStyle w:val="Porat"/>
      <w:jc w:val="right"/>
    </w:pPr>
    <w:r>
      <w:t>6</w:t>
    </w:r>
  </w:p>
  <w:p w14:paraId="637BAE64" w14:textId="77777777" w:rsidR="00687FD4" w:rsidRDefault="00687FD4">
    <w:pPr>
      <w:pStyle w:val="Por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E096" w14:textId="77777777" w:rsidR="006641CB" w:rsidRDefault="00687FD4" w:rsidP="00151CC3">
    <w:pPr>
      <w:pStyle w:val="Porat"/>
      <w:jc w:val="right"/>
    </w:pPr>
    <w: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AEE6A" w14:textId="77777777" w:rsidR="00687FD4" w:rsidRDefault="00687FD4" w:rsidP="00151CC3">
    <w:pPr>
      <w:pStyle w:val="Porat"/>
      <w:jc w:val="right"/>
    </w:pPr>
    <w:r>
      <w:t>9</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DEF7E" w14:textId="77777777" w:rsidR="00687FD4" w:rsidRDefault="00687FD4" w:rsidP="00151CC3">
    <w:pPr>
      <w:pStyle w:val="Porat"/>
      <w:jc w:val="right"/>
    </w:pPr>
    <w: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511C" w14:textId="77777777" w:rsidR="00687FD4" w:rsidRDefault="00687FD4" w:rsidP="00151CC3">
    <w:pPr>
      <w:pStyle w:val="Porat"/>
      <w:jc w:val="right"/>
    </w:pPr>
    <w:r>
      <w:t>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356BC" w14:textId="77777777" w:rsidR="007B4AD7" w:rsidRDefault="00687FD4" w:rsidP="00151CC3">
    <w:pPr>
      <w:pStyle w:val="Porat"/>
      <w:jc w:val="right"/>
    </w:pPr>
    <w:r>
      <w:t>12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4C33E" w14:textId="77777777" w:rsidR="00687FD4" w:rsidRDefault="00687FD4" w:rsidP="00151CC3">
    <w:pPr>
      <w:pStyle w:val="Porat"/>
      <w:jc w:val="right"/>
    </w:pPr>
    <w:r>
      <w:t>13</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1A5BE" w14:textId="77777777" w:rsidR="00687FD4" w:rsidRDefault="00687FD4" w:rsidP="00151CC3">
    <w:pPr>
      <w:pStyle w:val="Porat"/>
      <w:jc w:val="right"/>
    </w:pPr>
    <w:r>
      <w:t>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789E" w14:textId="77777777" w:rsidR="00F648E6" w:rsidRDefault="00687FD4" w:rsidP="00151CC3">
    <w:pPr>
      <w:pStyle w:val="Porat"/>
      <w:jc w:val="right"/>
    </w:pPr>
    <w:r>
      <w:t>15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E90F" w14:textId="77777777" w:rsidR="00687FD4" w:rsidRDefault="00687FD4" w:rsidP="00151CC3">
    <w:pPr>
      <w:pStyle w:val="Porat"/>
      <w:jc w:val="right"/>
    </w:pPr>
    <w: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F3D3" w14:textId="77777777" w:rsidR="00233522" w:rsidRDefault="00233522" w:rsidP="00151CC3">
    <w:pPr>
      <w:pStyle w:val="Porat"/>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B887" w14:textId="77777777" w:rsidR="00687FD4" w:rsidRDefault="00687FD4" w:rsidP="00151CC3">
    <w:pPr>
      <w:pStyle w:val="Porat"/>
      <w:jc w:val="right"/>
    </w:pPr>
    <w:r>
      <w:t>17</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94ECE" w14:textId="77777777" w:rsidR="00687FD4" w:rsidRDefault="00687FD4" w:rsidP="00151CC3">
    <w:pPr>
      <w:pStyle w:val="Porat"/>
      <w:jc w:val="right"/>
    </w:pPr>
    <w:r>
      <w:t>18</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F996F" w14:textId="77777777" w:rsidR="00687FD4" w:rsidRDefault="00687FD4" w:rsidP="00151CC3">
    <w:pPr>
      <w:pStyle w:val="Porat"/>
      <w:jc w:val="right"/>
    </w:pPr>
    <w:r>
      <w:t>19</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C546" w14:textId="77777777" w:rsidR="00687FD4" w:rsidRDefault="00687FD4" w:rsidP="00151CC3">
    <w:pPr>
      <w:pStyle w:val="Porat"/>
      <w:jc w:val="right"/>
    </w:pPr>
    <w:r>
      <w:t>20</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5A8B9" w14:textId="77777777" w:rsidR="00F648E6" w:rsidRDefault="00F648E6" w:rsidP="00151CC3">
    <w:pPr>
      <w:pStyle w:val="Porat"/>
      <w:jc w:val="right"/>
    </w:pPr>
    <w:r>
      <w:t>21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A1985" w14:textId="77777777" w:rsidR="00F648E6" w:rsidRDefault="00F648E6" w:rsidP="00151CC3">
    <w:pPr>
      <w:pStyle w:val="Porat"/>
      <w:jc w:val="right"/>
    </w:pPr>
    <w:r>
      <w:t>22</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DD15" w14:textId="77777777" w:rsidR="00E86B23" w:rsidRDefault="00687FD4" w:rsidP="00151CC3">
    <w:pPr>
      <w:pStyle w:val="Porat"/>
      <w:jc w:val="right"/>
    </w:pPr>
    <w:r>
      <w:t>23</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4674D" w14:textId="77777777" w:rsidR="00687FD4" w:rsidRDefault="00C50360" w:rsidP="00151CC3">
    <w:pPr>
      <w:pStyle w:val="Porat"/>
      <w:jc w:val="right"/>
    </w:pPr>
    <w:r>
      <w:t>24</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8FB97" w14:textId="77777777" w:rsidR="0091664E" w:rsidRDefault="0091664E" w:rsidP="00151CC3">
    <w:pPr>
      <w:pStyle w:val="Porat"/>
      <w:jc w:val="right"/>
    </w:pPr>
    <w:r>
      <w:t>25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0666" w14:textId="77777777" w:rsidR="0091664E" w:rsidRDefault="0091664E" w:rsidP="00151CC3">
    <w:pPr>
      <w:pStyle w:val="Porat"/>
      <w:jc w:val="right"/>
    </w:pPr>
    <w:r>
      <w:t>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E39D0" w14:textId="77777777" w:rsidR="007378EA" w:rsidRPr="00E1386C" w:rsidRDefault="007378EA" w:rsidP="00300C57">
    <w:pPr>
      <w:pStyle w:val="Porat"/>
      <w:jc w:val="right"/>
      <w:rPr>
        <w:lang w:val="en-US"/>
      </w:rPr>
    </w:pPr>
    <w:r>
      <w:rPr>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6B77" w14:textId="77777777" w:rsidR="007378EA" w:rsidRPr="00687FD4" w:rsidRDefault="00687FD4" w:rsidP="00300C57">
    <w:pPr>
      <w:pStyle w:val="Porat"/>
      <w:jc w:val="right"/>
    </w:pPr>
    <w: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E6F47" w14:textId="77777777" w:rsidR="00F5784A" w:rsidRDefault="00F5784A" w:rsidP="00BC7636">
    <w:pPr>
      <w:pStyle w:val="Porat"/>
      <w:jc w:val="right"/>
    </w:pPr>
    <w: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1545" w14:textId="77777777" w:rsidR="00F5784A" w:rsidRDefault="00687FD4" w:rsidP="00151CC3">
    <w:pPr>
      <w:pStyle w:val="Porat"/>
      <w:jc w:val="right"/>
    </w:pPr>
    <w: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789C" w14:textId="77777777" w:rsidR="00151CC3" w:rsidRDefault="00687FD4">
    <w:pPr>
      <w:pStyle w:val="Porat"/>
      <w:jc w:val="right"/>
    </w:pPr>
    <w:r>
      <w:t>3</w:t>
    </w:r>
  </w:p>
  <w:p w14:paraId="69FBBB48" w14:textId="77777777" w:rsidR="00151CC3" w:rsidRDefault="00151CC3">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052A1" w14:textId="77777777" w:rsidR="00687FD4" w:rsidRDefault="00687FD4">
    <w:pPr>
      <w:pStyle w:val="Porat"/>
      <w:jc w:val="right"/>
    </w:pPr>
    <w:r>
      <w:t>5</w:t>
    </w:r>
  </w:p>
  <w:p w14:paraId="4C1E9160" w14:textId="77777777" w:rsidR="00687FD4" w:rsidRDefault="00687FD4">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1712E" w14:textId="77777777" w:rsidR="00687FD4" w:rsidRDefault="00687FD4" w:rsidP="00BC7636">
    <w:pPr>
      <w:pStyle w:val="Porat"/>
      <w:jc w:val="right"/>
    </w:pPr>
    <w: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1292D" w14:textId="77777777" w:rsidR="00214BC1" w:rsidRDefault="00214BC1">
      <w:pPr>
        <w:spacing w:after="0" w:line="240" w:lineRule="auto"/>
      </w:pPr>
      <w:r>
        <w:separator/>
      </w:r>
    </w:p>
  </w:footnote>
  <w:footnote w:type="continuationSeparator" w:id="0">
    <w:p w14:paraId="37101F7E" w14:textId="77777777" w:rsidR="00214BC1" w:rsidRDefault="00214BC1">
      <w:pPr>
        <w:spacing w:after="0" w:line="240" w:lineRule="auto"/>
      </w:pPr>
      <w:r>
        <w:continuationSeparator/>
      </w:r>
    </w:p>
  </w:footnote>
  <w:footnote w:id="1">
    <w:p w14:paraId="13FFC68C" w14:textId="77777777" w:rsidR="00C6662F" w:rsidRPr="00E82C80" w:rsidRDefault="00C6662F" w:rsidP="00C6662F">
      <w:pPr>
        <w:pStyle w:val="Puslapioinaostekstas"/>
        <w:rPr>
          <w:rFonts w:ascii="Times New Roman" w:hAnsi="Times New Roman"/>
          <w:i/>
          <w:iCs/>
          <w:sz w:val="16"/>
          <w:szCs w:val="16"/>
          <w:lang w:val="lt-LT"/>
        </w:rPr>
      </w:pPr>
      <w:r w:rsidRPr="00E82C80">
        <w:rPr>
          <w:rStyle w:val="Puslapioinaosnuoroda"/>
          <w:rFonts w:ascii="Times New Roman" w:hAnsi="Times New Roman"/>
          <w:i/>
          <w:iCs/>
          <w:sz w:val="16"/>
          <w:szCs w:val="16"/>
        </w:rPr>
        <w:footnoteRef/>
      </w:r>
      <w:r w:rsidRPr="00E82C80">
        <w:rPr>
          <w:rFonts w:ascii="Times New Roman" w:hAnsi="Times New Roman"/>
          <w:i/>
          <w:iCs/>
          <w:sz w:val="16"/>
          <w:szCs w:val="16"/>
        </w:rPr>
        <w:t xml:space="preserve"> </w:t>
      </w:r>
      <w:r w:rsidRPr="00E82C80">
        <w:rPr>
          <w:rFonts w:ascii="Times New Roman" w:hAnsi="Times New Roman"/>
          <w:i/>
          <w:iCs/>
          <w:sz w:val="16"/>
          <w:szCs w:val="16"/>
          <w:lang w:val="lt-LT"/>
        </w:rPr>
        <w:t>Pastaba –</w:t>
      </w:r>
      <w:r w:rsidR="00E82C80" w:rsidRPr="00E82C80">
        <w:rPr>
          <w:rFonts w:ascii="Times New Roman" w:hAnsi="Times New Roman"/>
          <w:i/>
          <w:iCs/>
          <w:sz w:val="16"/>
          <w:szCs w:val="16"/>
          <w:lang w:val="lt-LT"/>
        </w:rPr>
        <w:t xml:space="preserve"> </w:t>
      </w:r>
      <w:r w:rsidRPr="00E82C80">
        <w:rPr>
          <w:rFonts w:ascii="Times New Roman" w:hAnsi="Times New Roman"/>
          <w:i/>
          <w:iCs/>
          <w:sz w:val="16"/>
          <w:szCs w:val="16"/>
          <w:lang w:val="lt-LT"/>
        </w:rPr>
        <w:t>2018 m.</w:t>
      </w:r>
      <w:r w:rsidR="004300A3" w:rsidRPr="00E82C80">
        <w:rPr>
          <w:rFonts w:ascii="Times New Roman" w:hAnsi="Times New Roman"/>
          <w:i/>
          <w:iCs/>
          <w:sz w:val="16"/>
          <w:szCs w:val="16"/>
          <w:lang w:val="lt-LT"/>
        </w:rPr>
        <w:t xml:space="preserve"> pradžioje Skuodo rajono </w:t>
      </w:r>
      <w:r w:rsidRPr="00E82C80">
        <w:rPr>
          <w:rFonts w:ascii="Times New Roman" w:hAnsi="Times New Roman"/>
          <w:i/>
          <w:iCs/>
          <w:sz w:val="16"/>
          <w:szCs w:val="16"/>
          <w:lang w:val="lt-LT"/>
        </w:rPr>
        <w:t xml:space="preserve"> vyrai sudarė </w:t>
      </w:r>
      <w:r w:rsidR="004300A3" w:rsidRPr="00E82C80">
        <w:rPr>
          <w:rFonts w:ascii="Times New Roman" w:hAnsi="Times New Roman"/>
          <w:i/>
          <w:iCs/>
          <w:sz w:val="16"/>
          <w:szCs w:val="16"/>
          <w:lang w:val="lt-LT"/>
        </w:rPr>
        <w:t xml:space="preserve">47,5 </w:t>
      </w:r>
      <w:r w:rsidRPr="00E82C80">
        <w:rPr>
          <w:rFonts w:ascii="Times New Roman" w:hAnsi="Times New Roman"/>
          <w:i/>
          <w:iCs/>
          <w:sz w:val="16"/>
          <w:szCs w:val="16"/>
          <w:lang w:val="lt-LT"/>
        </w:rPr>
        <w:t xml:space="preserve"> proc., moterys – </w:t>
      </w:r>
      <w:r w:rsidR="004300A3" w:rsidRPr="00E82C80">
        <w:rPr>
          <w:rFonts w:ascii="Times New Roman" w:hAnsi="Times New Roman"/>
          <w:i/>
          <w:iCs/>
          <w:sz w:val="16"/>
          <w:szCs w:val="16"/>
          <w:lang w:val="lt-LT"/>
        </w:rPr>
        <w:t xml:space="preserve">52,5 </w:t>
      </w:r>
      <w:r w:rsidRPr="00E82C80">
        <w:rPr>
          <w:rFonts w:ascii="Times New Roman" w:hAnsi="Times New Roman"/>
          <w:i/>
          <w:iCs/>
          <w:sz w:val="16"/>
          <w:szCs w:val="16"/>
          <w:lang w:val="lt-LT"/>
        </w:rPr>
        <w:t xml:space="preserve"> proc.</w:t>
      </w:r>
      <w:r w:rsidR="004300A3" w:rsidRPr="00E82C80">
        <w:rPr>
          <w:rFonts w:ascii="Times New Roman" w:hAnsi="Times New Roman"/>
          <w:i/>
          <w:iCs/>
          <w:sz w:val="16"/>
          <w:szCs w:val="16"/>
          <w:lang w:val="lt-LT"/>
        </w:rPr>
        <w:t xml:space="preserve"> visų Skuodo rajono gyventojų.</w:t>
      </w:r>
    </w:p>
  </w:footnote>
  <w:footnote w:id="2">
    <w:p w14:paraId="5670967D" w14:textId="77777777" w:rsidR="00E82C80" w:rsidRPr="00E82C80" w:rsidRDefault="00E82C80">
      <w:pPr>
        <w:pStyle w:val="Puslapioinaostekstas"/>
        <w:rPr>
          <w:lang w:val="lt-LT"/>
        </w:rPr>
      </w:pPr>
      <w:r w:rsidRPr="00E82C80">
        <w:rPr>
          <w:rStyle w:val="Puslapioinaosnuoroda"/>
          <w:rFonts w:ascii="Times New Roman" w:hAnsi="Times New Roman"/>
          <w:i/>
          <w:iCs/>
          <w:sz w:val="16"/>
          <w:szCs w:val="16"/>
        </w:rPr>
        <w:footnoteRef/>
      </w:r>
      <w:r w:rsidRPr="00E82C80">
        <w:rPr>
          <w:rFonts w:ascii="Times New Roman" w:hAnsi="Times New Roman"/>
          <w:i/>
          <w:iCs/>
          <w:sz w:val="16"/>
          <w:szCs w:val="16"/>
        </w:rPr>
        <w:t xml:space="preserve"> Pastaba – 2018 m. pradžioje Skuodo rajono </w:t>
      </w:r>
      <w:r>
        <w:rPr>
          <w:rFonts w:ascii="Times New Roman" w:hAnsi="Times New Roman"/>
          <w:i/>
          <w:iCs/>
          <w:sz w:val="16"/>
          <w:szCs w:val="16"/>
          <w:lang w:val="lt-LT"/>
        </w:rPr>
        <w:t>kaimo gyventojai</w:t>
      </w:r>
      <w:r w:rsidRPr="00E82C80">
        <w:rPr>
          <w:rFonts w:ascii="Times New Roman" w:hAnsi="Times New Roman"/>
          <w:i/>
          <w:iCs/>
          <w:sz w:val="16"/>
          <w:szCs w:val="16"/>
        </w:rPr>
        <w:t xml:space="preserve"> sudarė </w:t>
      </w:r>
      <w:r w:rsidR="001C3F23">
        <w:rPr>
          <w:rFonts w:ascii="Times New Roman" w:hAnsi="Times New Roman"/>
          <w:i/>
          <w:iCs/>
          <w:sz w:val="16"/>
          <w:szCs w:val="16"/>
          <w:lang w:val="lt-LT"/>
        </w:rPr>
        <w:t>68</w:t>
      </w:r>
      <w:r w:rsidRPr="00E82C80">
        <w:rPr>
          <w:rFonts w:ascii="Times New Roman" w:hAnsi="Times New Roman"/>
          <w:i/>
          <w:iCs/>
          <w:sz w:val="16"/>
          <w:szCs w:val="16"/>
        </w:rPr>
        <w:t xml:space="preserve">  proc., </w:t>
      </w:r>
      <w:r w:rsidR="001C3F23">
        <w:rPr>
          <w:rFonts w:ascii="Times New Roman" w:hAnsi="Times New Roman"/>
          <w:i/>
          <w:iCs/>
          <w:sz w:val="16"/>
          <w:szCs w:val="16"/>
          <w:lang w:val="lt-LT"/>
        </w:rPr>
        <w:t>miesto gyventojai</w:t>
      </w:r>
      <w:r w:rsidRPr="00E82C80">
        <w:rPr>
          <w:rFonts w:ascii="Times New Roman" w:hAnsi="Times New Roman"/>
          <w:i/>
          <w:iCs/>
          <w:sz w:val="16"/>
          <w:szCs w:val="16"/>
        </w:rPr>
        <w:t xml:space="preserve"> – </w:t>
      </w:r>
      <w:r w:rsidR="001C3F23">
        <w:rPr>
          <w:rFonts w:ascii="Times New Roman" w:hAnsi="Times New Roman"/>
          <w:i/>
          <w:iCs/>
          <w:sz w:val="16"/>
          <w:szCs w:val="16"/>
          <w:lang w:val="lt-LT"/>
        </w:rPr>
        <w:t>32</w:t>
      </w:r>
      <w:r w:rsidRPr="00E82C80">
        <w:rPr>
          <w:rFonts w:ascii="Times New Roman" w:hAnsi="Times New Roman"/>
          <w:i/>
          <w:iCs/>
          <w:sz w:val="16"/>
          <w:szCs w:val="16"/>
        </w:rPr>
        <w:t xml:space="preserve"> proc. visų Skuodo rajono gyventojų</w:t>
      </w:r>
      <w:r>
        <w:rPr>
          <w:rFonts w:ascii="Times New Roman" w:hAnsi="Times New Roman"/>
          <w:i/>
          <w:iCs/>
          <w:sz w:val="16"/>
          <w:szCs w:val="16"/>
          <w:lang w:val="lt-LT"/>
        </w:rPr>
        <w:t>.</w:t>
      </w:r>
    </w:p>
  </w:footnote>
  <w:footnote w:id="3">
    <w:p w14:paraId="384A2B01" w14:textId="77777777" w:rsidR="006641CB" w:rsidRPr="008F7F75" w:rsidRDefault="006641CB" w:rsidP="006641CB">
      <w:pPr>
        <w:pStyle w:val="Puslapioinaostekstas"/>
        <w:rPr>
          <w:rFonts w:ascii="Times New Roman" w:hAnsi="Times New Roman"/>
          <w:i/>
          <w:iCs/>
          <w:lang w:val="lt-LT"/>
        </w:rPr>
      </w:pPr>
      <w:r w:rsidRPr="008F7F75">
        <w:rPr>
          <w:rStyle w:val="Puslapioinaosnuoroda"/>
          <w:rFonts w:ascii="Times New Roman" w:hAnsi="Times New Roman"/>
          <w:i/>
          <w:iCs/>
        </w:rPr>
        <w:footnoteRef/>
      </w:r>
      <w:r w:rsidRPr="008F7F75">
        <w:rPr>
          <w:rFonts w:ascii="Times New Roman" w:hAnsi="Times New Roman"/>
          <w:i/>
          <w:iCs/>
        </w:rPr>
        <w:t xml:space="preserve"> </w:t>
      </w:r>
      <w:r w:rsidRPr="008F7F75">
        <w:rPr>
          <w:rFonts w:ascii="Times New Roman" w:hAnsi="Times New Roman"/>
          <w:i/>
          <w:iCs/>
          <w:sz w:val="16"/>
          <w:szCs w:val="16"/>
        </w:rPr>
        <w:t xml:space="preserve">Išvykę iš šalies – </w:t>
      </w:r>
      <w:r>
        <w:rPr>
          <w:rFonts w:ascii="Times New Roman" w:hAnsi="Times New Roman"/>
          <w:i/>
          <w:iCs/>
          <w:sz w:val="16"/>
          <w:szCs w:val="16"/>
          <w:lang w:val="lt-LT"/>
        </w:rPr>
        <w:t>123</w:t>
      </w:r>
      <w:r w:rsidRPr="008F7F75">
        <w:rPr>
          <w:rFonts w:ascii="Times New Roman" w:hAnsi="Times New Roman"/>
          <w:i/>
          <w:iCs/>
          <w:sz w:val="16"/>
          <w:szCs w:val="16"/>
        </w:rPr>
        <w:t xml:space="preserve">, socialinės, psichologinės ir kitos priežastys – </w:t>
      </w:r>
      <w:r>
        <w:rPr>
          <w:rFonts w:ascii="Times New Roman" w:hAnsi="Times New Roman"/>
          <w:i/>
          <w:iCs/>
          <w:sz w:val="16"/>
          <w:szCs w:val="16"/>
          <w:lang w:val="lt-LT"/>
        </w:rPr>
        <w:t>2.</w:t>
      </w:r>
    </w:p>
  </w:footnote>
  <w:footnote w:id="4">
    <w:p w14:paraId="106086EE" w14:textId="77777777" w:rsidR="006641CB" w:rsidRPr="00161A9F" w:rsidRDefault="006641CB" w:rsidP="006641CB">
      <w:pPr>
        <w:pStyle w:val="Puslapioinaostekstas"/>
        <w:rPr>
          <w:rFonts w:ascii="Times New Roman" w:hAnsi="Times New Roman"/>
          <w:i/>
          <w:iCs/>
          <w:sz w:val="16"/>
          <w:szCs w:val="16"/>
          <w:lang w:val="lt-LT"/>
        </w:rPr>
      </w:pPr>
      <w:r w:rsidRPr="00161A9F">
        <w:rPr>
          <w:rStyle w:val="Puslapioinaosnuoroda"/>
          <w:rFonts w:ascii="Times New Roman" w:hAnsi="Times New Roman"/>
          <w:i/>
          <w:iCs/>
          <w:sz w:val="16"/>
          <w:szCs w:val="16"/>
        </w:rPr>
        <w:footnoteRef/>
      </w:r>
      <w:r w:rsidRPr="00161A9F">
        <w:rPr>
          <w:rFonts w:ascii="Times New Roman" w:hAnsi="Times New Roman"/>
          <w:i/>
          <w:iCs/>
          <w:sz w:val="16"/>
          <w:szCs w:val="16"/>
        </w:rPr>
        <w:t xml:space="preserve"> Nauji atvejai + recidyvai</w:t>
      </w:r>
      <w:r>
        <w:rPr>
          <w:rFonts w:ascii="Times New Roman" w:hAnsi="Times New Roman"/>
          <w:i/>
          <w:iCs/>
          <w:sz w:val="16"/>
          <w:szCs w:val="16"/>
          <w:lang w:val="lt-LT"/>
        </w:rPr>
        <w:t>. Recidyvas</w:t>
      </w:r>
      <w:r w:rsidRPr="00161A9F">
        <w:rPr>
          <w:rFonts w:ascii="Times New Roman" w:hAnsi="Times New Roman"/>
          <w:i/>
          <w:iCs/>
          <w:sz w:val="16"/>
          <w:szCs w:val="16"/>
          <w:lang w:val="lt-LT"/>
        </w:rPr>
        <w:t xml:space="preserve"> – </w:t>
      </w:r>
      <w:r>
        <w:rPr>
          <w:rFonts w:ascii="Times New Roman" w:hAnsi="Times New Roman"/>
          <w:i/>
          <w:iCs/>
          <w:sz w:val="16"/>
          <w:szCs w:val="16"/>
          <w:lang w:val="lt-LT"/>
        </w:rPr>
        <w:t xml:space="preserve"> </w:t>
      </w:r>
      <w:r w:rsidRPr="00161A9F">
        <w:rPr>
          <w:rFonts w:ascii="Times New Roman" w:hAnsi="Times New Roman"/>
          <w:i/>
          <w:iCs/>
          <w:sz w:val="16"/>
          <w:szCs w:val="16"/>
          <w:lang w:val="lt-LT"/>
        </w:rPr>
        <w:t>atkry</w:t>
      </w:r>
      <w:r>
        <w:rPr>
          <w:rFonts w:ascii="Times New Roman" w:hAnsi="Times New Roman"/>
          <w:i/>
          <w:iCs/>
          <w:sz w:val="16"/>
          <w:szCs w:val="16"/>
          <w:lang w:val="lt-LT"/>
        </w:rPr>
        <w:t>tys</w:t>
      </w:r>
      <w:r w:rsidRPr="00161A9F">
        <w:rPr>
          <w:rFonts w:ascii="Times New Roman" w:hAnsi="Times New Roman"/>
          <w:i/>
          <w:iCs/>
          <w:sz w:val="16"/>
          <w:szCs w:val="16"/>
          <w:lang w:val="lt-LT"/>
        </w:rPr>
        <w:t>, k</w:t>
      </w:r>
      <w:r>
        <w:rPr>
          <w:rFonts w:ascii="Times New Roman" w:hAnsi="Times New Roman"/>
          <w:i/>
          <w:iCs/>
          <w:sz w:val="16"/>
          <w:szCs w:val="16"/>
          <w:lang w:val="lt-LT"/>
        </w:rPr>
        <w:t>uomet</w:t>
      </w:r>
      <w:r w:rsidRPr="00161A9F">
        <w:rPr>
          <w:rFonts w:ascii="Times New Roman" w:hAnsi="Times New Roman"/>
          <w:i/>
          <w:iCs/>
          <w:sz w:val="16"/>
          <w:szCs w:val="16"/>
          <w:lang w:val="lt-LT"/>
        </w:rPr>
        <w:t xml:space="preserve"> išgydyta liga atsinaujina, pasikartoja</w:t>
      </w:r>
      <w:r>
        <w:rPr>
          <w:rFonts w:ascii="Times New Roman" w:hAnsi="Times New Roman"/>
          <w:i/>
          <w:iCs/>
          <w:sz w:val="16"/>
          <w:szCs w:val="16"/>
          <w:lang w:val="lt-LT"/>
        </w:rPr>
        <w:t>.</w:t>
      </w:r>
    </w:p>
  </w:footnote>
  <w:footnote w:id="5">
    <w:p w14:paraId="62250976" w14:textId="77777777" w:rsidR="006641CB" w:rsidRPr="00193D41" w:rsidRDefault="006641CB" w:rsidP="006641CB">
      <w:pPr>
        <w:pStyle w:val="Puslapioinaostekstas"/>
        <w:rPr>
          <w:rFonts w:ascii="Times New Roman" w:hAnsi="Times New Roman"/>
          <w:i/>
          <w:iCs/>
          <w:sz w:val="16"/>
          <w:szCs w:val="16"/>
          <w:lang w:val="lt-LT"/>
        </w:rPr>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6">
    <w:p w14:paraId="41E8EC21" w14:textId="77777777" w:rsidR="006641CB" w:rsidRPr="0006336A" w:rsidRDefault="006641CB" w:rsidP="006641CB">
      <w:pPr>
        <w:pStyle w:val="Puslapioinaostekstas"/>
      </w:pPr>
      <w:r w:rsidRPr="00193D41">
        <w:rPr>
          <w:rStyle w:val="Puslapioinaosnuoroda"/>
          <w:rFonts w:ascii="Times New Roman" w:hAnsi="Times New Roman"/>
          <w:i/>
          <w:iCs/>
          <w:sz w:val="16"/>
          <w:szCs w:val="16"/>
        </w:rPr>
        <w:footnoteRef/>
      </w:r>
      <w:r w:rsidRPr="00193D41">
        <w:rPr>
          <w:rFonts w:ascii="Times New Roman" w:hAnsi="Times New Roman"/>
          <w:i/>
          <w:iCs/>
          <w:sz w:val="16"/>
          <w:szCs w:val="16"/>
        </w:rPr>
        <w:t xml:space="preserve"> </w:t>
      </w:r>
      <w:r w:rsidRPr="00193D41">
        <w:rPr>
          <w:rFonts w:ascii="Times New Roman" w:hAnsi="Times New Roman"/>
          <w:i/>
          <w:iCs/>
          <w:sz w:val="16"/>
          <w:szCs w:val="16"/>
          <w:lang w:val="lt-LT"/>
        </w:rPr>
        <w:t>Rodiklio reikšmė vertinama rodykle</w:t>
      </w:r>
      <w:r>
        <w:rPr>
          <w:rFonts w:ascii="Times New Roman" w:hAnsi="Times New Roman"/>
          <w:i/>
          <w:iCs/>
          <w:sz w:val="16"/>
          <w:szCs w:val="16"/>
          <w:lang w:val="lt-LT"/>
        </w:rPr>
        <w:t>.</w:t>
      </w:r>
    </w:p>
  </w:footnote>
  <w:footnote w:id="7">
    <w:p w14:paraId="1FB775EC" w14:textId="77777777" w:rsidR="006641CB" w:rsidRPr="00346A2E" w:rsidRDefault="006641CB" w:rsidP="006641CB">
      <w:pPr>
        <w:pStyle w:val="Puslapioinaostekstas"/>
        <w:rPr>
          <w:rFonts w:ascii="Times New Roman" w:hAnsi="Times New Roman"/>
          <w:i/>
          <w:iCs/>
          <w:sz w:val="16"/>
          <w:szCs w:val="16"/>
          <w:lang w:val="lt-LT"/>
        </w:rPr>
      </w:pPr>
      <w:r w:rsidRPr="00346A2E">
        <w:rPr>
          <w:rStyle w:val="Puslapioinaosnuoroda"/>
          <w:rFonts w:ascii="Times New Roman" w:hAnsi="Times New Roman"/>
          <w:i/>
          <w:iCs/>
          <w:sz w:val="16"/>
          <w:szCs w:val="16"/>
        </w:rPr>
        <w:footnoteRef/>
      </w:r>
      <w:r w:rsidRPr="00346A2E">
        <w:rPr>
          <w:rFonts w:ascii="Times New Roman" w:hAnsi="Times New Roman"/>
          <w:i/>
          <w:iCs/>
          <w:sz w:val="16"/>
          <w:szCs w:val="16"/>
        </w:rPr>
        <w:t xml:space="preserve"> </w:t>
      </w:r>
      <w:r w:rsidRPr="00346A2E">
        <w:rPr>
          <w:rFonts w:ascii="Times New Roman" w:hAnsi="Times New Roman"/>
          <w:i/>
          <w:iCs/>
          <w:sz w:val="16"/>
          <w:szCs w:val="16"/>
          <w:lang w:val="lt-LT"/>
        </w:rPr>
        <w:t>2018 m. duomenys.</w:t>
      </w:r>
    </w:p>
  </w:footnote>
  <w:footnote w:id="8">
    <w:p w14:paraId="5C33A098" w14:textId="77777777" w:rsidR="006641CB" w:rsidRPr="007F667D" w:rsidRDefault="006641CB" w:rsidP="006641CB">
      <w:pPr>
        <w:pStyle w:val="Puslapioinaostekstas"/>
        <w:jc w:val="both"/>
        <w:rPr>
          <w:rFonts w:ascii="Times New Roman" w:hAnsi="Times New Roman"/>
          <w:i/>
          <w:iCs/>
          <w:sz w:val="16"/>
          <w:szCs w:val="16"/>
        </w:rPr>
      </w:pPr>
      <w:r w:rsidRPr="007F667D">
        <w:rPr>
          <w:rStyle w:val="Puslapioinaosnuoroda"/>
          <w:rFonts w:ascii="Times New Roman" w:hAnsi="Times New Roman"/>
          <w:i/>
          <w:iCs/>
          <w:sz w:val="16"/>
          <w:szCs w:val="16"/>
        </w:rPr>
        <w:footnoteRef/>
      </w:r>
      <w:r w:rsidRPr="007F667D">
        <w:rPr>
          <w:rFonts w:ascii="Times New Roman" w:hAnsi="Times New Roman"/>
          <w:i/>
          <w:iCs/>
          <w:sz w:val="16"/>
          <w:szCs w:val="16"/>
        </w:rPr>
        <w:t xml:space="preserve"> </w:t>
      </w:r>
      <w:r w:rsidRPr="007F667D">
        <w:rPr>
          <w:rFonts w:ascii="Times New Roman" w:hAnsi="Times New Roman"/>
          <w:i/>
          <w:iCs/>
          <w:sz w:val="16"/>
          <w:szCs w:val="16"/>
          <w:lang w:val="lt-LT"/>
        </w:rPr>
        <w:t>V</w:t>
      </w:r>
      <w:r w:rsidRPr="007F667D">
        <w:rPr>
          <w:rFonts w:ascii="Times New Roman" w:hAnsi="Times New Roman"/>
          <w:i/>
          <w:iCs/>
          <w:sz w:val="16"/>
          <w:szCs w:val="16"/>
        </w:rPr>
        <w:t xml:space="preserve">isos </w:t>
      </w:r>
      <w:r w:rsidRPr="007F667D">
        <w:rPr>
          <w:rFonts w:ascii="Times New Roman" w:hAnsi="Times New Roman"/>
          <w:i/>
          <w:iCs/>
          <w:sz w:val="16"/>
          <w:szCs w:val="16"/>
          <w:lang w:val="lt-LT"/>
        </w:rPr>
        <w:t>tuberkuliozės</w:t>
      </w:r>
      <w:r w:rsidRPr="007F667D">
        <w:rPr>
          <w:rFonts w:ascii="Times New Roman" w:hAnsi="Times New Roman"/>
          <w:i/>
          <w:iCs/>
          <w:sz w:val="16"/>
          <w:szCs w:val="16"/>
        </w:rPr>
        <w:t xml:space="preserve"> atvejų registracijos kategorijos: nauji, recidyvai, grįžusieji po nutraukto gydymo, po nesėkmingo gydymo ir</w:t>
      </w:r>
      <w:r w:rsidRPr="007F667D">
        <w:rPr>
          <w:rFonts w:ascii="Times New Roman" w:hAnsi="Times New Roman"/>
          <w:i/>
          <w:iCs/>
          <w:sz w:val="16"/>
          <w:szCs w:val="16"/>
          <w:lang w:val="lt-LT"/>
        </w:rPr>
        <w:t xml:space="preserve"> </w:t>
      </w:r>
      <w:r w:rsidRPr="007F667D">
        <w:rPr>
          <w:rFonts w:ascii="Times New Roman" w:hAnsi="Times New Roman"/>
          <w:i/>
          <w:iCs/>
          <w:sz w:val="16"/>
          <w:szCs w:val="16"/>
        </w:rPr>
        <w:t>atvykusieji iš užsienio.</w:t>
      </w:r>
    </w:p>
  </w:footnote>
  <w:footnote w:id="9">
    <w:p w14:paraId="43A4DA75" w14:textId="77777777" w:rsidR="006641CB" w:rsidRPr="007F667D" w:rsidRDefault="006641CB" w:rsidP="006641CB">
      <w:pPr>
        <w:pStyle w:val="Puslapioinaostekstas"/>
        <w:rPr>
          <w:rFonts w:ascii="Times New Roman" w:hAnsi="Times New Roman"/>
          <w:i/>
          <w:iCs/>
          <w:sz w:val="16"/>
          <w:szCs w:val="16"/>
          <w:lang w:val="lt-LT"/>
        </w:rPr>
      </w:pPr>
      <w:r w:rsidRPr="007F667D">
        <w:rPr>
          <w:rStyle w:val="Puslapioinaosnuoroda"/>
          <w:rFonts w:ascii="Times New Roman" w:hAnsi="Times New Roman"/>
          <w:i/>
          <w:iCs/>
          <w:sz w:val="16"/>
          <w:szCs w:val="16"/>
        </w:rPr>
        <w:footnoteRef/>
      </w:r>
      <w:r w:rsidRPr="007F667D">
        <w:rPr>
          <w:rFonts w:ascii="Times New Roman" w:hAnsi="Times New Roman"/>
          <w:i/>
          <w:iCs/>
          <w:sz w:val="16"/>
          <w:szCs w:val="16"/>
        </w:rPr>
        <w:t xml:space="preserve"> 6-14 m.</w:t>
      </w:r>
      <w:r w:rsidRPr="007F667D">
        <w:rPr>
          <w:rFonts w:ascii="Times New Roman" w:hAnsi="Times New Roman"/>
          <w:i/>
          <w:iCs/>
          <w:sz w:val="16"/>
          <w:szCs w:val="16"/>
          <w:lang w:val="lt-LT"/>
        </w:rPr>
        <w:t xml:space="preserve"> vaikų </w:t>
      </w:r>
      <w:r w:rsidRPr="007F667D">
        <w:rPr>
          <w:rFonts w:ascii="Times New Roman" w:hAnsi="Times New Roman"/>
          <w:i/>
          <w:iCs/>
          <w:sz w:val="16"/>
          <w:szCs w:val="16"/>
        </w:rPr>
        <w:t xml:space="preserve">skaičius, </w:t>
      </w:r>
      <w:r w:rsidRPr="007F667D">
        <w:rPr>
          <w:rFonts w:ascii="Times New Roman" w:hAnsi="Times New Roman"/>
          <w:i/>
          <w:iCs/>
          <w:sz w:val="16"/>
          <w:szCs w:val="16"/>
          <w:lang w:val="lt-LT"/>
        </w:rPr>
        <w:t xml:space="preserve">kurie </w:t>
      </w:r>
      <w:r w:rsidRPr="007F667D">
        <w:rPr>
          <w:rFonts w:ascii="Times New Roman" w:hAnsi="Times New Roman"/>
          <w:i/>
          <w:iCs/>
          <w:sz w:val="16"/>
          <w:szCs w:val="16"/>
        </w:rPr>
        <w:t>dalyvav</w:t>
      </w:r>
      <w:r w:rsidRPr="007F667D">
        <w:rPr>
          <w:rFonts w:ascii="Times New Roman" w:hAnsi="Times New Roman"/>
          <w:i/>
          <w:iCs/>
          <w:sz w:val="16"/>
          <w:szCs w:val="16"/>
          <w:lang w:val="lt-LT"/>
        </w:rPr>
        <w:t>o</w:t>
      </w:r>
      <w:r w:rsidRPr="007F667D">
        <w:rPr>
          <w:rFonts w:ascii="Times New Roman" w:hAnsi="Times New Roman"/>
          <w:i/>
          <w:iCs/>
          <w:sz w:val="16"/>
          <w:szCs w:val="16"/>
        </w:rPr>
        <w:t xml:space="preserve"> krūminių dantų dengimo silantinėmis medžiagomis programoje</w:t>
      </w:r>
      <w:r w:rsidRPr="007F667D">
        <w:rPr>
          <w:rFonts w:ascii="Times New Roman" w:hAnsi="Times New Roman"/>
          <w:i/>
          <w:iCs/>
          <w:sz w:val="16"/>
          <w:szCs w:val="16"/>
          <w:lang w:val="lt-LT"/>
        </w:rPr>
        <w:t>. Šaltinis – Vaikų sveikatos stebėsenos informacinė sistema.</w:t>
      </w:r>
    </w:p>
  </w:footnote>
  <w:footnote w:id="10">
    <w:p w14:paraId="265DA248" w14:textId="77777777" w:rsidR="006641CB" w:rsidRPr="00816CD1" w:rsidRDefault="006641CB" w:rsidP="006641CB">
      <w:pPr>
        <w:pStyle w:val="Puslapioinaostekstas"/>
        <w:rPr>
          <w:rFonts w:ascii="Times New Roman" w:hAnsi="Times New Roman"/>
          <w:i/>
          <w:iCs/>
          <w:sz w:val="16"/>
          <w:szCs w:val="16"/>
          <w:lang w:val="lt-LT"/>
        </w:rPr>
      </w:pPr>
      <w:r w:rsidRPr="007F667D">
        <w:rPr>
          <w:rStyle w:val="Puslapioinaosnuoroda"/>
          <w:rFonts w:ascii="Times New Roman" w:hAnsi="Times New Roman"/>
          <w:i/>
          <w:iCs/>
          <w:sz w:val="16"/>
          <w:szCs w:val="16"/>
        </w:rPr>
        <w:footnoteRef/>
      </w:r>
      <w:r w:rsidRPr="007F667D">
        <w:rPr>
          <w:rFonts w:ascii="Times New Roman" w:hAnsi="Times New Roman"/>
          <w:i/>
          <w:iCs/>
          <w:sz w:val="16"/>
          <w:szCs w:val="16"/>
        </w:rPr>
        <w:t xml:space="preserve"> </w:t>
      </w:r>
      <w:r w:rsidRPr="007F667D">
        <w:rPr>
          <w:rFonts w:ascii="Times New Roman" w:hAnsi="Times New Roman"/>
          <w:i/>
          <w:iCs/>
          <w:sz w:val="16"/>
          <w:szCs w:val="16"/>
          <w:lang w:val="lt-LT"/>
        </w:rPr>
        <w:t>Amžiaus riba – 0</w:t>
      </w:r>
      <w:r w:rsidR="005B290C">
        <w:rPr>
          <w:rFonts w:ascii="Times New Roman" w:hAnsi="Times New Roman"/>
          <w:i/>
          <w:iCs/>
          <w:sz w:val="16"/>
          <w:szCs w:val="16"/>
          <w:lang w:val="lt-LT"/>
        </w:rPr>
        <w:t>–</w:t>
      </w:r>
      <w:r w:rsidRPr="007F667D">
        <w:rPr>
          <w:rFonts w:ascii="Times New Roman" w:hAnsi="Times New Roman"/>
          <w:i/>
          <w:iCs/>
          <w:sz w:val="16"/>
          <w:szCs w:val="16"/>
          <w:lang w:val="lt-LT"/>
        </w:rPr>
        <w:t>20 m. amžiaus vaikai.</w:t>
      </w:r>
    </w:p>
  </w:footnote>
  <w:footnote w:id="11">
    <w:p w14:paraId="71276D95" w14:textId="77777777" w:rsidR="006641CB" w:rsidRPr="00816CD1" w:rsidRDefault="006641CB" w:rsidP="006641CB">
      <w:pPr>
        <w:pStyle w:val="Puslapioinaostekstas"/>
        <w:rPr>
          <w:rFonts w:ascii="Times New Roman" w:hAnsi="Times New Roman"/>
          <w:i/>
          <w:iCs/>
          <w:sz w:val="16"/>
          <w:szCs w:val="16"/>
          <w:lang w:val="lt-LT"/>
        </w:rPr>
      </w:pPr>
      <w:r w:rsidRPr="00816CD1">
        <w:rPr>
          <w:rStyle w:val="Puslapioinaosnuoroda"/>
          <w:rFonts w:ascii="Times New Roman" w:hAnsi="Times New Roman"/>
          <w:i/>
          <w:iCs/>
          <w:sz w:val="16"/>
          <w:szCs w:val="16"/>
          <w:lang w:val="lt-LT"/>
        </w:rPr>
        <w:footnoteRef/>
      </w:r>
      <w:r w:rsidRPr="00816CD1">
        <w:rPr>
          <w:rFonts w:ascii="Times New Roman" w:hAnsi="Times New Roman"/>
          <w:i/>
          <w:iCs/>
          <w:sz w:val="16"/>
          <w:szCs w:val="16"/>
          <w:lang w:val="lt-LT"/>
        </w:rPr>
        <w:t xml:space="preserve"> 50–69 m. moterų, dalyvavusių atrankinės mamografinės patikros dėl krūties vėžio finansavimo programoje 201</w:t>
      </w:r>
      <w:r>
        <w:rPr>
          <w:rFonts w:ascii="Times New Roman" w:hAnsi="Times New Roman"/>
          <w:i/>
          <w:iCs/>
          <w:sz w:val="16"/>
          <w:szCs w:val="16"/>
          <w:lang w:val="lt-LT"/>
        </w:rPr>
        <w:t>7</w:t>
      </w:r>
      <w:r w:rsidRPr="00816CD1">
        <w:rPr>
          <w:rFonts w:ascii="Times New Roman" w:hAnsi="Times New Roman"/>
          <w:i/>
          <w:iCs/>
          <w:sz w:val="16"/>
          <w:szCs w:val="16"/>
          <w:lang w:val="lt-LT"/>
        </w:rPr>
        <w:t>–201</w:t>
      </w:r>
      <w:r>
        <w:rPr>
          <w:rFonts w:ascii="Times New Roman" w:hAnsi="Times New Roman"/>
          <w:i/>
          <w:iCs/>
          <w:sz w:val="16"/>
          <w:szCs w:val="16"/>
          <w:lang w:val="lt-LT"/>
        </w:rPr>
        <w:t>8</w:t>
      </w:r>
      <w:r w:rsidRPr="00816CD1">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 w:id="12">
    <w:p w14:paraId="10A3EDA2" w14:textId="77777777" w:rsidR="006641CB" w:rsidRPr="0080335A" w:rsidRDefault="006641CB" w:rsidP="006641CB">
      <w:pPr>
        <w:pStyle w:val="Puslapioinaostekstas"/>
        <w:rPr>
          <w:rFonts w:ascii="Times New Roman" w:hAnsi="Times New Roman"/>
          <w:i/>
          <w:iCs/>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25–60 m. moterų, dalyvavusių gimdos kaklelio piktybinių navikų prevencinių priemonių, apmokamų iš Privalomojo sveikatos draudimo biudžeto lėšų, finansavimo programoje 2016-2018 m., skaičius.</w:t>
      </w:r>
    </w:p>
  </w:footnote>
  <w:footnote w:id="13">
    <w:p w14:paraId="7BE0271B" w14:textId="77777777" w:rsidR="006641CB" w:rsidRPr="008530D4" w:rsidRDefault="006641CB" w:rsidP="006641CB">
      <w:pPr>
        <w:pStyle w:val="Puslapioinaostekstas"/>
        <w:rPr>
          <w:rFonts w:ascii="Times New Roman" w:hAnsi="Times New Roman"/>
          <w:sz w:val="16"/>
          <w:szCs w:val="16"/>
          <w:lang w:val="lt-LT"/>
        </w:rPr>
      </w:pPr>
      <w:r w:rsidRPr="0080335A">
        <w:rPr>
          <w:rStyle w:val="Puslapioinaosnuoroda"/>
          <w:rFonts w:ascii="Times New Roman" w:hAnsi="Times New Roman"/>
          <w:i/>
          <w:iCs/>
          <w:sz w:val="16"/>
          <w:szCs w:val="16"/>
          <w:lang w:val="lt-LT"/>
        </w:rPr>
        <w:footnoteRef/>
      </w:r>
      <w:r w:rsidRPr="0080335A">
        <w:rPr>
          <w:rFonts w:ascii="Times New Roman" w:hAnsi="Times New Roman"/>
          <w:i/>
          <w:iCs/>
          <w:sz w:val="16"/>
          <w:szCs w:val="16"/>
          <w:lang w:val="lt-LT"/>
        </w:rPr>
        <w:t xml:space="preserve"> 50–74 m. asmenų,</w:t>
      </w:r>
      <w:r w:rsidRPr="0080335A">
        <w:rPr>
          <w:i/>
          <w:iCs/>
          <w:sz w:val="16"/>
          <w:szCs w:val="16"/>
        </w:rPr>
        <w:t xml:space="preserve"> </w:t>
      </w:r>
      <w:r w:rsidRPr="0080335A">
        <w:rPr>
          <w:rFonts w:ascii="Times New Roman" w:hAnsi="Times New Roman"/>
          <w:i/>
          <w:iCs/>
          <w:sz w:val="16"/>
          <w:szCs w:val="16"/>
          <w:lang w:val="lt-LT"/>
        </w:rPr>
        <w:t>dalyvavusių storosios žarnos vėžio ankstyvosios diagnostikos finansavimo programoje 201</w:t>
      </w:r>
      <w:r>
        <w:rPr>
          <w:rFonts w:ascii="Times New Roman" w:hAnsi="Times New Roman"/>
          <w:i/>
          <w:iCs/>
          <w:sz w:val="16"/>
          <w:szCs w:val="16"/>
          <w:lang w:val="lt-LT"/>
        </w:rPr>
        <w:t>7</w:t>
      </w:r>
      <w:r w:rsidRPr="0080335A">
        <w:rPr>
          <w:rFonts w:ascii="Times New Roman" w:hAnsi="Times New Roman"/>
          <w:i/>
          <w:iCs/>
          <w:sz w:val="16"/>
          <w:szCs w:val="16"/>
          <w:lang w:val="lt-LT"/>
        </w:rPr>
        <w:t>-201</w:t>
      </w:r>
      <w:r>
        <w:rPr>
          <w:rFonts w:ascii="Times New Roman" w:hAnsi="Times New Roman"/>
          <w:i/>
          <w:iCs/>
          <w:sz w:val="16"/>
          <w:szCs w:val="16"/>
          <w:lang w:val="lt-LT"/>
        </w:rPr>
        <w:t>8</w:t>
      </w:r>
      <w:r w:rsidRPr="0080335A">
        <w:rPr>
          <w:rFonts w:ascii="Times New Roman" w:hAnsi="Times New Roman"/>
          <w:i/>
          <w:iCs/>
          <w:sz w:val="16"/>
          <w:szCs w:val="16"/>
          <w:lang w:val="lt-LT"/>
        </w:rPr>
        <w:t xml:space="preserve"> m., skaičius</w:t>
      </w:r>
    </w:p>
  </w:footnote>
  <w:footnote w:id="14">
    <w:p w14:paraId="61492D0B" w14:textId="77777777" w:rsidR="006641CB" w:rsidRPr="00515542" w:rsidRDefault="006641CB" w:rsidP="006641CB">
      <w:pPr>
        <w:pStyle w:val="Puslapioinaostekstas"/>
        <w:rPr>
          <w:i/>
          <w:iCs/>
          <w:sz w:val="16"/>
          <w:szCs w:val="16"/>
          <w:lang w:val="lt-LT"/>
        </w:rPr>
      </w:pPr>
      <w:r w:rsidRPr="00515542">
        <w:rPr>
          <w:rStyle w:val="Puslapioinaosnuoroda"/>
          <w:rFonts w:ascii="Times New Roman" w:hAnsi="Times New Roman"/>
          <w:i/>
          <w:iCs/>
          <w:sz w:val="16"/>
          <w:szCs w:val="16"/>
          <w:lang w:val="lt-LT"/>
        </w:rPr>
        <w:footnoteRef/>
      </w:r>
      <w:r w:rsidRPr="00515542">
        <w:rPr>
          <w:rFonts w:ascii="Times New Roman" w:hAnsi="Times New Roman"/>
          <w:i/>
          <w:iCs/>
          <w:sz w:val="16"/>
          <w:szCs w:val="16"/>
          <w:lang w:val="lt-LT"/>
        </w:rPr>
        <w:t xml:space="preserve"> 40–55 m. vyrų ir 50–65 m. moterų, dalyvavusių tikslinės populiacijos asmenų, priskirtinų širdies ir kraujagyslių ligų didelės rizikos grupei, atrankos ir prevencijos priemonių finansavimo programoje 201</w:t>
      </w:r>
      <w:r>
        <w:rPr>
          <w:rFonts w:ascii="Times New Roman" w:hAnsi="Times New Roman"/>
          <w:i/>
          <w:iCs/>
          <w:sz w:val="16"/>
          <w:szCs w:val="16"/>
          <w:lang w:val="lt-LT"/>
        </w:rPr>
        <w:t>8</w:t>
      </w:r>
      <w:r w:rsidRPr="00515542">
        <w:rPr>
          <w:rFonts w:ascii="Times New Roman" w:hAnsi="Times New Roman"/>
          <w:i/>
          <w:iCs/>
          <w:sz w:val="16"/>
          <w:szCs w:val="16"/>
          <w:lang w:val="lt-LT"/>
        </w:rPr>
        <w:t xml:space="preserve"> m., skaičius</w:t>
      </w:r>
      <w:r>
        <w:rPr>
          <w:rFonts w:ascii="Times New Roman" w:hAnsi="Times New Roman"/>
          <w:i/>
          <w:iCs/>
          <w:sz w:val="16"/>
          <w:szCs w:val="16"/>
          <w:lang w:val="lt-LT"/>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1D03"/>
    <w:multiLevelType w:val="hybridMultilevel"/>
    <w:tmpl w:val="6CD462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65A4E55"/>
    <w:multiLevelType w:val="hybridMultilevel"/>
    <w:tmpl w:val="92C2BD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9D35E6"/>
    <w:multiLevelType w:val="hybridMultilevel"/>
    <w:tmpl w:val="D2964422"/>
    <w:lvl w:ilvl="0" w:tplc="78605A2C">
      <w:start w:val="1"/>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7B600CC"/>
    <w:multiLevelType w:val="hybridMultilevel"/>
    <w:tmpl w:val="747A0F36"/>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abstractNum w:abstractNumId="4" w15:restartNumberingAfterBreak="0">
    <w:nsid w:val="0F642578"/>
    <w:multiLevelType w:val="hybridMultilevel"/>
    <w:tmpl w:val="6EE4784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FFE41E0"/>
    <w:multiLevelType w:val="hybridMultilevel"/>
    <w:tmpl w:val="C67879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4C154C0"/>
    <w:multiLevelType w:val="hybridMultilevel"/>
    <w:tmpl w:val="007E37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5A33369"/>
    <w:multiLevelType w:val="hybridMultilevel"/>
    <w:tmpl w:val="E81E5A8A"/>
    <w:lvl w:ilvl="0" w:tplc="04270011">
      <w:start w:val="1"/>
      <w:numFmt w:val="decimal"/>
      <w:lvlText w:val="%1)"/>
      <w:lvlJc w:val="left"/>
      <w:pPr>
        <w:ind w:left="1797" w:hanging="360"/>
      </w:pPr>
    </w:lvl>
    <w:lvl w:ilvl="1" w:tplc="04270019" w:tentative="1">
      <w:start w:val="1"/>
      <w:numFmt w:val="lowerLetter"/>
      <w:lvlText w:val="%2."/>
      <w:lvlJc w:val="left"/>
      <w:pPr>
        <w:ind w:left="2517" w:hanging="360"/>
      </w:pPr>
    </w:lvl>
    <w:lvl w:ilvl="2" w:tplc="0427001B" w:tentative="1">
      <w:start w:val="1"/>
      <w:numFmt w:val="lowerRoman"/>
      <w:lvlText w:val="%3."/>
      <w:lvlJc w:val="right"/>
      <w:pPr>
        <w:ind w:left="3237" w:hanging="180"/>
      </w:pPr>
    </w:lvl>
    <w:lvl w:ilvl="3" w:tplc="0427000F" w:tentative="1">
      <w:start w:val="1"/>
      <w:numFmt w:val="decimal"/>
      <w:lvlText w:val="%4."/>
      <w:lvlJc w:val="left"/>
      <w:pPr>
        <w:ind w:left="3957" w:hanging="360"/>
      </w:pPr>
    </w:lvl>
    <w:lvl w:ilvl="4" w:tplc="04270019" w:tentative="1">
      <w:start w:val="1"/>
      <w:numFmt w:val="lowerLetter"/>
      <w:lvlText w:val="%5."/>
      <w:lvlJc w:val="left"/>
      <w:pPr>
        <w:ind w:left="4677" w:hanging="360"/>
      </w:pPr>
    </w:lvl>
    <w:lvl w:ilvl="5" w:tplc="0427001B" w:tentative="1">
      <w:start w:val="1"/>
      <w:numFmt w:val="lowerRoman"/>
      <w:lvlText w:val="%6."/>
      <w:lvlJc w:val="right"/>
      <w:pPr>
        <w:ind w:left="5397" w:hanging="180"/>
      </w:pPr>
    </w:lvl>
    <w:lvl w:ilvl="6" w:tplc="0427000F" w:tentative="1">
      <w:start w:val="1"/>
      <w:numFmt w:val="decimal"/>
      <w:lvlText w:val="%7."/>
      <w:lvlJc w:val="left"/>
      <w:pPr>
        <w:ind w:left="6117" w:hanging="360"/>
      </w:pPr>
    </w:lvl>
    <w:lvl w:ilvl="7" w:tplc="04270019" w:tentative="1">
      <w:start w:val="1"/>
      <w:numFmt w:val="lowerLetter"/>
      <w:lvlText w:val="%8."/>
      <w:lvlJc w:val="left"/>
      <w:pPr>
        <w:ind w:left="6837" w:hanging="360"/>
      </w:pPr>
    </w:lvl>
    <w:lvl w:ilvl="8" w:tplc="0427001B" w:tentative="1">
      <w:start w:val="1"/>
      <w:numFmt w:val="lowerRoman"/>
      <w:lvlText w:val="%9."/>
      <w:lvlJc w:val="right"/>
      <w:pPr>
        <w:ind w:left="7557" w:hanging="180"/>
      </w:pPr>
    </w:lvl>
  </w:abstractNum>
  <w:abstractNum w:abstractNumId="8" w15:restartNumberingAfterBreak="0">
    <w:nsid w:val="17BA6B56"/>
    <w:multiLevelType w:val="hybridMultilevel"/>
    <w:tmpl w:val="416C20C4"/>
    <w:lvl w:ilvl="0" w:tplc="04270001">
      <w:start w:val="1"/>
      <w:numFmt w:val="bullet"/>
      <w:lvlText w:val=""/>
      <w:lvlJc w:val="left"/>
      <w:pPr>
        <w:ind w:left="1077" w:hanging="360"/>
      </w:pPr>
      <w:rPr>
        <w:rFonts w:ascii="Symbol" w:hAnsi="Symbol" w:hint="default"/>
      </w:rPr>
    </w:lvl>
    <w:lvl w:ilvl="1" w:tplc="04270003" w:tentative="1">
      <w:start w:val="1"/>
      <w:numFmt w:val="bullet"/>
      <w:lvlText w:val="o"/>
      <w:lvlJc w:val="left"/>
      <w:pPr>
        <w:ind w:left="1797" w:hanging="360"/>
      </w:pPr>
      <w:rPr>
        <w:rFonts w:ascii="Courier New" w:hAnsi="Courier New" w:cs="Courier New" w:hint="default"/>
      </w:rPr>
    </w:lvl>
    <w:lvl w:ilvl="2" w:tplc="04270005" w:tentative="1">
      <w:start w:val="1"/>
      <w:numFmt w:val="bullet"/>
      <w:lvlText w:val=""/>
      <w:lvlJc w:val="left"/>
      <w:pPr>
        <w:ind w:left="2517" w:hanging="360"/>
      </w:pPr>
      <w:rPr>
        <w:rFonts w:ascii="Wingdings" w:hAnsi="Wingdings" w:hint="default"/>
      </w:rPr>
    </w:lvl>
    <w:lvl w:ilvl="3" w:tplc="04270001" w:tentative="1">
      <w:start w:val="1"/>
      <w:numFmt w:val="bullet"/>
      <w:lvlText w:val=""/>
      <w:lvlJc w:val="left"/>
      <w:pPr>
        <w:ind w:left="3237" w:hanging="360"/>
      </w:pPr>
      <w:rPr>
        <w:rFonts w:ascii="Symbol" w:hAnsi="Symbol" w:hint="default"/>
      </w:rPr>
    </w:lvl>
    <w:lvl w:ilvl="4" w:tplc="04270003" w:tentative="1">
      <w:start w:val="1"/>
      <w:numFmt w:val="bullet"/>
      <w:lvlText w:val="o"/>
      <w:lvlJc w:val="left"/>
      <w:pPr>
        <w:ind w:left="3957" w:hanging="360"/>
      </w:pPr>
      <w:rPr>
        <w:rFonts w:ascii="Courier New" w:hAnsi="Courier New" w:cs="Courier New" w:hint="default"/>
      </w:rPr>
    </w:lvl>
    <w:lvl w:ilvl="5" w:tplc="04270005" w:tentative="1">
      <w:start w:val="1"/>
      <w:numFmt w:val="bullet"/>
      <w:lvlText w:val=""/>
      <w:lvlJc w:val="left"/>
      <w:pPr>
        <w:ind w:left="4677" w:hanging="360"/>
      </w:pPr>
      <w:rPr>
        <w:rFonts w:ascii="Wingdings" w:hAnsi="Wingdings" w:hint="default"/>
      </w:rPr>
    </w:lvl>
    <w:lvl w:ilvl="6" w:tplc="04270001" w:tentative="1">
      <w:start w:val="1"/>
      <w:numFmt w:val="bullet"/>
      <w:lvlText w:val=""/>
      <w:lvlJc w:val="left"/>
      <w:pPr>
        <w:ind w:left="5397" w:hanging="360"/>
      </w:pPr>
      <w:rPr>
        <w:rFonts w:ascii="Symbol" w:hAnsi="Symbol" w:hint="default"/>
      </w:rPr>
    </w:lvl>
    <w:lvl w:ilvl="7" w:tplc="04270003" w:tentative="1">
      <w:start w:val="1"/>
      <w:numFmt w:val="bullet"/>
      <w:lvlText w:val="o"/>
      <w:lvlJc w:val="left"/>
      <w:pPr>
        <w:ind w:left="6117" w:hanging="360"/>
      </w:pPr>
      <w:rPr>
        <w:rFonts w:ascii="Courier New" w:hAnsi="Courier New" w:cs="Courier New" w:hint="default"/>
      </w:rPr>
    </w:lvl>
    <w:lvl w:ilvl="8" w:tplc="04270005" w:tentative="1">
      <w:start w:val="1"/>
      <w:numFmt w:val="bullet"/>
      <w:lvlText w:val=""/>
      <w:lvlJc w:val="left"/>
      <w:pPr>
        <w:ind w:left="6837" w:hanging="360"/>
      </w:pPr>
      <w:rPr>
        <w:rFonts w:ascii="Wingdings" w:hAnsi="Wingdings" w:hint="default"/>
      </w:rPr>
    </w:lvl>
  </w:abstractNum>
  <w:abstractNum w:abstractNumId="9" w15:restartNumberingAfterBreak="0">
    <w:nsid w:val="17C04A33"/>
    <w:multiLevelType w:val="hybridMultilevel"/>
    <w:tmpl w:val="B7B8B32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82625AC"/>
    <w:multiLevelType w:val="hybridMultilevel"/>
    <w:tmpl w:val="CCBE4F58"/>
    <w:lvl w:ilvl="0" w:tplc="04270001">
      <w:start w:val="1"/>
      <w:numFmt w:val="bullet"/>
      <w:lvlText w:val=""/>
      <w:lvlJc w:val="left"/>
      <w:pPr>
        <w:ind w:left="1131" w:hanging="360"/>
      </w:pPr>
      <w:rPr>
        <w:rFonts w:ascii="Symbol" w:hAnsi="Symbol" w:hint="default"/>
      </w:rPr>
    </w:lvl>
    <w:lvl w:ilvl="1" w:tplc="04270003" w:tentative="1">
      <w:start w:val="1"/>
      <w:numFmt w:val="bullet"/>
      <w:lvlText w:val="o"/>
      <w:lvlJc w:val="left"/>
      <w:pPr>
        <w:ind w:left="1851" w:hanging="360"/>
      </w:pPr>
      <w:rPr>
        <w:rFonts w:ascii="Courier New" w:hAnsi="Courier New" w:cs="Courier New" w:hint="default"/>
      </w:rPr>
    </w:lvl>
    <w:lvl w:ilvl="2" w:tplc="04270005" w:tentative="1">
      <w:start w:val="1"/>
      <w:numFmt w:val="bullet"/>
      <w:lvlText w:val=""/>
      <w:lvlJc w:val="left"/>
      <w:pPr>
        <w:ind w:left="2571" w:hanging="360"/>
      </w:pPr>
      <w:rPr>
        <w:rFonts w:ascii="Wingdings" w:hAnsi="Wingdings" w:hint="default"/>
      </w:rPr>
    </w:lvl>
    <w:lvl w:ilvl="3" w:tplc="04270001" w:tentative="1">
      <w:start w:val="1"/>
      <w:numFmt w:val="bullet"/>
      <w:lvlText w:val=""/>
      <w:lvlJc w:val="left"/>
      <w:pPr>
        <w:ind w:left="3291" w:hanging="360"/>
      </w:pPr>
      <w:rPr>
        <w:rFonts w:ascii="Symbol" w:hAnsi="Symbol" w:hint="default"/>
      </w:rPr>
    </w:lvl>
    <w:lvl w:ilvl="4" w:tplc="04270003" w:tentative="1">
      <w:start w:val="1"/>
      <w:numFmt w:val="bullet"/>
      <w:lvlText w:val="o"/>
      <w:lvlJc w:val="left"/>
      <w:pPr>
        <w:ind w:left="4011" w:hanging="360"/>
      </w:pPr>
      <w:rPr>
        <w:rFonts w:ascii="Courier New" w:hAnsi="Courier New" w:cs="Courier New" w:hint="default"/>
      </w:rPr>
    </w:lvl>
    <w:lvl w:ilvl="5" w:tplc="04270005" w:tentative="1">
      <w:start w:val="1"/>
      <w:numFmt w:val="bullet"/>
      <w:lvlText w:val=""/>
      <w:lvlJc w:val="left"/>
      <w:pPr>
        <w:ind w:left="4731" w:hanging="360"/>
      </w:pPr>
      <w:rPr>
        <w:rFonts w:ascii="Wingdings" w:hAnsi="Wingdings" w:hint="default"/>
      </w:rPr>
    </w:lvl>
    <w:lvl w:ilvl="6" w:tplc="04270001" w:tentative="1">
      <w:start w:val="1"/>
      <w:numFmt w:val="bullet"/>
      <w:lvlText w:val=""/>
      <w:lvlJc w:val="left"/>
      <w:pPr>
        <w:ind w:left="5451" w:hanging="360"/>
      </w:pPr>
      <w:rPr>
        <w:rFonts w:ascii="Symbol" w:hAnsi="Symbol" w:hint="default"/>
      </w:rPr>
    </w:lvl>
    <w:lvl w:ilvl="7" w:tplc="04270003" w:tentative="1">
      <w:start w:val="1"/>
      <w:numFmt w:val="bullet"/>
      <w:lvlText w:val="o"/>
      <w:lvlJc w:val="left"/>
      <w:pPr>
        <w:ind w:left="6171" w:hanging="360"/>
      </w:pPr>
      <w:rPr>
        <w:rFonts w:ascii="Courier New" w:hAnsi="Courier New" w:cs="Courier New" w:hint="default"/>
      </w:rPr>
    </w:lvl>
    <w:lvl w:ilvl="8" w:tplc="04270005" w:tentative="1">
      <w:start w:val="1"/>
      <w:numFmt w:val="bullet"/>
      <w:lvlText w:val=""/>
      <w:lvlJc w:val="left"/>
      <w:pPr>
        <w:ind w:left="6891" w:hanging="360"/>
      </w:pPr>
      <w:rPr>
        <w:rFonts w:ascii="Wingdings" w:hAnsi="Wingdings" w:hint="default"/>
      </w:rPr>
    </w:lvl>
  </w:abstractNum>
  <w:abstractNum w:abstractNumId="11" w15:restartNumberingAfterBreak="0">
    <w:nsid w:val="197D175C"/>
    <w:multiLevelType w:val="hybridMultilevel"/>
    <w:tmpl w:val="D3E21F92"/>
    <w:lvl w:ilvl="0" w:tplc="728CE020">
      <w:start w:val="1"/>
      <w:numFmt w:val="decimal"/>
      <w:lvlText w:val="%1."/>
      <w:lvlJc w:val="left"/>
      <w:pPr>
        <w:ind w:left="1647" w:hanging="360"/>
      </w:pPr>
      <w:rPr>
        <w:rFonts w:hint="default"/>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12" w15:restartNumberingAfterBreak="0">
    <w:nsid w:val="210C7072"/>
    <w:multiLevelType w:val="hybridMultilevel"/>
    <w:tmpl w:val="25A48BAA"/>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13" w15:restartNumberingAfterBreak="0">
    <w:nsid w:val="23342965"/>
    <w:multiLevelType w:val="multilevel"/>
    <w:tmpl w:val="8E92E656"/>
    <w:lvl w:ilvl="0">
      <w:start w:val="2"/>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7BD3F82"/>
    <w:multiLevelType w:val="hybridMultilevel"/>
    <w:tmpl w:val="405C97E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9794651"/>
    <w:multiLevelType w:val="hybridMultilevel"/>
    <w:tmpl w:val="BCDE0904"/>
    <w:lvl w:ilvl="0" w:tplc="B0A2AA52">
      <w:start w:val="3"/>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99E4299"/>
    <w:multiLevelType w:val="multilevel"/>
    <w:tmpl w:val="6442CC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B7440F1"/>
    <w:multiLevelType w:val="multilevel"/>
    <w:tmpl w:val="40EE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B2510C"/>
    <w:multiLevelType w:val="hybridMultilevel"/>
    <w:tmpl w:val="246CB6FA"/>
    <w:lvl w:ilvl="0" w:tplc="0A9A2B82">
      <w:start w:val="1"/>
      <w:numFmt w:val="decimal"/>
      <w:lvlText w:val="%1."/>
      <w:lvlJc w:val="left"/>
      <w:pPr>
        <w:ind w:left="1495" w:hanging="360"/>
      </w:pPr>
      <w:rPr>
        <w:b w:val="0"/>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4D935C9"/>
    <w:multiLevelType w:val="hybridMultilevel"/>
    <w:tmpl w:val="ACA01C02"/>
    <w:lvl w:ilvl="0" w:tplc="0082E25E">
      <w:start w:val="1"/>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A050D4A"/>
    <w:multiLevelType w:val="hybridMultilevel"/>
    <w:tmpl w:val="F578B090"/>
    <w:lvl w:ilvl="0" w:tplc="04270001">
      <w:start w:val="1"/>
      <w:numFmt w:val="bullet"/>
      <w:lvlText w:val=""/>
      <w:lvlJc w:val="left"/>
      <w:pPr>
        <w:ind w:left="1400" w:hanging="360"/>
      </w:pPr>
      <w:rPr>
        <w:rFonts w:ascii="Symbol" w:hAnsi="Symbol" w:hint="default"/>
      </w:rPr>
    </w:lvl>
    <w:lvl w:ilvl="1" w:tplc="04270003" w:tentative="1">
      <w:start w:val="1"/>
      <w:numFmt w:val="bullet"/>
      <w:lvlText w:val="o"/>
      <w:lvlJc w:val="left"/>
      <w:pPr>
        <w:ind w:left="2120" w:hanging="360"/>
      </w:pPr>
      <w:rPr>
        <w:rFonts w:ascii="Courier New" w:hAnsi="Courier New" w:cs="Courier New" w:hint="default"/>
      </w:rPr>
    </w:lvl>
    <w:lvl w:ilvl="2" w:tplc="04270005" w:tentative="1">
      <w:start w:val="1"/>
      <w:numFmt w:val="bullet"/>
      <w:lvlText w:val=""/>
      <w:lvlJc w:val="left"/>
      <w:pPr>
        <w:ind w:left="2840" w:hanging="360"/>
      </w:pPr>
      <w:rPr>
        <w:rFonts w:ascii="Wingdings" w:hAnsi="Wingdings" w:hint="default"/>
      </w:rPr>
    </w:lvl>
    <w:lvl w:ilvl="3" w:tplc="04270001" w:tentative="1">
      <w:start w:val="1"/>
      <w:numFmt w:val="bullet"/>
      <w:lvlText w:val=""/>
      <w:lvlJc w:val="left"/>
      <w:pPr>
        <w:ind w:left="3560" w:hanging="360"/>
      </w:pPr>
      <w:rPr>
        <w:rFonts w:ascii="Symbol" w:hAnsi="Symbol" w:hint="default"/>
      </w:rPr>
    </w:lvl>
    <w:lvl w:ilvl="4" w:tplc="04270003" w:tentative="1">
      <w:start w:val="1"/>
      <w:numFmt w:val="bullet"/>
      <w:lvlText w:val="o"/>
      <w:lvlJc w:val="left"/>
      <w:pPr>
        <w:ind w:left="4280" w:hanging="360"/>
      </w:pPr>
      <w:rPr>
        <w:rFonts w:ascii="Courier New" w:hAnsi="Courier New" w:cs="Courier New" w:hint="default"/>
      </w:rPr>
    </w:lvl>
    <w:lvl w:ilvl="5" w:tplc="04270005" w:tentative="1">
      <w:start w:val="1"/>
      <w:numFmt w:val="bullet"/>
      <w:lvlText w:val=""/>
      <w:lvlJc w:val="left"/>
      <w:pPr>
        <w:ind w:left="5000" w:hanging="360"/>
      </w:pPr>
      <w:rPr>
        <w:rFonts w:ascii="Wingdings" w:hAnsi="Wingdings" w:hint="default"/>
      </w:rPr>
    </w:lvl>
    <w:lvl w:ilvl="6" w:tplc="04270001" w:tentative="1">
      <w:start w:val="1"/>
      <w:numFmt w:val="bullet"/>
      <w:lvlText w:val=""/>
      <w:lvlJc w:val="left"/>
      <w:pPr>
        <w:ind w:left="5720" w:hanging="360"/>
      </w:pPr>
      <w:rPr>
        <w:rFonts w:ascii="Symbol" w:hAnsi="Symbol" w:hint="default"/>
      </w:rPr>
    </w:lvl>
    <w:lvl w:ilvl="7" w:tplc="04270003" w:tentative="1">
      <w:start w:val="1"/>
      <w:numFmt w:val="bullet"/>
      <w:lvlText w:val="o"/>
      <w:lvlJc w:val="left"/>
      <w:pPr>
        <w:ind w:left="6440" w:hanging="360"/>
      </w:pPr>
      <w:rPr>
        <w:rFonts w:ascii="Courier New" w:hAnsi="Courier New" w:cs="Courier New" w:hint="default"/>
      </w:rPr>
    </w:lvl>
    <w:lvl w:ilvl="8" w:tplc="04270005" w:tentative="1">
      <w:start w:val="1"/>
      <w:numFmt w:val="bullet"/>
      <w:lvlText w:val=""/>
      <w:lvlJc w:val="left"/>
      <w:pPr>
        <w:ind w:left="7160" w:hanging="360"/>
      </w:pPr>
      <w:rPr>
        <w:rFonts w:ascii="Wingdings" w:hAnsi="Wingdings" w:hint="default"/>
      </w:rPr>
    </w:lvl>
  </w:abstractNum>
  <w:abstractNum w:abstractNumId="21" w15:restartNumberingAfterBreak="0">
    <w:nsid w:val="3A2859AC"/>
    <w:multiLevelType w:val="multilevel"/>
    <w:tmpl w:val="CD3AB12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AD70517"/>
    <w:multiLevelType w:val="hybridMultilevel"/>
    <w:tmpl w:val="0B5068A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3C3047A8"/>
    <w:multiLevelType w:val="hybridMultilevel"/>
    <w:tmpl w:val="825A44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19251F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E34F0"/>
    <w:multiLevelType w:val="hybridMultilevel"/>
    <w:tmpl w:val="27C40CFC"/>
    <w:lvl w:ilvl="0" w:tplc="04270011">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26" w15:restartNumberingAfterBreak="0">
    <w:nsid w:val="4918699C"/>
    <w:multiLevelType w:val="multilevel"/>
    <w:tmpl w:val="B9800FF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B34663"/>
    <w:multiLevelType w:val="hybridMultilevel"/>
    <w:tmpl w:val="FDB484F8"/>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abstractNum w:abstractNumId="28" w15:restartNumberingAfterBreak="0">
    <w:nsid w:val="537F7F02"/>
    <w:multiLevelType w:val="hybridMultilevel"/>
    <w:tmpl w:val="FB80EF34"/>
    <w:lvl w:ilvl="0" w:tplc="4064941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581A200C"/>
    <w:multiLevelType w:val="hybridMultilevel"/>
    <w:tmpl w:val="24EAA12A"/>
    <w:lvl w:ilvl="0" w:tplc="04270011">
      <w:start w:val="1"/>
      <w:numFmt w:val="decimal"/>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30" w15:restartNumberingAfterBreak="0">
    <w:nsid w:val="5C88170A"/>
    <w:multiLevelType w:val="hybridMultilevel"/>
    <w:tmpl w:val="B7FCC748"/>
    <w:lvl w:ilvl="0" w:tplc="D32249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5CFA1F5E"/>
    <w:multiLevelType w:val="hybridMultilevel"/>
    <w:tmpl w:val="0F42CCA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2" w15:restartNumberingAfterBreak="0">
    <w:nsid w:val="60057157"/>
    <w:multiLevelType w:val="hybridMultilevel"/>
    <w:tmpl w:val="CA2CA68C"/>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61D57B3A"/>
    <w:multiLevelType w:val="multilevel"/>
    <w:tmpl w:val="632885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145104"/>
    <w:multiLevelType w:val="hybridMultilevel"/>
    <w:tmpl w:val="B2F03CEA"/>
    <w:lvl w:ilvl="0" w:tplc="0427000B">
      <w:start w:val="1"/>
      <w:numFmt w:val="bullet"/>
      <w:lvlText w:val=""/>
      <w:lvlJc w:val="left"/>
      <w:pPr>
        <w:ind w:left="1797" w:hanging="360"/>
      </w:pPr>
      <w:rPr>
        <w:rFonts w:ascii="Wingdings" w:hAnsi="Wingdings" w:hint="default"/>
      </w:rPr>
    </w:lvl>
    <w:lvl w:ilvl="1" w:tplc="04270003" w:tentative="1">
      <w:start w:val="1"/>
      <w:numFmt w:val="bullet"/>
      <w:lvlText w:val="o"/>
      <w:lvlJc w:val="left"/>
      <w:pPr>
        <w:ind w:left="2517" w:hanging="360"/>
      </w:pPr>
      <w:rPr>
        <w:rFonts w:ascii="Courier New" w:hAnsi="Courier New" w:cs="Courier New" w:hint="default"/>
      </w:rPr>
    </w:lvl>
    <w:lvl w:ilvl="2" w:tplc="04270005" w:tentative="1">
      <w:start w:val="1"/>
      <w:numFmt w:val="bullet"/>
      <w:lvlText w:val=""/>
      <w:lvlJc w:val="left"/>
      <w:pPr>
        <w:ind w:left="3237" w:hanging="360"/>
      </w:pPr>
      <w:rPr>
        <w:rFonts w:ascii="Wingdings" w:hAnsi="Wingdings" w:hint="default"/>
      </w:rPr>
    </w:lvl>
    <w:lvl w:ilvl="3" w:tplc="04270001" w:tentative="1">
      <w:start w:val="1"/>
      <w:numFmt w:val="bullet"/>
      <w:lvlText w:val=""/>
      <w:lvlJc w:val="left"/>
      <w:pPr>
        <w:ind w:left="3957" w:hanging="360"/>
      </w:pPr>
      <w:rPr>
        <w:rFonts w:ascii="Symbol" w:hAnsi="Symbol" w:hint="default"/>
      </w:rPr>
    </w:lvl>
    <w:lvl w:ilvl="4" w:tplc="04270003" w:tentative="1">
      <w:start w:val="1"/>
      <w:numFmt w:val="bullet"/>
      <w:lvlText w:val="o"/>
      <w:lvlJc w:val="left"/>
      <w:pPr>
        <w:ind w:left="4677" w:hanging="360"/>
      </w:pPr>
      <w:rPr>
        <w:rFonts w:ascii="Courier New" w:hAnsi="Courier New" w:cs="Courier New" w:hint="default"/>
      </w:rPr>
    </w:lvl>
    <w:lvl w:ilvl="5" w:tplc="04270005" w:tentative="1">
      <w:start w:val="1"/>
      <w:numFmt w:val="bullet"/>
      <w:lvlText w:val=""/>
      <w:lvlJc w:val="left"/>
      <w:pPr>
        <w:ind w:left="5397" w:hanging="360"/>
      </w:pPr>
      <w:rPr>
        <w:rFonts w:ascii="Wingdings" w:hAnsi="Wingdings" w:hint="default"/>
      </w:rPr>
    </w:lvl>
    <w:lvl w:ilvl="6" w:tplc="04270001" w:tentative="1">
      <w:start w:val="1"/>
      <w:numFmt w:val="bullet"/>
      <w:lvlText w:val=""/>
      <w:lvlJc w:val="left"/>
      <w:pPr>
        <w:ind w:left="6117" w:hanging="360"/>
      </w:pPr>
      <w:rPr>
        <w:rFonts w:ascii="Symbol" w:hAnsi="Symbol" w:hint="default"/>
      </w:rPr>
    </w:lvl>
    <w:lvl w:ilvl="7" w:tplc="04270003" w:tentative="1">
      <w:start w:val="1"/>
      <w:numFmt w:val="bullet"/>
      <w:lvlText w:val="o"/>
      <w:lvlJc w:val="left"/>
      <w:pPr>
        <w:ind w:left="6837" w:hanging="360"/>
      </w:pPr>
      <w:rPr>
        <w:rFonts w:ascii="Courier New" w:hAnsi="Courier New" w:cs="Courier New" w:hint="default"/>
      </w:rPr>
    </w:lvl>
    <w:lvl w:ilvl="8" w:tplc="04270005" w:tentative="1">
      <w:start w:val="1"/>
      <w:numFmt w:val="bullet"/>
      <w:lvlText w:val=""/>
      <w:lvlJc w:val="left"/>
      <w:pPr>
        <w:ind w:left="7557" w:hanging="360"/>
      </w:pPr>
      <w:rPr>
        <w:rFonts w:ascii="Wingdings" w:hAnsi="Wingdings" w:hint="default"/>
      </w:rPr>
    </w:lvl>
  </w:abstractNum>
  <w:abstractNum w:abstractNumId="35" w15:restartNumberingAfterBreak="0">
    <w:nsid w:val="6C331EA7"/>
    <w:multiLevelType w:val="hybridMultilevel"/>
    <w:tmpl w:val="52F62AB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6" w15:restartNumberingAfterBreak="0">
    <w:nsid w:val="73EB4B56"/>
    <w:multiLevelType w:val="hybridMultilevel"/>
    <w:tmpl w:val="D8783042"/>
    <w:lvl w:ilvl="0" w:tplc="A64E85C2">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50C2686"/>
    <w:multiLevelType w:val="hybridMultilevel"/>
    <w:tmpl w:val="1AEE8A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6B2569B"/>
    <w:multiLevelType w:val="hybridMultilevel"/>
    <w:tmpl w:val="A0C2B9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B8C6A0F"/>
    <w:multiLevelType w:val="hybridMultilevel"/>
    <w:tmpl w:val="FA4C019C"/>
    <w:lvl w:ilvl="0" w:tplc="78BE99DC">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0" w15:restartNumberingAfterBreak="0">
    <w:nsid w:val="7C941E96"/>
    <w:multiLevelType w:val="hybridMultilevel"/>
    <w:tmpl w:val="2D4630CA"/>
    <w:lvl w:ilvl="0" w:tplc="04270011">
      <w:start w:val="1"/>
      <w:numFmt w:val="decimal"/>
      <w:lvlText w:val="%1)"/>
      <w:lvlJc w:val="left"/>
      <w:pPr>
        <w:ind w:left="1757" w:hanging="360"/>
      </w:pPr>
    </w:lvl>
    <w:lvl w:ilvl="1" w:tplc="04270019" w:tentative="1">
      <w:start w:val="1"/>
      <w:numFmt w:val="lowerLetter"/>
      <w:lvlText w:val="%2."/>
      <w:lvlJc w:val="left"/>
      <w:pPr>
        <w:ind w:left="2477" w:hanging="360"/>
      </w:pPr>
    </w:lvl>
    <w:lvl w:ilvl="2" w:tplc="0427001B" w:tentative="1">
      <w:start w:val="1"/>
      <w:numFmt w:val="lowerRoman"/>
      <w:lvlText w:val="%3."/>
      <w:lvlJc w:val="right"/>
      <w:pPr>
        <w:ind w:left="3197" w:hanging="180"/>
      </w:pPr>
    </w:lvl>
    <w:lvl w:ilvl="3" w:tplc="0427000F" w:tentative="1">
      <w:start w:val="1"/>
      <w:numFmt w:val="decimal"/>
      <w:lvlText w:val="%4."/>
      <w:lvlJc w:val="left"/>
      <w:pPr>
        <w:ind w:left="3917" w:hanging="360"/>
      </w:pPr>
    </w:lvl>
    <w:lvl w:ilvl="4" w:tplc="04270019" w:tentative="1">
      <w:start w:val="1"/>
      <w:numFmt w:val="lowerLetter"/>
      <w:lvlText w:val="%5."/>
      <w:lvlJc w:val="left"/>
      <w:pPr>
        <w:ind w:left="4637" w:hanging="360"/>
      </w:pPr>
    </w:lvl>
    <w:lvl w:ilvl="5" w:tplc="0427001B" w:tentative="1">
      <w:start w:val="1"/>
      <w:numFmt w:val="lowerRoman"/>
      <w:lvlText w:val="%6."/>
      <w:lvlJc w:val="right"/>
      <w:pPr>
        <w:ind w:left="5357" w:hanging="180"/>
      </w:pPr>
    </w:lvl>
    <w:lvl w:ilvl="6" w:tplc="0427000F" w:tentative="1">
      <w:start w:val="1"/>
      <w:numFmt w:val="decimal"/>
      <w:lvlText w:val="%7."/>
      <w:lvlJc w:val="left"/>
      <w:pPr>
        <w:ind w:left="6077" w:hanging="360"/>
      </w:pPr>
    </w:lvl>
    <w:lvl w:ilvl="7" w:tplc="04270019" w:tentative="1">
      <w:start w:val="1"/>
      <w:numFmt w:val="lowerLetter"/>
      <w:lvlText w:val="%8."/>
      <w:lvlJc w:val="left"/>
      <w:pPr>
        <w:ind w:left="6797" w:hanging="360"/>
      </w:pPr>
    </w:lvl>
    <w:lvl w:ilvl="8" w:tplc="0427001B" w:tentative="1">
      <w:start w:val="1"/>
      <w:numFmt w:val="lowerRoman"/>
      <w:lvlText w:val="%9."/>
      <w:lvlJc w:val="right"/>
      <w:pPr>
        <w:ind w:left="7517" w:hanging="180"/>
      </w:pPr>
    </w:lvl>
  </w:abstractNum>
  <w:num w:numId="1">
    <w:abstractNumId w:val="26"/>
  </w:num>
  <w:num w:numId="2">
    <w:abstractNumId w:val="16"/>
  </w:num>
  <w:num w:numId="3">
    <w:abstractNumId w:val="33"/>
  </w:num>
  <w:num w:numId="4">
    <w:abstractNumId w:val="13"/>
  </w:num>
  <w:num w:numId="5">
    <w:abstractNumId w:val="22"/>
  </w:num>
  <w:num w:numId="6">
    <w:abstractNumId w:val="35"/>
  </w:num>
  <w:num w:numId="7">
    <w:abstractNumId w:val="31"/>
  </w:num>
  <w:num w:numId="8">
    <w:abstractNumId w:val="9"/>
  </w:num>
  <w:num w:numId="9">
    <w:abstractNumId w:val="21"/>
  </w:num>
  <w:num w:numId="10">
    <w:abstractNumId w:val="12"/>
  </w:num>
  <w:num w:numId="11">
    <w:abstractNumId w:val="18"/>
  </w:num>
  <w:num w:numId="12">
    <w:abstractNumId w:val="40"/>
  </w:num>
  <w:num w:numId="13">
    <w:abstractNumId w:val="25"/>
  </w:num>
  <w:num w:numId="14">
    <w:abstractNumId w:val="14"/>
  </w:num>
  <w:num w:numId="15">
    <w:abstractNumId w:val="7"/>
  </w:num>
  <w:num w:numId="16">
    <w:abstractNumId w:val="3"/>
  </w:num>
  <w:num w:numId="17">
    <w:abstractNumId w:val="27"/>
  </w:num>
  <w:num w:numId="18">
    <w:abstractNumId w:val="19"/>
  </w:num>
  <w:num w:numId="19">
    <w:abstractNumId w:val="2"/>
  </w:num>
  <w:num w:numId="20">
    <w:abstractNumId w:val="20"/>
  </w:num>
  <w:num w:numId="21">
    <w:abstractNumId w:val="4"/>
  </w:num>
  <w:num w:numId="22">
    <w:abstractNumId w:val="10"/>
  </w:num>
  <w:num w:numId="23">
    <w:abstractNumId w:val="0"/>
  </w:num>
  <w:num w:numId="24">
    <w:abstractNumId w:val="1"/>
  </w:num>
  <w:num w:numId="25">
    <w:abstractNumId w:val="15"/>
  </w:num>
  <w:num w:numId="26">
    <w:abstractNumId w:val="29"/>
  </w:num>
  <w:num w:numId="27">
    <w:abstractNumId w:val="32"/>
  </w:num>
  <w:num w:numId="28">
    <w:abstractNumId w:val="8"/>
  </w:num>
  <w:num w:numId="29">
    <w:abstractNumId w:val="34"/>
  </w:num>
  <w:num w:numId="30">
    <w:abstractNumId w:val="30"/>
  </w:num>
  <w:num w:numId="31">
    <w:abstractNumId w:val="17"/>
  </w:num>
  <w:num w:numId="32">
    <w:abstractNumId w:val="39"/>
  </w:num>
  <w:num w:numId="33">
    <w:abstractNumId w:val="11"/>
  </w:num>
  <w:num w:numId="34">
    <w:abstractNumId w:val="28"/>
  </w:num>
  <w:num w:numId="35">
    <w:abstractNumId w:val="23"/>
  </w:num>
  <w:num w:numId="36">
    <w:abstractNumId w:val="36"/>
  </w:num>
  <w:num w:numId="37">
    <w:abstractNumId w:val="37"/>
  </w:num>
  <w:num w:numId="38">
    <w:abstractNumId w:val="38"/>
  </w:num>
  <w:num w:numId="39">
    <w:abstractNumId w:val="6"/>
  </w:num>
  <w:num w:numId="40">
    <w:abstractNumId w:val="5"/>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1296"/>
  <w:hyphenationZone w:val="396"/>
  <w:characterSpacingControl w:val="doNotCompress"/>
  <w:hdrShapeDefaults>
    <o:shapedefaults v:ext="edit" spidmax="4098"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FF9"/>
    <w:rsid w:val="00002DFE"/>
    <w:rsid w:val="00003798"/>
    <w:rsid w:val="00004616"/>
    <w:rsid w:val="00004816"/>
    <w:rsid w:val="00005045"/>
    <w:rsid w:val="0000565F"/>
    <w:rsid w:val="00006299"/>
    <w:rsid w:val="000066E1"/>
    <w:rsid w:val="00006DBE"/>
    <w:rsid w:val="00007F4B"/>
    <w:rsid w:val="00010515"/>
    <w:rsid w:val="00012490"/>
    <w:rsid w:val="00014A8A"/>
    <w:rsid w:val="00015258"/>
    <w:rsid w:val="0001526F"/>
    <w:rsid w:val="00016EB3"/>
    <w:rsid w:val="000203B6"/>
    <w:rsid w:val="0002152E"/>
    <w:rsid w:val="000231F2"/>
    <w:rsid w:val="00025E1D"/>
    <w:rsid w:val="0002642E"/>
    <w:rsid w:val="000265C6"/>
    <w:rsid w:val="00026708"/>
    <w:rsid w:val="00026940"/>
    <w:rsid w:val="00027B8E"/>
    <w:rsid w:val="000311F5"/>
    <w:rsid w:val="00031BF5"/>
    <w:rsid w:val="00032897"/>
    <w:rsid w:val="00032984"/>
    <w:rsid w:val="0003347D"/>
    <w:rsid w:val="00033E3E"/>
    <w:rsid w:val="000343CA"/>
    <w:rsid w:val="0003596B"/>
    <w:rsid w:val="00035F24"/>
    <w:rsid w:val="000363B6"/>
    <w:rsid w:val="0003710A"/>
    <w:rsid w:val="000377CB"/>
    <w:rsid w:val="0004020E"/>
    <w:rsid w:val="00041A7C"/>
    <w:rsid w:val="00042799"/>
    <w:rsid w:val="00042871"/>
    <w:rsid w:val="0004369E"/>
    <w:rsid w:val="0004371E"/>
    <w:rsid w:val="00044F84"/>
    <w:rsid w:val="000450EE"/>
    <w:rsid w:val="0004575A"/>
    <w:rsid w:val="000465FC"/>
    <w:rsid w:val="00046F24"/>
    <w:rsid w:val="00047033"/>
    <w:rsid w:val="00047ABB"/>
    <w:rsid w:val="00051B86"/>
    <w:rsid w:val="0005279F"/>
    <w:rsid w:val="00057688"/>
    <w:rsid w:val="00057710"/>
    <w:rsid w:val="00060156"/>
    <w:rsid w:val="00062049"/>
    <w:rsid w:val="00062835"/>
    <w:rsid w:val="00062962"/>
    <w:rsid w:val="00063ADD"/>
    <w:rsid w:val="00065E54"/>
    <w:rsid w:val="00067B99"/>
    <w:rsid w:val="00070C37"/>
    <w:rsid w:val="00072AC8"/>
    <w:rsid w:val="00074129"/>
    <w:rsid w:val="00076658"/>
    <w:rsid w:val="000768B6"/>
    <w:rsid w:val="00077416"/>
    <w:rsid w:val="0008277A"/>
    <w:rsid w:val="00085EA8"/>
    <w:rsid w:val="00086CFB"/>
    <w:rsid w:val="000874F8"/>
    <w:rsid w:val="0009145C"/>
    <w:rsid w:val="00092023"/>
    <w:rsid w:val="0009629C"/>
    <w:rsid w:val="0009716D"/>
    <w:rsid w:val="0009746F"/>
    <w:rsid w:val="00097993"/>
    <w:rsid w:val="00097A18"/>
    <w:rsid w:val="000A0B4F"/>
    <w:rsid w:val="000A0E3A"/>
    <w:rsid w:val="000A3EFF"/>
    <w:rsid w:val="000A3F72"/>
    <w:rsid w:val="000A406C"/>
    <w:rsid w:val="000A54E3"/>
    <w:rsid w:val="000A604F"/>
    <w:rsid w:val="000A71A9"/>
    <w:rsid w:val="000A76BC"/>
    <w:rsid w:val="000B0551"/>
    <w:rsid w:val="000B1F2B"/>
    <w:rsid w:val="000B35B1"/>
    <w:rsid w:val="000B4F44"/>
    <w:rsid w:val="000B5D77"/>
    <w:rsid w:val="000B6B96"/>
    <w:rsid w:val="000C0AD1"/>
    <w:rsid w:val="000C1CD5"/>
    <w:rsid w:val="000C5492"/>
    <w:rsid w:val="000C6C4C"/>
    <w:rsid w:val="000C7460"/>
    <w:rsid w:val="000C75E3"/>
    <w:rsid w:val="000D038F"/>
    <w:rsid w:val="000D3EEB"/>
    <w:rsid w:val="000D4B40"/>
    <w:rsid w:val="000D52BA"/>
    <w:rsid w:val="000D6DB3"/>
    <w:rsid w:val="000D78D4"/>
    <w:rsid w:val="000D7909"/>
    <w:rsid w:val="000D7C64"/>
    <w:rsid w:val="000D7DA4"/>
    <w:rsid w:val="000D7FF0"/>
    <w:rsid w:val="000E0766"/>
    <w:rsid w:val="000E188F"/>
    <w:rsid w:val="000E307E"/>
    <w:rsid w:val="000E585D"/>
    <w:rsid w:val="000E6D90"/>
    <w:rsid w:val="000E7003"/>
    <w:rsid w:val="000F0932"/>
    <w:rsid w:val="000F0BDB"/>
    <w:rsid w:val="000F0C39"/>
    <w:rsid w:val="000F1C13"/>
    <w:rsid w:val="000F2883"/>
    <w:rsid w:val="000F2B80"/>
    <w:rsid w:val="000F3326"/>
    <w:rsid w:val="000F353A"/>
    <w:rsid w:val="000F4E55"/>
    <w:rsid w:val="000F5AA5"/>
    <w:rsid w:val="000F5C33"/>
    <w:rsid w:val="000F6185"/>
    <w:rsid w:val="000F65E1"/>
    <w:rsid w:val="0010028A"/>
    <w:rsid w:val="00100D67"/>
    <w:rsid w:val="001035B1"/>
    <w:rsid w:val="001041FA"/>
    <w:rsid w:val="001047BA"/>
    <w:rsid w:val="00105348"/>
    <w:rsid w:val="00105A99"/>
    <w:rsid w:val="001060CC"/>
    <w:rsid w:val="00107930"/>
    <w:rsid w:val="00107B85"/>
    <w:rsid w:val="0011113B"/>
    <w:rsid w:val="001116E0"/>
    <w:rsid w:val="00111F25"/>
    <w:rsid w:val="00113D10"/>
    <w:rsid w:val="00114054"/>
    <w:rsid w:val="00114C50"/>
    <w:rsid w:val="0011535F"/>
    <w:rsid w:val="00115BE8"/>
    <w:rsid w:val="00115CAA"/>
    <w:rsid w:val="00117F25"/>
    <w:rsid w:val="001213BC"/>
    <w:rsid w:val="00122B58"/>
    <w:rsid w:val="00123C7A"/>
    <w:rsid w:val="00124593"/>
    <w:rsid w:val="00124A37"/>
    <w:rsid w:val="00124DF6"/>
    <w:rsid w:val="001261BD"/>
    <w:rsid w:val="00126535"/>
    <w:rsid w:val="0012691E"/>
    <w:rsid w:val="00127031"/>
    <w:rsid w:val="0013154D"/>
    <w:rsid w:val="001319B6"/>
    <w:rsid w:val="00131E34"/>
    <w:rsid w:val="001330D4"/>
    <w:rsid w:val="00134359"/>
    <w:rsid w:val="00134921"/>
    <w:rsid w:val="00135E8F"/>
    <w:rsid w:val="00136F3E"/>
    <w:rsid w:val="00137FBF"/>
    <w:rsid w:val="00140161"/>
    <w:rsid w:val="00140B62"/>
    <w:rsid w:val="00141104"/>
    <w:rsid w:val="001416AF"/>
    <w:rsid w:val="001427B2"/>
    <w:rsid w:val="00143AE6"/>
    <w:rsid w:val="001448DC"/>
    <w:rsid w:val="00145438"/>
    <w:rsid w:val="00145EDD"/>
    <w:rsid w:val="00146AC8"/>
    <w:rsid w:val="00146EE7"/>
    <w:rsid w:val="00146FC2"/>
    <w:rsid w:val="00147BF7"/>
    <w:rsid w:val="00150C2A"/>
    <w:rsid w:val="00150E4F"/>
    <w:rsid w:val="00151CC3"/>
    <w:rsid w:val="001561D1"/>
    <w:rsid w:val="00156DDC"/>
    <w:rsid w:val="00157514"/>
    <w:rsid w:val="00161116"/>
    <w:rsid w:val="0016398E"/>
    <w:rsid w:val="001652A7"/>
    <w:rsid w:val="001663B7"/>
    <w:rsid w:val="00167051"/>
    <w:rsid w:val="001671DA"/>
    <w:rsid w:val="00167CFC"/>
    <w:rsid w:val="001723BF"/>
    <w:rsid w:val="00172855"/>
    <w:rsid w:val="001733CC"/>
    <w:rsid w:val="001740A0"/>
    <w:rsid w:val="001746A8"/>
    <w:rsid w:val="001765CB"/>
    <w:rsid w:val="00176C77"/>
    <w:rsid w:val="00177483"/>
    <w:rsid w:val="00177FEE"/>
    <w:rsid w:val="00180909"/>
    <w:rsid w:val="00180D5F"/>
    <w:rsid w:val="00181EA8"/>
    <w:rsid w:val="0018286B"/>
    <w:rsid w:val="00184434"/>
    <w:rsid w:val="001871DF"/>
    <w:rsid w:val="00191A8E"/>
    <w:rsid w:val="00191B59"/>
    <w:rsid w:val="00192572"/>
    <w:rsid w:val="0019266A"/>
    <w:rsid w:val="0019720B"/>
    <w:rsid w:val="001A059A"/>
    <w:rsid w:val="001A4DF0"/>
    <w:rsid w:val="001A4E36"/>
    <w:rsid w:val="001A5913"/>
    <w:rsid w:val="001A5D36"/>
    <w:rsid w:val="001A5DBC"/>
    <w:rsid w:val="001A7F83"/>
    <w:rsid w:val="001B42A7"/>
    <w:rsid w:val="001B4822"/>
    <w:rsid w:val="001B6202"/>
    <w:rsid w:val="001B64BB"/>
    <w:rsid w:val="001B7A92"/>
    <w:rsid w:val="001C176E"/>
    <w:rsid w:val="001C1B18"/>
    <w:rsid w:val="001C3F23"/>
    <w:rsid w:val="001C5FAC"/>
    <w:rsid w:val="001D1CF7"/>
    <w:rsid w:val="001D3DBE"/>
    <w:rsid w:val="001D3E10"/>
    <w:rsid w:val="001D73D0"/>
    <w:rsid w:val="001E5689"/>
    <w:rsid w:val="001E61EF"/>
    <w:rsid w:val="001E6924"/>
    <w:rsid w:val="001E6ABC"/>
    <w:rsid w:val="001E76A5"/>
    <w:rsid w:val="001F016F"/>
    <w:rsid w:val="001F0F94"/>
    <w:rsid w:val="001F1652"/>
    <w:rsid w:val="001F2BBB"/>
    <w:rsid w:val="001F3E36"/>
    <w:rsid w:val="001F43D5"/>
    <w:rsid w:val="001F623F"/>
    <w:rsid w:val="001F6260"/>
    <w:rsid w:val="001F6DAB"/>
    <w:rsid w:val="001F7709"/>
    <w:rsid w:val="00201380"/>
    <w:rsid w:val="00201693"/>
    <w:rsid w:val="00203793"/>
    <w:rsid w:val="00204743"/>
    <w:rsid w:val="00204A89"/>
    <w:rsid w:val="00206490"/>
    <w:rsid w:val="0021071D"/>
    <w:rsid w:val="00211DE0"/>
    <w:rsid w:val="00212760"/>
    <w:rsid w:val="0021308B"/>
    <w:rsid w:val="00214B10"/>
    <w:rsid w:val="00214BC1"/>
    <w:rsid w:val="00214D31"/>
    <w:rsid w:val="002151E1"/>
    <w:rsid w:val="0021650F"/>
    <w:rsid w:val="0022164E"/>
    <w:rsid w:val="00222CF6"/>
    <w:rsid w:val="002314AA"/>
    <w:rsid w:val="00233522"/>
    <w:rsid w:val="00234BBD"/>
    <w:rsid w:val="002356B8"/>
    <w:rsid w:val="0023579D"/>
    <w:rsid w:val="002365A2"/>
    <w:rsid w:val="00236D41"/>
    <w:rsid w:val="00244239"/>
    <w:rsid w:val="002442FD"/>
    <w:rsid w:val="00244530"/>
    <w:rsid w:val="0024567D"/>
    <w:rsid w:val="00245DAD"/>
    <w:rsid w:val="00247000"/>
    <w:rsid w:val="00247953"/>
    <w:rsid w:val="00251CFA"/>
    <w:rsid w:val="002540B7"/>
    <w:rsid w:val="00254278"/>
    <w:rsid w:val="00255862"/>
    <w:rsid w:val="00256523"/>
    <w:rsid w:val="00257BC1"/>
    <w:rsid w:val="00257F47"/>
    <w:rsid w:val="0026023A"/>
    <w:rsid w:val="00262FD5"/>
    <w:rsid w:val="00263045"/>
    <w:rsid w:val="00264009"/>
    <w:rsid w:val="002647B9"/>
    <w:rsid w:val="002654DD"/>
    <w:rsid w:val="0026578C"/>
    <w:rsid w:val="0026748C"/>
    <w:rsid w:val="002704E4"/>
    <w:rsid w:val="00271ADA"/>
    <w:rsid w:val="002756AF"/>
    <w:rsid w:val="00276AE9"/>
    <w:rsid w:val="00276B83"/>
    <w:rsid w:val="00277328"/>
    <w:rsid w:val="00277CCA"/>
    <w:rsid w:val="00280299"/>
    <w:rsid w:val="00280654"/>
    <w:rsid w:val="002815D3"/>
    <w:rsid w:val="00283A80"/>
    <w:rsid w:val="0028420C"/>
    <w:rsid w:val="002850DC"/>
    <w:rsid w:val="00285C1B"/>
    <w:rsid w:val="00286100"/>
    <w:rsid w:val="00287BDE"/>
    <w:rsid w:val="0029003E"/>
    <w:rsid w:val="00291C7B"/>
    <w:rsid w:val="00291D46"/>
    <w:rsid w:val="002938B9"/>
    <w:rsid w:val="00293923"/>
    <w:rsid w:val="00295658"/>
    <w:rsid w:val="002961FA"/>
    <w:rsid w:val="00297646"/>
    <w:rsid w:val="00297976"/>
    <w:rsid w:val="002A0354"/>
    <w:rsid w:val="002A1280"/>
    <w:rsid w:val="002A216C"/>
    <w:rsid w:val="002A4FEE"/>
    <w:rsid w:val="002A5550"/>
    <w:rsid w:val="002A6472"/>
    <w:rsid w:val="002B010C"/>
    <w:rsid w:val="002B07E4"/>
    <w:rsid w:val="002B1B1F"/>
    <w:rsid w:val="002B3024"/>
    <w:rsid w:val="002B30CB"/>
    <w:rsid w:val="002B4CB6"/>
    <w:rsid w:val="002B54A1"/>
    <w:rsid w:val="002B57F4"/>
    <w:rsid w:val="002B58AA"/>
    <w:rsid w:val="002B5F5E"/>
    <w:rsid w:val="002B6371"/>
    <w:rsid w:val="002B662D"/>
    <w:rsid w:val="002B7655"/>
    <w:rsid w:val="002C0173"/>
    <w:rsid w:val="002C03DF"/>
    <w:rsid w:val="002C0523"/>
    <w:rsid w:val="002C0D77"/>
    <w:rsid w:val="002C2236"/>
    <w:rsid w:val="002C32EF"/>
    <w:rsid w:val="002C3725"/>
    <w:rsid w:val="002C393F"/>
    <w:rsid w:val="002C3ED3"/>
    <w:rsid w:val="002C5699"/>
    <w:rsid w:val="002C7E8B"/>
    <w:rsid w:val="002D0834"/>
    <w:rsid w:val="002D096A"/>
    <w:rsid w:val="002D0A36"/>
    <w:rsid w:val="002D130E"/>
    <w:rsid w:val="002D1ABF"/>
    <w:rsid w:val="002D27A9"/>
    <w:rsid w:val="002D406D"/>
    <w:rsid w:val="002D5941"/>
    <w:rsid w:val="002E1757"/>
    <w:rsid w:val="002E1AF6"/>
    <w:rsid w:val="002E1EE9"/>
    <w:rsid w:val="002E337E"/>
    <w:rsid w:val="002E3497"/>
    <w:rsid w:val="002E4A68"/>
    <w:rsid w:val="002E4D72"/>
    <w:rsid w:val="002E5704"/>
    <w:rsid w:val="002E5DA3"/>
    <w:rsid w:val="002E6ADE"/>
    <w:rsid w:val="002E6F5F"/>
    <w:rsid w:val="002E750F"/>
    <w:rsid w:val="002F03CC"/>
    <w:rsid w:val="002F3305"/>
    <w:rsid w:val="002F3AA0"/>
    <w:rsid w:val="002F4F4A"/>
    <w:rsid w:val="002F50C2"/>
    <w:rsid w:val="002F6284"/>
    <w:rsid w:val="002F65B0"/>
    <w:rsid w:val="002F7834"/>
    <w:rsid w:val="003002A0"/>
    <w:rsid w:val="0030083F"/>
    <w:rsid w:val="00300C57"/>
    <w:rsid w:val="0030344A"/>
    <w:rsid w:val="00303A30"/>
    <w:rsid w:val="0030415F"/>
    <w:rsid w:val="003042B6"/>
    <w:rsid w:val="00306114"/>
    <w:rsid w:val="003075E1"/>
    <w:rsid w:val="003114CB"/>
    <w:rsid w:val="0031177C"/>
    <w:rsid w:val="00312A48"/>
    <w:rsid w:val="0031318C"/>
    <w:rsid w:val="00313F04"/>
    <w:rsid w:val="00314D00"/>
    <w:rsid w:val="00314D6A"/>
    <w:rsid w:val="00315C84"/>
    <w:rsid w:val="00316B41"/>
    <w:rsid w:val="00321F3B"/>
    <w:rsid w:val="0032211E"/>
    <w:rsid w:val="00323C5E"/>
    <w:rsid w:val="00324870"/>
    <w:rsid w:val="00325B21"/>
    <w:rsid w:val="00327B3B"/>
    <w:rsid w:val="003325F4"/>
    <w:rsid w:val="003328A5"/>
    <w:rsid w:val="003332C3"/>
    <w:rsid w:val="00333B08"/>
    <w:rsid w:val="00334147"/>
    <w:rsid w:val="00335FF0"/>
    <w:rsid w:val="00336270"/>
    <w:rsid w:val="003412B9"/>
    <w:rsid w:val="003441C6"/>
    <w:rsid w:val="00345C02"/>
    <w:rsid w:val="00345EBA"/>
    <w:rsid w:val="00346064"/>
    <w:rsid w:val="00346CF4"/>
    <w:rsid w:val="00347972"/>
    <w:rsid w:val="00347BD4"/>
    <w:rsid w:val="00350159"/>
    <w:rsid w:val="00350324"/>
    <w:rsid w:val="00350E2A"/>
    <w:rsid w:val="00351B7F"/>
    <w:rsid w:val="00352919"/>
    <w:rsid w:val="00352B62"/>
    <w:rsid w:val="003542B3"/>
    <w:rsid w:val="00354752"/>
    <w:rsid w:val="003547BE"/>
    <w:rsid w:val="00354CCD"/>
    <w:rsid w:val="00356C98"/>
    <w:rsid w:val="003612F8"/>
    <w:rsid w:val="00365BDF"/>
    <w:rsid w:val="003664A9"/>
    <w:rsid w:val="00366919"/>
    <w:rsid w:val="00367BCC"/>
    <w:rsid w:val="00367D5F"/>
    <w:rsid w:val="003700FA"/>
    <w:rsid w:val="003701C5"/>
    <w:rsid w:val="0037098B"/>
    <w:rsid w:val="00370B22"/>
    <w:rsid w:val="00370CFB"/>
    <w:rsid w:val="003726BD"/>
    <w:rsid w:val="003750AE"/>
    <w:rsid w:val="003754B0"/>
    <w:rsid w:val="0037767D"/>
    <w:rsid w:val="00380105"/>
    <w:rsid w:val="003806C5"/>
    <w:rsid w:val="003824A1"/>
    <w:rsid w:val="003824E4"/>
    <w:rsid w:val="00385BDE"/>
    <w:rsid w:val="00386378"/>
    <w:rsid w:val="003863BA"/>
    <w:rsid w:val="0038732D"/>
    <w:rsid w:val="003877FE"/>
    <w:rsid w:val="00393DDF"/>
    <w:rsid w:val="00394122"/>
    <w:rsid w:val="00396E7F"/>
    <w:rsid w:val="00397323"/>
    <w:rsid w:val="00397F33"/>
    <w:rsid w:val="003A1DCD"/>
    <w:rsid w:val="003A31A3"/>
    <w:rsid w:val="003A33DC"/>
    <w:rsid w:val="003A3B09"/>
    <w:rsid w:val="003A3D74"/>
    <w:rsid w:val="003A43D4"/>
    <w:rsid w:val="003A5860"/>
    <w:rsid w:val="003A71BE"/>
    <w:rsid w:val="003A7CA8"/>
    <w:rsid w:val="003A7FEC"/>
    <w:rsid w:val="003B105A"/>
    <w:rsid w:val="003B244B"/>
    <w:rsid w:val="003B27E0"/>
    <w:rsid w:val="003B5098"/>
    <w:rsid w:val="003B51EA"/>
    <w:rsid w:val="003B55EF"/>
    <w:rsid w:val="003C0166"/>
    <w:rsid w:val="003C0A8E"/>
    <w:rsid w:val="003C0BE4"/>
    <w:rsid w:val="003C0FCC"/>
    <w:rsid w:val="003C1C12"/>
    <w:rsid w:val="003C3C0E"/>
    <w:rsid w:val="003C3E14"/>
    <w:rsid w:val="003C5148"/>
    <w:rsid w:val="003C5592"/>
    <w:rsid w:val="003C5C9C"/>
    <w:rsid w:val="003C7AE9"/>
    <w:rsid w:val="003C7CFA"/>
    <w:rsid w:val="003C7FD4"/>
    <w:rsid w:val="003D0D9B"/>
    <w:rsid w:val="003D24AF"/>
    <w:rsid w:val="003D2990"/>
    <w:rsid w:val="003D49F6"/>
    <w:rsid w:val="003D4AEC"/>
    <w:rsid w:val="003D4D09"/>
    <w:rsid w:val="003D5395"/>
    <w:rsid w:val="003D6F4A"/>
    <w:rsid w:val="003E0180"/>
    <w:rsid w:val="003E1C69"/>
    <w:rsid w:val="003E22FE"/>
    <w:rsid w:val="003E2306"/>
    <w:rsid w:val="003E3186"/>
    <w:rsid w:val="003E54B0"/>
    <w:rsid w:val="003E7093"/>
    <w:rsid w:val="003F045A"/>
    <w:rsid w:val="003F0474"/>
    <w:rsid w:val="003F0F8A"/>
    <w:rsid w:val="003F12F5"/>
    <w:rsid w:val="003F59A3"/>
    <w:rsid w:val="003F68BB"/>
    <w:rsid w:val="003F7573"/>
    <w:rsid w:val="003F787C"/>
    <w:rsid w:val="00402E00"/>
    <w:rsid w:val="004055F0"/>
    <w:rsid w:val="00405DB2"/>
    <w:rsid w:val="00405FFD"/>
    <w:rsid w:val="0040656B"/>
    <w:rsid w:val="00411F72"/>
    <w:rsid w:val="004120A4"/>
    <w:rsid w:val="004138EB"/>
    <w:rsid w:val="004139E3"/>
    <w:rsid w:val="004148FC"/>
    <w:rsid w:val="00414AB9"/>
    <w:rsid w:val="0041531D"/>
    <w:rsid w:val="00415EDA"/>
    <w:rsid w:val="00416705"/>
    <w:rsid w:val="004203B3"/>
    <w:rsid w:val="00420951"/>
    <w:rsid w:val="004235DA"/>
    <w:rsid w:val="00423DB9"/>
    <w:rsid w:val="00424B23"/>
    <w:rsid w:val="00424B67"/>
    <w:rsid w:val="00425EAB"/>
    <w:rsid w:val="00426215"/>
    <w:rsid w:val="004300A3"/>
    <w:rsid w:val="00430A08"/>
    <w:rsid w:val="0043189C"/>
    <w:rsid w:val="00431E1F"/>
    <w:rsid w:val="00432078"/>
    <w:rsid w:val="004320D9"/>
    <w:rsid w:val="00433DBA"/>
    <w:rsid w:val="004358B5"/>
    <w:rsid w:val="004358E2"/>
    <w:rsid w:val="004372DA"/>
    <w:rsid w:val="00437C51"/>
    <w:rsid w:val="00437C98"/>
    <w:rsid w:val="00440C6E"/>
    <w:rsid w:val="004413B4"/>
    <w:rsid w:val="0044148B"/>
    <w:rsid w:val="004441E5"/>
    <w:rsid w:val="0044709E"/>
    <w:rsid w:val="00450ABD"/>
    <w:rsid w:val="00450FA0"/>
    <w:rsid w:val="00451891"/>
    <w:rsid w:val="004520C1"/>
    <w:rsid w:val="004538DD"/>
    <w:rsid w:val="00457106"/>
    <w:rsid w:val="00461448"/>
    <w:rsid w:val="00461910"/>
    <w:rsid w:val="004627C0"/>
    <w:rsid w:val="004627CB"/>
    <w:rsid w:val="00464497"/>
    <w:rsid w:val="00465565"/>
    <w:rsid w:val="00465FBE"/>
    <w:rsid w:val="00466F36"/>
    <w:rsid w:val="00466FD2"/>
    <w:rsid w:val="00467D4A"/>
    <w:rsid w:val="00467E9F"/>
    <w:rsid w:val="00470E51"/>
    <w:rsid w:val="00471ABE"/>
    <w:rsid w:val="004730CB"/>
    <w:rsid w:val="0047312F"/>
    <w:rsid w:val="0047339C"/>
    <w:rsid w:val="0047468D"/>
    <w:rsid w:val="0047570D"/>
    <w:rsid w:val="00476506"/>
    <w:rsid w:val="00476CE3"/>
    <w:rsid w:val="0047753D"/>
    <w:rsid w:val="00477B29"/>
    <w:rsid w:val="00477EB4"/>
    <w:rsid w:val="00482027"/>
    <w:rsid w:val="004821A2"/>
    <w:rsid w:val="004852F7"/>
    <w:rsid w:val="0048627C"/>
    <w:rsid w:val="00486D15"/>
    <w:rsid w:val="004910E0"/>
    <w:rsid w:val="00492F2C"/>
    <w:rsid w:val="0049382F"/>
    <w:rsid w:val="00494418"/>
    <w:rsid w:val="00495DBD"/>
    <w:rsid w:val="004A19EA"/>
    <w:rsid w:val="004A1F2A"/>
    <w:rsid w:val="004A4070"/>
    <w:rsid w:val="004A4D22"/>
    <w:rsid w:val="004A5270"/>
    <w:rsid w:val="004A62D1"/>
    <w:rsid w:val="004A7043"/>
    <w:rsid w:val="004B00BC"/>
    <w:rsid w:val="004B033D"/>
    <w:rsid w:val="004B3BE1"/>
    <w:rsid w:val="004B3CC9"/>
    <w:rsid w:val="004B3DE0"/>
    <w:rsid w:val="004B4E86"/>
    <w:rsid w:val="004B5DD8"/>
    <w:rsid w:val="004B5E7D"/>
    <w:rsid w:val="004B6060"/>
    <w:rsid w:val="004B76A6"/>
    <w:rsid w:val="004C197E"/>
    <w:rsid w:val="004C1CB5"/>
    <w:rsid w:val="004C2E18"/>
    <w:rsid w:val="004C36B7"/>
    <w:rsid w:val="004C4F3C"/>
    <w:rsid w:val="004C559A"/>
    <w:rsid w:val="004C5F0C"/>
    <w:rsid w:val="004D1135"/>
    <w:rsid w:val="004D2488"/>
    <w:rsid w:val="004D3945"/>
    <w:rsid w:val="004D3AEA"/>
    <w:rsid w:val="004D3FB7"/>
    <w:rsid w:val="004D4187"/>
    <w:rsid w:val="004D5A95"/>
    <w:rsid w:val="004D6552"/>
    <w:rsid w:val="004D6B9C"/>
    <w:rsid w:val="004D6FB9"/>
    <w:rsid w:val="004D7E3E"/>
    <w:rsid w:val="004E166B"/>
    <w:rsid w:val="004E1A89"/>
    <w:rsid w:val="004E270E"/>
    <w:rsid w:val="004E3976"/>
    <w:rsid w:val="004E3CE7"/>
    <w:rsid w:val="004E497C"/>
    <w:rsid w:val="004E5108"/>
    <w:rsid w:val="004F046C"/>
    <w:rsid w:val="004F1488"/>
    <w:rsid w:val="004F1E0B"/>
    <w:rsid w:val="004F2150"/>
    <w:rsid w:val="004F2C65"/>
    <w:rsid w:val="004F32F5"/>
    <w:rsid w:val="004F3A9A"/>
    <w:rsid w:val="004F3B59"/>
    <w:rsid w:val="004F43E5"/>
    <w:rsid w:val="004F581E"/>
    <w:rsid w:val="004F5831"/>
    <w:rsid w:val="004F5F7E"/>
    <w:rsid w:val="004F64C0"/>
    <w:rsid w:val="004F708A"/>
    <w:rsid w:val="004F7836"/>
    <w:rsid w:val="004F79F4"/>
    <w:rsid w:val="0050010F"/>
    <w:rsid w:val="005017A8"/>
    <w:rsid w:val="005019BE"/>
    <w:rsid w:val="005025CA"/>
    <w:rsid w:val="0050349C"/>
    <w:rsid w:val="00503D0F"/>
    <w:rsid w:val="00504896"/>
    <w:rsid w:val="0050559B"/>
    <w:rsid w:val="00506284"/>
    <w:rsid w:val="00510353"/>
    <w:rsid w:val="0051048A"/>
    <w:rsid w:val="00510632"/>
    <w:rsid w:val="00512DEF"/>
    <w:rsid w:val="005147DE"/>
    <w:rsid w:val="005153E1"/>
    <w:rsid w:val="00516079"/>
    <w:rsid w:val="00516899"/>
    <w:rsid w:val="00520DC5"/>
    <w:rsid w:val="00521057"/>
    <w:rsid w:val="0052329A"/>
    <w:rsid w:val="0052329C"/>
    <w:rsid w:val="005237D8"/>
    <w:rsid w:val="00523CAF"/>
    <w:rsid w:val="00524252"/>
    <w:rsid w:val="00524496"/>
    <w:rsid w:val="00524E90"/>
    <w:rsid w:val="00525725"/>
    <w:rsid w:val="00525C82"/>
    <w:rsid w:val="00525D9F"/>
    <w:rsid w:val="00526941"/>
    <w:rsid w:val="00527B69"/>
    <w:rsid w:val="00527BFF"/>
    <w:rsid w:val="00530AB0"/>
    <w:rsid w:val="00533823"/>
    <w:rsid w:val="00533D50"/>
    <w:rsid w:val="005341E6"/>
    <w:rsid w:val="0053444C"/>
    <w:rsid w:val="00536920"/>
    <w:rsid w:val="00537063"/>
    <w:rsid w:val="0053751F"/>
    <w:rsid w:val="00540DBF"/>
    <w:rsid w:val="00540F4A"/>
    <w:rsid w:val="0054187F"/>
    <w:rsid w:val="0054244D"/>
    <w:rsid w:val="005424BC"/>
    <w:rsid w:val="005433E2"/>
    <w:rsid w:val="00543690"/>
    <w:rsid w:val="00544020"/>
    <w:rsid w:val="00545C41"/>
    <w:rsid w:val="00547ED5"/>
    <w:rsid w:val="00551823"/>
    <w:rsid w:val="005518E6"/>
    <w:rsid w:val="00555691"/>
    <w:rsid w:val="00556446"/>
    <w:rsid w:val="00556F88"/>
    <w:rsid w:val="00560AE5"/>
    <w:rsid w:val="00561C7F"/>
    <w:rsid w:val="005639FD"/>
    <w:rsid w:val="00563FB8"/>
    <w:rsid w:val="00566C0B"/>
    <w:rsid w:val="005704FD"/>
    <w:rsid w:val="00570E4D"/>
    <w:rsid w:val="00571A3A"/>
    <w:rsid w:val="00571CF4"/>
    <w:rsid w:val="00572230"/>
    <w:rsid w:val="00572DC0"/>
    <w:rsid w:val="005750AD"/>
    <w:rsid w:val="00575CAE"/>
    <w:rsid w:val="00577EB1"/>
    <w:rsid w:val="00580D96"/>
    <w:rsid w:val="005821B2"/>
    <w:rsid w:val="00583CD7"/>
    <w:rsid w:val="00583F26"/>
    <w:rsid w:val="00584D1F"/>
    <w:rsid w:val="0058524C"/>
    <w:rsid w:val="005859E1"/>
    <w:rsid w:val="00585A1E"/>
    <w:rsid w:val="00585B28"/>
    <w:rsid w:val="005942E1"/>
    <w:rsid w:val="00596AAB"/>
    <w:rsid w:val="005B01C1"/>
    <w:rsid w:val="005B07FF"/>
    <w:rsid w:val="005B0AC0"/>
    <w:rsid w:val="005B20ED"/>
    <w:rsid w:val="005B290C"/>
    <w:rsid w:val="005B3502"/>
    <w:rsid w:val="005B45A1"/>
    <w:rsid w:val="005B56A3"/>
    <w:rsid w:val="005B64EC"/>
    <w:rsid w:val="005B6A7E"/>
    <w:rsid w:val="005B6BE1"/>
    <w:rsid w:val="005B7F14"/>
    <w:rsid w:val="005C1ACC"/>
    <w:rsid w:val="005C2273"/>
    <w:rsid w:val="005C44DC"/>
    <w:rsid w:val="005C4C18"/>
    <w:rsid w:val="005C6C50"/>
    <w:rsid w:val="005D08C7"/>
    <w:rsid w:val="005D12E6"/>
    <w:rsid w:val="005D1712"/>
    <w:rsid w:val="005D2133"/>
    <w:rsid w:val="005D2C52"/>
    <w:rsid w:val="005D30F2"/>
    <w:rsid w:val="005D5004"/>
    <w:rsid w:val="005D5166"/>
    <w:rsid w:val="005D58C6"/>
    <w:rsid w:val="005D6386"/>
    <w:rsid w:val="005D76C7"/>
    <w:rsid w:val="005D7C8C"/>
    <w:rsid w:val="005E1510"/>
    <w:rsid w:val="005E16EC"/>
    <w:rsid w:val="005E1FFF"/>
    <w:rsid w:val="005E2618"/>
    <w:rsid w:val="005E331B"/>
    <w:rsid w:val="005E36D7"/>
    <w:rsid w:val="005E528D"/>
    <w:rsid w:val="005E648B"/>
    <w:rsid w:val="005F1A0D"/>
    <w:rsid w:val="005F5C70"/>
    <w:rsid w:val="005F6764"/>
    <w:rsid w:val="006000F1"/>
    <w:rsid w:val="0060068F"/>
    <w:rsid w:val="00602B0F"/>
    <w:rsid w:val="00602C30"/>
    <w:rsid w:val="006035D6"/>
    <w:rsid w:val="00603ABD"/>
    <w:rsid w:val="0060512B"/>
    <w:rsid w:val="00605541"/>
    <w:rsid w:val="00605B9E"/>
    <w:rsid w:val="00606758"/>
    <w:rsid w:val="006127E8"/>
    <w:rsid w:val="0061327D"/>
    <w:rsid w:val="00613528"/>
    <w:rsid w:val="00613FAC"/>
    <w:rsid w:val="00615583"/>
    <w:rsid w:val="00615B09"/>
    <w:rsid w:val="006170DD"/>
    <w:rsid w:val="00620A32"/>
    <w:rsid w:val="00621E88"/>
    <w:rsid w:val="00623458"/>
    <w:rsid w:val="00625F7E"/>
    <w:rsid w:val="00627CBB"/>
    <w:rsid w:val="006318B2"/>
    <w:rsid w:val="00631A51"/>
    <w:rsid w:val="00633061"/>
    <w:rsid w:val="0063718B"/>
    <w:rsid w:val="006373C8"/>
    <w:rsid w:val="006376B4"/>
    <w:rsid w:val="00640032"/>
    <w:rsid w:val="00640C6D"/>
    <w:rsid w:val="00642881"/>
    <w:rsid w:val="00642A13"/>
    <w:rsid w:val="00642EE1"/>
    <w:rsid w:val="006436F0"/>
    <w:rsid w:val="006456C1"/>
    <w:rsid w:val="0065263B"/>
    <w:rsid w:val="00653805"/>
    <w:rsid w:val="00655316"/>
    <w:rsid w:val="00660B56"/>
    <w:rsid w:val="0066173D"/>
    <w:rsid w:val="00663C3C"/>
    <w:rsid w:val="006641CB"/>
    <w:rsid w:val="00664746"/>
    <w:rsid w:val="006647CC"/>
    <w:rsid w:val="006649F0"/>
    <w:rsid w:val="0066597A"/>
    <w:rsid w:val="006666AC"/>
    <w:rsid w:val="0066708E"/>
    <w:rsid w:val="0067089C"/>
    <w:rsid w:val="006722AE"/>
    <w:rsid w:val="0067248B"/>
    <w:rsid w:val="0067278D"/>
    <w:rsid w:val="00672B70"/>
    <w:rsid w:val="0067306F"/>
    <w:rsid w:val="0067436F"/>
    <w:rsid w:val="00674F3E"/>
    <w:rsid w:val="0067548F"/>
    <w:rsid w:val="00675CC2"/>
    <w:rsid w:val="0067667A"/>
    <w:rsid w:val="00677079"/>
    <w:rsid w:val="00680FB9"/>
    <w:rsid w:val="00680FD2"/>
    <w:rsid w:val="00682FC8"/>
    <w:rsid w:val="00684F83"/>
    <w:rsid w:val="006855DE"/>
    <w:rsid w:val="00685DFD"/>
    <w:rsid w:val="006866DB"/>
    <w:rsid w:val="00686C8B"/>
    <w:rsid w:val="00687382"/>
    <w:rsid w:val="00687ACD"/>
    <w:rsid w:val="00687FD4"/>
    <w:rsid w:val="00693E07"/>
    <w:rsid w:val="00694221"/>
    <w:rsid w:val="00695642"/>
    <w:rsid w:val="006969E5"/>
    <w:rsid w:val="00696F83"/>
    <w:rsid w:val="0069779D"/>
    <w:rsid w:val="006A14C2"/>
    <w:rsid w:val="006A5EE9"/>
    <w:rsid w:val="006A6DCA"/>
    <w:rsid w:val="006B00AC"/>
    <w:rsid w:val="006B0240"/>
    <w:rsid w:val="006B12FD"/>
    <w:rsid w:val="006B1A04"/>
    <w:rsid w:val="006B1EB6"/>
    <w:rsid w:val="006B2C6F"/>
    <w:rsid w:val="006B30B8"/>
    <w:rsid w:val="006B3F78"/>
    <w:rsid w:val="006B412F"/>
    <w:rsid w:val="006B4BAB"/>
    <w:rsid w:val="006B66E8"/>
    <w:rsid w:val="006B7423"/>
    <w:rsid w:val="006B7F99"/>
    <w:rsid w:val="006C0556"/>
    <w:rsid w:val="006C11EC"/>
    <w:rsid w:val="006C139F"/>
    <w:rsid w:val="006C251C"/>
    <w:rsid w:val="006C3BFD"/>
    <w:rsid w:val="006C3E0A"/>
    <w:rsid w:val="006D35BF"/>
    <w:rsid w:val="006D3606"/>
    <w:rsid w:val="006E037E"/>
    <w:rsid w:val="006E0994"/>
    <w:rsid w:val="006E130F"/>
    <w:rsid w:val="006E185C"/>
    <w:rsid w:val="006E51C7"/>
    <w:rsid w:val="006E7010"/>
    <w:rsid w:val="006E7139"/>
    <w:rsid w:val="006F28CD"/>
    <w:rsid w:val="006F2A6C"/>
    <w:rsid w:val="006F4007"/>
    <w:rsid w:val="006F4680"/>
    <w:rsid w:val="006F4D38"/>
    <w:rsid w:val="006F599E"/>
    <w:rsid w:val="006F5B93"/>
    <w:rsid w:val="006F7B6A"/>
    <w:rsid w:val="00700B67"/>
    <w:rsid w:val="00701CAE"/>
    <w:rsid w:val="0070305A"/>
    <w:rsid w:val="00703FB5"/>
    <w:rsid w:val="00704C7E"/>
    <w:rsid w:val="00705C4B"/>
    <w:rsid w:val="00705DF2"/>
    <w:rsid w:val="00707BA2"/>
    <w:rsid w:val="007135BE"/>
    <w:rsid w:val="00713B9B"/>
    <w:rsid w:val="007150EC"/>
    <w:rsid w:val="00717A94"/>
    <w:rsid w:val="00717ED7"/>
    <w:rsid w:val="00720140"/>
    <w:rsid w:val="0072156B"/>
    <w:rsid w:val="00721D1C"/>
    <w:rsid w:val="0072273F"/>
    <w:rsid w:val="00722D08"/>
    <w:rsid w:val="00723DEF"/>
    <w:rsid w:val="00724B04"/>
    <w:rsid w:val="00725029"/>
    <w:rsid w:val="007300AD"/>
    <w:rsid w:val="00730E96"/>
    <w:rsid w:val="007312DD"/>
    <w:rsid w:val="00731EF2"/>
    <w:rsid w:val="00732D48"/>
    <w:rsid w:val="0073544D"/>
    <w:rsid w:val="00736034"/>
    <w:rsid w:val="00736596"/>
    <w:rsid w:val="00736D43"/>
    <w:rsid w:val="007378EA"/>
    <w:rsid w:val="00740656"/>
    <w:rsid w:val="00742B10"/>
    <w:rsid w:val="00742DB5"/>
    <w:rsid w:val="00743534"/>
    <w:rsid w:val="00743ACB"/>
    <w:rsid w:val="00743C17"/>
    <w:rsid w:val="00743F71"/>
    <w:rsid w:val="00744F93"/>
    <w:rsid w:val="007451D9"/>
    <w:rsid w:val="007460C9"/>
    <w:rsid w:val="00746430"/>
    <w:rsid w:val="00746B55"/>
    <w:rsid w:val="00746E09"/>
    <w:rsid w:val="00746F4C"/>
    <w:rsid w:val="00747CE7"/>
    <w:rsid w:val="00752495"/>
    <w:rsid w:val="0075354F"/>
    <w:rsid w:val="00754500"/>
    <w:rsid w:val="00754BC2"/>
    <w:rsid w:val="007550C5"/>
    <w:rsid w:val="00755204"/>
    <w:rsid w:val="00755B09"/>
    <w:rsid w:val="00757BBB"/>
    <w:rsid w:val="007602FB"/>
    <w:rsid w:val="0076284D"/>
    <w:rsid w:val="00764A85"/>
    <w:rsid w:val="007674AA"/>
    <w:rsid w:val="00770706"/>
    <w:rsid w:val="00771406"/>
    <w:rsid w:val="00771DE9"/>
    <w:rsid w:val="00772511"/>
    <w:rsid w:val="00772D92"/>
    <w:rsid w:val="007735DD"/>
    <w:rsid w:val="0077369F"/>
    <w:rsid w:val="0077402B"/>
    <w:rsid w:val="00775727"/>
    <w:rsid w:val="007762A4"/>
    <w:rsid w:val="00777748"/>
    <w:rsid w:val="007778E0"/>
    <w:rsid w:val="00777F63"/>
    <w:rsid w:val="007803DB"/>
    <w:rsid w:val="0078061B"/>
    <w:rsid w:val="00780D43"/>
    <w:rsid w:val="007822AC"/>
    <w:rsid w:val="0078314C"/>
    <w:rsid w:val="007834F2"/>
    <w:rsid w:val="00783865"/>
    <w:rsid w:val="00791221"/>
    <w:rsid w:val="007917EA"/>
    <w:rsid w:val="00791CA7"/>
    <w:rsid w:val="00791F23"/>
    <w:rsid w:val="00792725"/>
    <w:rsid w:val="00792DD4"/>
    <w:rsid w:val="00797F26"/>
    <w:rsid w:val="007A1557"/>
    <w:rsid w:val="007A2B47"/>
    <w:rsid w:val="007A3355"/>
    <w:rsid w:val="007A4D8B"/>
    <w:rsid w:val="007A6082"/>
    <w:rsid w:val="007A6710"/>
    <w:rsid w:val="007A6BB7"/>
    <w:rsid w:val="007A7320"/>
    <w:rsid w:val="007B18CD"/>
    <w:rsid w:val="007B2DF2"/>
    <w:rsid w:val="007B34AC"/>
    <w:rsid w:val="007B34CD"/>
    <w:rsid w:val="007B4AD7"/>
    <w:rsid w:val="007B4D3C"/>
    <w:rsid w:val="007B4DFA"/>
    <w:rsid w:val="007B678D"/>
    <w:rsid w:val="007B72D9"/>
    <w:rsid w:val="007B7ED5"/>
    <w:rsid w:val="007C1F9A"/>
    <w:rsid w:val="007C275B"/>
    <w:rsid w:val="007C3495"/>
    <w:rsid w:val="007C517D"/>
    <w:rsid w:val="007C5A2C"/>
    <w:rsid w:val="007C6CE2"/>
    <w:rsid w:val="007D07E0"/>
    <w:rsid w:val="007D08AF"/>
    <w:rsid w:val="007D1F99"/>
    <w:rsid w:val="007D23D6"/>
    <w:rsid w:val="007D2B88"/>
    <w:rsid w:val="007D33DA"/>
    <w:rsid w:val="007D3634"/>
    <w:rsid w:val="007D3DE4"/>
    <w:rsid w:val="007D3EED"/>
    <w:rsid w:val="007D42D5"/>
    <w:rsid w:val="007D45A3"/>
    <w:rsid w:val="007D5BC5"/>
    <w:rsid w:val="007E0B09"/>
    <w:rsid w:val="007E18FC"/>
    <w:rsid w:val="007E1AC4"/>
    <w:rsid w:val="007E1E45"/>
    <w:rsid w:val="007E2143"/>
    <w:rsid w:val="007E2AE6"/>
    <w:rsid w:val="007E398E"/>
    <w:rsid w:val="007E4CE6"/>
    <w:rsid w:val="007E53B1"/>
    <w:rsid w:val="007E723F"/>
    <w:rsid w:val="007E7EB0"/>
    <w:rsid w:val="007F0008"/>
    <w:rsid w:val="007F00E1"/>
    <w:rsid w:val="007F0B57"/>
    <w:rsid w:val="007F5EBE"/>
    <w:rsid w:val="007F71BF"/>
    <w:rsid w:val="00801B9C"/>
    <w:rsid w:val="00801E36"/>
    <w:rsid w:val="00802032"/>
    <w:rsid w:val="008030BC"/>
    <w:rsid w:val="00805A16"/>
    <w:rsid w:val="008070DF"/>
    <w:rsid w:val="0080769B"/>
    <w:rsid w:val="00807B50"/>
    <w:rsid w:val="00811CF3"/>
    <w:rsid w:val="00813938"/>
    <w:rsid w:val="00814F3D"/>
    <w:rsid w:val="0081540F"/>
    <w:rsid w:val="00817746"/>
    <w:rsid w:val="00820037"/>
    <w:rsid w:val="00821753"/>
    <w:rsid w:val="0082185B"/>
    <w:rsid w:val="00822425"/>
    <w:rsid w:val="00823D3D"/>
    <w:rsid w:val="00824019"/>
    <w:rsid w:val="00825981"/>
    <w:rsid w:val="008270FB"/>
    <w:rsid w:val="00827527"/>
    <w:rsid w:val="00827873"/>
    <w:rsid w:val="0083397B"/>
    <w:rsid w:val="00833E1D"/>
    <w:rsid w:val="0083497E"/>
    <w:rsid w:val="0083692D"/>
    <w:rsid w:val="008416A2"/>
    <w:rsid w:val="00841BC2"/>
    <w:rsid w:val="008437AD"/>
    <w:rsid w:val="008464B6"/>
    <w:rsid w:val="008464D3"/>
    <w:rsid w:val="008517F5"/>
    <w:rsid w:val="008526DA"/>
    <w:rsid w:val="008527C7"/>
    <w:rsid w:val="008530D4"/>
    <w:rsid w:val="008534A4"/>
    <w:rsid w:val="008539B4"/>
    <w:rsid w:val="008556CF"/>
    <w:rsid w:val="008558E8"/>
    <w:rsid w:val="00857819"/>
    <w:rsid w:val="00857FE7"/>
    <w:rsid w:val="00861144"/>
    <w:rsid w:val="00862EB6"/>
    <w:rsid w:val="00863C1F"/>
    <w:rsid w:val="00864795"/>
    <w:rsid w:val="00865571"/>
    <w:rsid w:val="00865787"/>
    <w:rsid w:val="00866835"/>
    <w:rsid w:val="0086685B"/>
    <w:rsid w:val="00866BF6"/>
    <w:rsid w:val="00866CC7"/>
    <w:rsid w:val="0087164A"/>
    <w:rsid w:val="00871F2C"/>
    <w:rsid w:val="00871FDB"/>
    <w:rsid w:val="00873D44"/>
    <w:rsid w:val="00874044"/>
    <w:rsid w:val="008744AB"/>
    <w:rsid w:val="0087474E"/>
    <w:rsid w:val="00874B79"/>
    <w:rsid w:val="0087689D"/>
    <w:rsid w:val="00880DAA"/>
    <w:rsid w:val="008826DC"/>
    <w:rsid w:val="00882C06"/>
    <w:rsid w:val="00884023"/>
    <w:rsid w:val="00887325"/>
    <w:rsid w:val="008878D3"/>
    <w:rsid w:val="00890AE9"/>
    <w:rsid w:val="00891197"/>
    <w:rsid w:val="00891FD6"/>
    <w:rsid w:val="00892E16"/>
    <w:rsid w:val="00893587"/>
    <w:rsid w:val="00893DA0"/>
    <w:rsid w:val="00894D71"/>
    <w:rsid w:val="00895950"/>
    <w:rsid w:val="008A035E"/>
    <w:rsid w:val="008A2771"/>
    <w:rsid w:val="008A329E"/>
    <w:rsid w:val="008A3E1B"/>
    <w:rsid w:val="008A3F64"/>
    <w:rsid w:val="008A4BB4"/>
    <w:rsid w:val="008A4DF5"/>
    <w:rsid w:val="008A5C48"/>
    <w:rsid w:val="008A6B09"/>
    <w:rsid w:val="008B169B"/>
    <w:rsid w:val="008B2A7B"/>
    <w:rsid w:val="008B3677"/>
    <w:rsid w:val="008B3BC2"/>
    <w:rsid w:val="008B4A12"/>
    <w:rsid w:val="008B4FF2"/>
    <w:rsid w:val="008B5870"/>
    <w:rsid w:val="008B60D4"/>
    <w:rsid w:val="008B698F"/>
    <w:rsid w:val="008C2A8E"/>
    <w:rsid w:val="008C3E00"/>
    <w:rsid w:val="008C42DC"/>
    <w:rsid w:val="008D07E3"/>
    <w:rsid w:val="008D0E76"/>
    <w:rsid w:val="008D15F0"/>
    <w:rsid w:val="008D1C99"/>
    <w:rsid w:val="008D4D7E"/>
    <w:rsid w:val="008D5BD9"/>
    <w:rsid w:val="008D5C56"/>
    <w:rsid w:val="008D5E94"/>
    <w:rsid w:val="008D62DB"/>
    <w:rsid w:val="008E041C"/>
    <w:rsid w:val="008E1330"/>
    <w:rsid w:val="008E164C"/>
    <w:rsid w:val="008E1FB7"/>
    <w:rsid w:val="008E54A8"/>
    <w:rsid w:val="008E5C82"/>
    <w:rsid w:val="008E5F08"/>
    <w:rsid w:val="008E7A35"/>
    <w:rsid w:val="008F22AA"/>
    <w:rsid w:val="008F3265"/>
    <w:rsid w:val="008F4FBC"/>
    <w:rsid w:val="008F4FC6"/>
    <w:rsid w:val="008F6021"/>
    <w:rsid w:val="008F636F"/>
    <w:rsid w:val="008F7DD9"/>
    <w:rsid w:val="0090033C"/>
    <w:rsid w:val="0090174F"/>
    <w:rsid w:val="009044B7"/>
    <w:rsid w:val="00905525"/>
    <w:rsid w:val="00906575"/>
    <w:rsid w:val="009067B8"/>
    <w:rsid w:val="009077BF"/>
    <w:rsid w:val="009129DD"/>
    <w:rsid w:val="00913870"/>
    <w:rsid w:val="00913EA5"/>
    <w:rsid w:val="00914E8D"/>
    <w:rsid w:val="0091664E"/>
    <w:rsid w:val="00917DA4"/>
    <w:rsid w:val="00920460"/>
    <w:rsid w:val="00921667"/>
    <w:rsid w:val="00922E90"/>
    <w:rsid w:val="00924BF6"/>
    <w:rsid w:val="00924EFE"/>
    <w:rsid w:val="00930581"/>
    <w:rsid w:val="00930A58"/>
    <w:rsid w:val="00932690"/>
    <w:rsid w:val="00933DF2"/>
    <w:rsid w:val="00936E0A"/>
    <w:rsid w:val="00941EB6"/>
    <w:rsid w:val="00944CF0"/>
    <w:rsid w:val="00944FC1"/>
    <w:rsid w:val="0094707E"/>
    <w:rsid w:val="00947AE8"/>
    <w:rsid w:val="009508F8"/>
    <w:rsid w:val="0095115C"/>
    <w:rsid w:val="00952B9E"/>
    <w:rsid w:val="00953579"/>
    <w:rsid w:val="0095359E"/>
    <w:rsid w:val="00953CFA"/>
    <w:rsid w:val="0095403F"/>
    <w:rsid w:val="00954B7F"/>
    <w:rsid w:val="009563F6"/>
    <w:rsid w:val="00957BED"/>
    <w:rsid w:val="009600ED"/>
    <w:rsid w:val="00960426"/>
    <w:rsid w:val="00960CBD"/>
    <w:rsid w:val="009610ED"/>
    <w:rsid w:val="0096258B"/>
    <w:rsid w:val="00963657"/>
    <w:rsid w:val="009648F0"/>
    <w:rsid w:val="009653BB"/>
    <w:rsid w:val="009655E7"/>
    <w:rsid w:val="00965E13"/>
    <w:rsid w:val="00966327"/>
    <w:rsid w:val="009667DB"/>
    <w:rsid w:val="00966B59"/>
    <w:rsid w:val="009700AE"/>
    <w:rsid w:val="00970880"/>
    <w:rsid w:val="00971E22"/>
    <w:rsid w:val="009721D8"/>
    <w:rsid w:val="00972759"/>
    <w:rsid w:val="00973126"/>
    <w:rsid w:val="009751B1"/>
    <w:rsid w:val="00975B08"/>
    <w:rsid w:val="009806AD"/>
    <w:rsid w:val="00983E67"/>
    <w:rsid w:val="00984655"/>
    <w:rsid w:val="0098473B"/>
    <w:rsid w:val="00985EE9"/>
    <w:rsid w:val="00986B49"/>
    <w:rsid w:val="0098748D"/>
    <w:rsid w:val="00987CAC"/>
    <w:rsid w:val="009900D1"/>
    <w:rsid w:val="00990624"/>
    <w:rsid w:val="00990D89"/>
    <w:rsid w:val="00992045"/>
    <w:rsid w:val="00993CA6"/>
    <w:rsid w:val="00994763"/>
    <w:rsid w:val="009964CB"/>
    <w:rsid w:val="009A0BCB"/>
    <w:rsid w:val="009A1B04"/>
    <w:rsid w:val="009A45E3"/>
    <w:rsid w:val="009A4C76"/>
    <w:rsid w:val="009A5B03"/>
    <w:rsid w:val="009A5CDB"/>
    <w:rsid w:val="009A5D11"/>
    <w:rsid w:val="009A5F22"/>
    <w:rsid w:val="009A62BB"/>
    <w:rsid w:val="009A64B4"/>
    <w:rsid w:val="009A64F9"/>
    <w:rsid w:val="009A7103"/>
    <w:rsid w:val="009B016D"/>
    <w:rsid w:val="009B0FE0"/>
    <w:rsid w:val="009B1172"/>
    <w:rsid w:val="009B1A8B"/>
    <w:rsid w:val="009B22FC"/>
    <w:rsid w:val="009B45A1"/>
    <w:rsid w:val="009B7D8A"/>
    <w:rsid w:val="009C0577"/>
    <w:rsid w:val="009C1D19"/>
    <w:rsid w:val="009C239F"/>
    <w:rsid w:val="009C2B35"/>
    <w:rsid w:val="009C2F0F"/>
    <w:rsid w:val="009C4879"/>
    <w:rsid w:val="009C61CA"/>
    <w:rsid w:val="009C7852"/>
    <w:rsid w:val="009D0277"/>
    <w:rsid w:val="009D069D"/>
    <w:rsid w:val="009D3464"/>
    <w:rsid w:val="009D3C80"/>
    <w:rsid w:val="009D5B23"/>
    <w:rsid w:val="009D5B7C"/>
    <w:rsid w:val="009D78B1"/>
    <w:rsid w:val="009E249F"/>
    <w:rsid w:val="009E29B2"/>
    <w:rsid w:val="009E341E"/>
    <w:rsid w:val="009E472E"/>
    <w:rsid w:val="009E60C3"/>
    <w:rsid w:val="009E6867"/>
    <w:rsid w:val="009E7290"/>
    <w:rsid w:val="009E79E6"/>
    <w:rsid w:val="009F0203"/>
    <w:rsid w:val="009F071B"/>
    <w:rsid w:val="009F13EF"/>
    <w:rsid w:val="009F1D68"/>
    <w:rsid w:val="009F200B"/>
    <w:rsid w:val="009F28E6"/>
    <w:rsid w:val="009F35D6"/>
    <w:rsid w:val="009F3614"/>
    <w:rsid w:val="009F36B8"/>
    <w:rsid w:val="009F37FC"/>
    <w:rsid w:val="009F543A"/>
    <w:rsid w:val="009F543B"/>
    <w:rsid w:val="009F5D1F"/>
    <w:rsid w:val="009F62F8"/>
    <w:rsid w:val="009F6CD2"/>
    <w:rsid w:val="009F7F55"/>
    <w:rsid w:val="00A0094B"/>
    <w:rsid w:val="00A012BA"/>
    <w:rsid w:val="00A03AF0"/>
    <w:rsid w:val="00A03BD3"/>
    <w:rsid w:val="00A06BF2"/>
    <w:rsid w:val="00A079BD"/>
    <w:rsid w:val="00A07F92"/>
    <w:rsid w:val="00A10127"/>
    <w:rsid w:val="00A10B02"/>
    <w:rsid w:val="00A1137F"/>
    <w:rsid w:val="00A1204A"/>
    <w:rsid w:val="00A14243"/>
    <w:rsid w:val="00A168AA"/>
    <w:rsid w:val="00A17451"/>
    <w:rsid w:val="00A17DFF"/>
    <w:rsid w:val="00A17FAF"/>
    <w:rsid w:val="00A21104"/>
    <w:rsid w:val="00A21DD0"/>
    <w:rsid w:val="00A220B4"/>
    <w:rsid w:val="00A222FD"/>
    <w:rsid w:val="00A22DE0"/>
    <w:rsid w:val="00A23753"/>
    <w:rsid w:val="00A24A23"/>
    <w:rsid w:val="00A25565"/>
    <w:rsid w:val="00A25777"/>
    <w:rsid w:val="00A27AAD"/>
    <w:rsid w:val="00A300C0"/>
    <w:rsid w:val="00A30E7E"/>
    <w:rsid w:val="00A33622"/>
    <w:rsid w:val="00A35ECF"/>
    <w:rsid w:val="00A36B2C"/>
    <w:rsid w:val="00A374CE"/>
    <w:rsid w:val="00A37AC5"/>
    <w:rsid w:val="00A40D5E"/>
    <w:rsid w:val="00A43276"/>
    <w:rsid w:val="00A44ADB"/>
    <w:rsid w:val="00A47DA7"/>
    <w:rsid w:val="00A5219B"/>
    <w:rsid w:val="00A53123"/>
    <w:rsid w:val="00A532E2"/>
    <w:rsid w:val="00A53559"/>
    <w:rsid w:val="00A53908"/>
    <w:rsid w:val="00A579C4"/>
    <w:rsid w:val="00A57A0A"/>
    <w:rsid w:val="00A60388"/>
    <w:rsid w:val="00A603A4"/>
    <w:rsid w:val="00A60BF1"/>
    <w:rsid w:val="00A62ACF"/>
    <w:rsid w:val="00A63D39"/>
    <w:rsid w:val="00A646C1"/>
    <w:rsid w:val="00A64B76"/>
    <w:rsid w:val="00A662A6"/>
    <w:rsid w:val="00A66D95"/>
    <w:rsid w:val="00A70137"/>
    <w:rsid w:val="00A71B0C"/>
    <w:rsid w:val="00A72B48"/>
    <w:rsid w:val="00A72B7F"/>
    <w:rsid w:val="00A74071"/>
    <w:rsid w:val="00A75457"/>
    <w:rsid w:val="00A76660"/>
    <w:rsid w:val="00A77EC3"/>
    <w:rsid w:val="00A81616"/>
    <w:rsid w:val="00A81B52"/>
    <w:rsid w:val="00A82397"/>
    <w:rsid w:val="00A82D03"/>
    <w:rsid w:val="00A82D1B"/>
    <w:rsid w:val="00A83EC8"/>
    <w:rsid w:val="00A843DE"/>
    <w:rsid w:val="00A852F4"/>
    <w:rsid w:val="00A8597A"/>
    <w:rsid w:val="00A86501"/>
    <w:rsid w:val="00A86A1B"/>
    <w:rsid w:val="00A900A3"/>
    <w:rsid w:val="00A90480"/>
    <w:rsid w:val="00A93D6B"/>
    <w:rsid w:val="00A949D0"/>
    <w:rsid w:val="00A95313"/>
    <w:rsid w:val="00A95582"/>
    <w:rsid w:val="00A9654D"/>
    <w:rsid w:val="00A9665B"/>
    <w:rsid w:val="00A96942"/>
    <w:rsid w:val="00A96C03"/>
    <w:rsid w:val="00A97C92"/>
    <w:rsid w:val="00AA0233"/>
    <w:rsid w:val="00AA1F7D"/>
    <w:rsid w:val="00AA30B6"/>
    <w:rsid w:val="00AA445D"/>
    <w:rsid w:val="00AA6180"/>
    <w:rsid w:val="00AA6D4A"/>
    <w:rsid w:val="00AA7A29"/>
    <w:rsid w:val="00AB02FA"/>
    <w:rsid w:val="00AB1744"/>
    <w:rsid w:val="00AB2AB6"/>
    <w:rsid w:val="00AB3CF2"/>
    <w:rsid w:val="00AB49EE"/>
    <w:rsid w:val="00AB6015"/>
    <w:rsid w:val="00AB6627"/>
    <w:rsid w:val="00AC130B"/>
    <w:rsid w:val="00AC167F"/>
    <w:rsid w:val="00AC1903"/>
    <w:rsid w:val="00AC2856"/>
    <w:rsid w:val="00AC28ED"/>
    <w:rsid w:val="00AC2FD7"/>
    <w:rsid w:val="00AC312B"/>
    <w:rsid w:val="00AC3328"/>
    <w:rsid w:val="00AC3DA3"/>
    <w:rsid w:val="00AC5793"/>
    <w:rsid w:val="00AC5BD9"/>
    <w:rsid w:val="00AC6D74"/>
    <w:rsid w:val="00AC6F95"/>
    <w:rsid w:val="00AD0ACA"/>
    <w:rsid w:val="00AD133E"/>
    <w:rsid w:val="00AD2289"/>
    <w:rsid w:val="00AD244D"/>
    <w:rsid w:val="00AD28C6"/>
    <w:rsid w:val="00AD3A7D"/>
    <w:rsid w:val="00AD4B6A"/>
    <w:rsid w:val="00AD50D0"/>
    <w:rsid w:val="00AD5260"/>
    <w:rsid w:val="00AD71CD"/>
    <w:rsid w:val="00AE0238"/>
    <w:rsid w:val="00AE0AF1"/>
    <w:rsid w:val="00AE0D98"/>
    <w:rsid w:val="00AE10FC"/>
    <w:rsid w:val="00AE11A5"/>
    <w:rsid w:val="00AE13DE"/>
    <w:rsid w:val="00AE1E24"/>
    <w:rsid w:val="00AE1EE3"/>
    <w:rsid w:val="00AE2EDE"/>
    <w:rsid w:val="00AE3BB5"/>
    <w:rsid w:val="00AE5301"/>
    <w:rsid w:val="00AE6776"/>
    <w:rsid w:val="00AF135B"/>
    <w:rsid w:val="00AF225A"/>
    <w:rsid w:val="00AF3BD1"/>
    <w:rsid w:val="00AF50B6"/>
    <w:rsid w:val="00AF54D9"/>
    <w:rsid w:val="00AF5CEE"/>
    <w:rsid w:val="00AF60CD"/>
    <w:rsid w:val="00AF613D"/>
    <w:rsid w:val="00AF6B39"/>
    <w:rsid w:val="00AF788F"/>
    <w:rsid w:val="00AF7C1B"/>
    <w:rsid w:val="00B0063F"/>
    <w:rsid w:val="00B00CBA"/>
    <w:rsid w:val="00B01785"/>
    <w:rsid w:val="00B023B9"/>
    <w:rsid w:val="00B04CF8"/>
    <w:rsid w:val="00B074F5"/>
    <w:rsid w:val="00B078D8"/>
    <w:rsid w:val="00B10F43"/>
    <w:rsid w:val="00B11649"/>
    <w:rsid w:val="00B13097"/>
    <w:rsid w:val="00B1448A"/>
    <w:rsid w:val="00B1577E"/>
    <w:rsid w:val="00B158E4"/>
    <w:rsid w:val="00B1691D"/>
    <w:rsid w:val="00B20464"/>
    <w:rsid w:val="00B20CD9"/>
    <w:rsid w:val="00B21F3B"/>
    <w:rsid w:val="00B22C51"/>
    <w:rsid w:val="00B2357B"/>
    <w:rsid w:val="00B23C4E"/>
    <w:rsid w:val="00B2541D"/>
    <w:rsid w:val="00B30380"/>
    <w:rsid w:val="00B31AD4"/>
    <w:rsid w:val="00B31FF4"/>
    <w:rsid w:val="00B33D1B"/>
    <w:rsid w:val="00B34196"/>
    <w:rsid w:val="00B3433D"/>
    <w:rsid w:val="00B365FC"/>
    <w:rsid w:val="00B43AA1"/>
    <w:rsid w:val="00B451F5"/>
    <w:rsid w:val="00B47F3E"/>
    <w:rsid w:val="00B50288"/>
    <w:rsid w:val="00B50B2F"/>
    <w:rsid w:val="00B50F6C"/>
    <w:rsid w:val="00B51847"/>
    <w:rsid w:val="00B53160"/>
    <w:rsid w:val="00B53532"/>
    <w:rsid w:val="00B53AF3"/>
    <w:rsid w:val="00B5590B"/>
    <w:rsid w:val="00B60B76"/>
    <w:rsid w:val="00B621DA"/>
    <w:rsid w:val="00B624B2"/>
    <w:rsid w:val="00B65417"/>
    <w:rsid w:val="00B659A7"/>
    <w:rsid w:val="00B65A88"/>
    <w:rsid w:val="00B667EA"/>
    <w:rsid w:val="00B668B7"/>
    <w:rsid w:val="00B717AA"/>
    <w:rsid w:val="00B729E8"/>
    <w:rsid w:val="00B7358F"/>
    <w:rsid w:val="00B73B5E"/>
    <w:rsid w:val="00B74489"/>
    <w:rsid w:val="00B75413"/>
    <w:rsid w:val="00B75761"/>
    <w:rsid w:val="00B75B3A"/>
    <w:rsid w:val="00B76CDF"/>
    <w:rsid w:val="00B824C6"/>
    <w:rsid w:val="00B82C9D"/>
    <w:rsid w:val="00B83AAE"/>
    <w:rsid w:val="00B83E95"/>
    <w:rsid w:val="00B8507E"/>
    <w:rsid w:val="00B8515C"/>
    <w:rsid w:val="00B85D6B"/>
    <w:rsid w:val="00B86084"/>
    <w:rsid w:val="00B86EF0"/>
    <w:rsid w:val="00B87059"/>
    <w:rsid w:val="00B90C88"/>
    <w:rsid w:val="00B90DCE"/>
    <w:rsid w:val="00B91B41"/>
    <w:rsid w:val="00B91C8F"/>
    <w:rsid w:val="00B923CC"/>
    <w:rsid w:val="00B9381F"/>
    <w:rsid w:val="00B93C04"/>
    <w:rsid w:val="00B96325"/>
    <w:rsid w:val="00BA0DC7"/>
    <w:rsid w:val="00BA11A1"/>
    <w:rsid w:val="00BA22AA"/>
    <w:rsid w:val="00BA4234"/>
    <w:rsid w:val="00BA4CD5"/>
    <w:rsid w:val="00BA6480"/>
    <w:rsid w:val="00BB0DCD"/>
    <w:rsid w:val="00BB23CA"/>
    <w:rsid w:val="00BB24DE"/>
    <w:rsid w:val="00BB28E0"/>
    <w:rsid w:val="00BB2CCC"/>
    <w:rsid w:val="00BB504D"/>
    <w:rsid w:val="00BB5E4C"/>
    <w:rsid w:val="00BB69DB"/>
    <w:rsid w:val="00BC0316"/>
    <w:rsid w:val="00BC0391"/>
    <w:rsid w:val="00BC0A60"/>
    <w:rsid w:val="00BC12B4"/>
    <w:rsid w:val="00BC13C7"/>
    <w:rsid w:val="00BC2967"/>
    <w:rsid w:val="00BC6B79"/>
    <w:rsid w:val="00BC6C79"/>
    <w:rsid w:val="00BC7277"/>
    <w:rsid w:val="00BC7636"/>
    <w:rsid w:val="00BD0E7C"/>
    <w:rsid w:val="00BD1CE8"/>
    <w:rsid w:val="00BD2A98"/>
    <w:rsid w:val="00BD4885"/>
    <w:rsid w:val="00BD4EE3"/>
    <w:rsid w:val="00BD5720"/>
    <w:rsid w:val="00BD7090"/>
    <w:rsid w:val="00BD7545"/>
    <w:rsid w:val="00BE0835"/>
    <w:rsid w:val="00BE0DC2"/>
    <w:rsid w:val="00BE1027"/>
    <w:rsid w:val="00BE1791"/>
    <w:rsid w:val="00BE1DC0"/>
    <w:rsid w:val="00BE1F2D"/>
    <w:rsid w:val="00BE2376"/>
    <w:rsid w:val="00BE3D29"/>
    <w:rsid w:val="00BE4B3A"/>
    <w:rsid w:val="00BE5372"/>
    <w:rsid w:val="00BE550B"/>
    <w:rsid w:val="00BE6930"/>
    <w:rsid w:val="00BE7AD5"/>
    <w:rsid w:val="00BF0154"/>
    <w:rsid w:val="00BF0A85"/>
    <w:rsid w:val="00BF0BF8"/>
    <w:rsid w:val="00BF1C83"/>
    <w:rsid w:val="00BF21A0"/>
    <w:rsid w:val="00BF275C"/>
    <w:rsid w:val="00BF2D65"/>
    <w:rsid w:val="00BF30D2"/>
    <w:rsid w:val="00BF47EB"/>
    <w:rsid w:val="00BF511C"/>
    <w:rsid w:val="00BF523C"/>
    <w:rsid w:val="00BF5EEF"/>
    <w:rsid w:val="00BF7911"/>
    <w:rsid w:val="00C0082D"/>
    <w:rsid w:val="00C012E0"/>
    <w:rsid w:val="00C01FFA"/>
    <w:rsid w:val="00C02E1C"/>
    <w:rsid w:val="00C056ED"/>
    <w:rsid w:val="00C0584A"/>
    <w:rsid w:val="00C05D56"/>
    <w:rsid w:val="00C07DEC"/>
    <w:rsid w:val="00C07F84"/>
    <w:rsid w:val="00C11A81"/>
    <w:rsid w:val="00C11B86"/>
    <w:rsid w:val="00C12EA8"/>
    <w:rsid w:val="00C1420E"/>
    <w:rsid w:val="00C14BF6"/>
    <w:rsid w:val="00C15D4A"/>
    <w:rsid w:val="00C16C0E"/>
    <w:rsid w:val="00C16D95"/>
    <w:rsid w:val="00C17951"/>
    <w:rsid w:val="00C20881"/>
    <w:rsid w:val="00C20E6D"/>
    <w:rsid w:val="00C20FB9"/>
    <w:rsid w:val="00C24686"/>
    <w:rsid w:val="00C25BA3"/>
    <w:rsid w:val="00C25CF8"/>
    <w:rsid w:val="00C3001E"/>
    <w:rsid w:val="00C307FE"/>
    <w:rsid w:val="00C33790"/>
    <w:rsid w:val="00C347FB"/>
    <w:rsid w:val="00C34B8F"/>
    <w:rsid w:val="00C36A1C"/>
    <w:rsid w:val="00C37AEF"/>
    <w:rsid w:val="00C37D50"/>
    <w:rsid w:val="00C40699"/>
    <w:rsid w:val="00C408B6"/>
    <w:rsid w:val="00C41BD4"/>
    <w:rsid w:val="00C440CF"/>
    <w:rsid w:val="00C448B9"/>
    <w:rsid w:val="00C44999"/>
    <w:rsid w:val="00C5020E"/>
    <w:rsid w:val="00C50360"/>
    <w:rsid w:val="00C51319"/>
    <w:rsid w:val="00C516A2"/>
    <w:rsid w:val="00C52079"/>
    <w:rsid w:val="00C527E6"/>
    <w:rsid w:val="00C53043"/>
    <w:rsid w:val="00C566AD"/>
    <w:rsid w:val="00C626AC"/>
    <w:rsid w:val="00C632B3"/>
    <w:rsid w:val="00C63C85"/>
    <w:rsid w:val="00C64B6C"/>
    <w:rsid w:val="00C654E9"/>
    <w:rsid w:val="00C6583F"/>
    <w:rsid w:val="00C6662F"/>
    <w:rsid w:val="00C669BF"/>
    <w:rsid w:val="00C66C80"/>
    <w:rsid w:val="00C673C3"/>
    <w:rsid w:val="00C7019F"/>
    <w:rsid w:val="00C72459"/>
    <w:rsid w:val="00C72DD7"/>
    <w:rsid w:val="00C74490"/>
    <w:rsid w:val="00C74C16"/>
    <w:rsid w:val="00C76206"/>
    <w:rsid w:val="00C76E36"/>
    <w:rsid w:val="00C77980"/>
    <w:rsid w:val="00C77FEF"/>
    <w:rsid w:val="00C809EB"/>
    <w:rsid w:val="00C82470"/>
    <w:rsid w:val="00C85CA1"/>
    <w:rsid w:val="00C879C0"/>
    <w:rsid w:val="00C96D86"/>
    <w:rsid w:val="00C9763B"/>
    <w:rsid w:val="00CA01BC"/>
    <w:rsid w:val="00CA0C21"/>
    <w:rsid w:val="00CA379E"/>
    <w:rsid w:val="00CA6603"/>
    <w:rsid w:val="00CA73E2"/>
    <w:rsid w:val="00CA7C8E"/>
    <w:rsid w:val="00CA7D3F"/>
    <w:rsid w:val="00CB155B"/>
    <w:rsid w:val="00CB1811"/>
    <w:rsid w:val="00CB2207"/>
    <w:rsid w:val="00CB2C79"/>
    <w:rsid w:val="00CB4A40"/>
    <w:rsid w:val="00CB4EF8"/>
    <w:rsid w:val="00CB5BA6"/>
    <w:rsid w:val="00CC2A53"/>
    <w:rsid w:val="00CC2E84"/>
    <w:rsid w:val="00CC2FBF"/>
    <w:rsid w:val="00CC4B1B"/>
    <w:rsid w:val="00CC5380"/>
    <w:rsid w:val="00CC5A1D"/>
    <w:rsid w:val="00CC627F"/>
    <w:rsid w:val="00CD0AE8"/>
    <w:rsid w:val="00CD2D85"/>
    <w:rsid w:val="00CD3998"/>
    <w:rsid w:val="00CD47AB"/>
    <w:rsid w:val="00CD48A5"/>
    <w:rsid w:val="00CD667D"/>
    <w:rsid w:val="00CD6E82"/>
    <w:rsid w:val="00CE1579"/>
    <w:rsid w:val="00CE2322"/>
    <w:rsid w:val="00CE2617"/>
    <w:rsid w:val="00CE2D26"/>
    <w:rsid w:val="00CE3B62"/>
    <w:rsid w:val="00CE53E4"/>
    <w:rsid w:val="00CE592D"/>
    <w:rsid w:val="00CE7AA3"/>
    <w:rsid w:val="00CE7C95"/>
    <w:rsid w:val="00CF071F"/>
    <w:rsid w:val="00CF1227"/>
    <w:rsid w:val="00CF31A4"/>
    <w:rsid w:val="00CF4330"/>
    <w:rsid w:val="00CF4720"/>
    <w:rsid w:val="00CF570A"/>
    <w:rsid w:val="00CF69EF"/>
    <w:rsid w:val="00CF6CBA"/>
    <w:rsid w:val="00CF6E5C"/>
    <w:rsid w:val="00CF6F38"/>
    <w:rsid w:val="00D03BFB"/>
    <w:rsid w:val="00D04AAD"/>
    <w:rsid w:val="00D05127"/>
    <w:rsid w:val="00D075BE"/>
    <w:rsid w:val="00D078D7"/>
    <w:rsid w:val="00D07E5B"/>
    <w:rsid w:val="00D10437"/>
    <w:rsid w:val="00D10726"/>
    <w:rsid w:val="00D10B38"/>
    <w:rsid w:val="00D15177"/>
    <w:rsid w:val="00D1595F"/>
    <w:rsid w:val="00D15E53"/>
    <w:rsid w:val="00D20A18"/>
    <w:rsid w:val="00D20BBE"/>
    <w:rsid w:val="00D20DEC"/>
    <w:rsid w:val="00D22388"/>
    <w:rsid w:val="00D22B64"/>
    <w:rsid w:val="00D22D5B"/>
    <w:rsid w:val="00D23166"/>
    <w:rsid w:val="00D24208"/>
    <w:rsid w:val="00D246F3"/>
    <w:rsid w:val="00D2496D"/>
    <w:rsid w:val="00D31015"/>
    <w:rsid w:val="00D32A16"/>
    <w:rsid w:val="00D358F3"/>
    <w:rsid w:val="00D35B3C"/>
    <w:rsid w:val="00D3678C"/>
    <w:rsid w:val="00D37953"/>
    <w:rsid w:val="00D40163"/>
    <w:rsid w:val="00D40AF5"/>
    <w:rsid w:val="00D41842"/>
    <w:rsid w:val="00D42637"/>
    <w:rsid w:val="00D4366B"/>
    <w:rsid w:val="00D43C7E"/>
    <w:rsid w:val="00D44028"/>
    <w:rsid w:val="00D444DA"/>
    <w:rsid w:val="00D44956"/>
    <w:rsid w:val="00D454DF"/>
    <w:rsid w:val="00D45B4E"/>
    <w:rsid w:val="00D46F20"/>
    <w:rsid w:val="00D5013A"/>
    <w:rsid w:val="00D50858"/>
    <w:rsid w:val="00D50C39"/>
    <w:rsid w:val="00D51A39"/>
    <w:rsid w:val="00D52D4E"/>
    <w:rsid w:val="00D538E8"/>
    <w:rsid w:val="00D56D57"/>
    <w:rsid w:val="00D579FA"/>
    <w:rsid w:val="00D6091F"/>
    <w:rsid w:val="00D60993"/>
    <w:rsid w:val="00D621BF"/>
    <w:rsid w:val="00D63D11"/>
    <w:rsid w:val="00D641E8"/>
    <w:rsid w:val="00D6531C"/>
    <w:rsid w:val="00D6578F"/>
    <w:rsid w:val="00D6650B"/>
    <w:rsid w:val="00D670BC"/>
    <w:rsid w:val="00D673FB"/>
    <w:rsid w:val="00D67816"/>
    <w:rsid w:val="00D679E5"/>
    <w:rsid w:val="00D72054"/>
    <w:rsid w:val="00D7370C"/>
    <w:rsid w:val="00D7594D"/>
    <w:rsid w:val="00D75FE7"/>
    <w:rsid w:val="00D7643B"/>
    <w:rsid w:val="00D777AB"/>
    <w:rsid w:val="00D81B33"/>
    <w:rsid w:val="00D81E5D"/>
    <w:rsid w:val="00D834F0"/>
    <w:rsid w:val="00D841AD"/>
    <w:rsid w:val="00D85DA1"/>
    <w:rsid w:val="00D91B96"/>
    <w:rsid w:val="00D91DA7"/>
    <w:rsid w:val="00D9374A"/>
    <w:rsid w:val="00D945CD"/>
    <w:rsid w:val="00DA096A"/>
    <w:rsid w:val="00DA12A2"/>
    <w:rsid w:val="00DA2139"/>
    <w:rsid w:val="00DA68E3"/>
    <w:rsid w:val="00DA70FC"/>
    <w:rsid w:val="00DA7733"/>
    <w:rsid w:val="00DB054F"/>
    <w:rsid w:val="00DB16CB"/>
    <w:rsid w:val="00DB1DF0"/>
    <w:rsid w:val="00DB21F6"/>
    <w:rsid w:val="00DB3027"/>
    <w:rsid w:val="00DB380D"/>
    <w:rsid w:val="00DC06B0"/>
    <w:rsid w:val="00DC16D8"/>
    <w:rsid w:val="00DC2306"/>
    <w:rsid w:val="00DC3C69"/>
    <w:rsid w:val="00DC45A7"/>
    <w:rsid w:val="00DC4FA2"/>
    <w:rsid w:val="00DC5EE0"/>
    <w:rsid w:val="00DD061E"/>
    <w:rsid w:val="00DD0737"/>
    <w:rsid w:val="00DD083D"/>
    <w:rsid w:val="00DD0ADC"/>
    <w:rsid w:val="00DD2C32"/>
    <w:rsid w:val="00DD704A"/>
    <w:rsid w:val="00DD73F0"/>
    <w:rsid w:val="00DD7538"/>
    <w:rsid w:val="00DE0F2D"/>
    <w:rsid w:val="00DE236B"/>
    <w:rsid w:val="00DE2C45"/>
    <w:rsid w:val="00DE2FF8"/>
    <w:rsid w:val="00DE3472"/>
    <w:rsid w:val="00DE4125"/>
    <w:rsid w:val="00DE5E03"/>
    <w:rsid w:val="00DE62ED"/>
    <w:rsid w:val="00DE6391"/>
    <w:rsid w:val="00DE68CF"/>
    <w:rsid w:val="00DF2509"/>
    <w:rsid w:val="00DF2D02"/>
    <w:rsid w:val="00DF4274"/>
    <w:rsid w:val="00DF42ED"/>
    <w:rsid w:val="00DF6B62"/>
    <w:rsid w:val="00E00066"/>
    <w:rsid w:val="00E019CD"/>
    <w:rsid w:val="00E01F2C"/>
    <w:rsid w:val="00E02292"/>
    <w:rsid w:val="00E02991"/>
    <w:rsid w:val="00E0322E"/>
    <w:rsid w:val="00E040FA"/>
    <w:rsid w:val="00E04879"/>
    <w:rsid w:val="00E06585"/>
    <w:rsid w:val="00E06873"/>
    <w:rsid w:val="00E074A0"/>
    <w:rsid w:val="00E07DB3"/>
    <w:rsid w:val="00E1008D"/>
    <w:rsid w:val="00E16047"/>
    <w:rsid w:val="00E161F4"/>
    <w:rsid w:val="00E16EE5"/>
    <w:rsid w:val="00E222DC"/>
    <w:rsid w:val="00E22C0D"/>
    <w:rsid w:val="00E23480"/>
    <w:rsid w:val="00E24FF9"/>
    <w:rsid w:val="00E2515A"/>
    <w:rsid w:val="00E2532D"/>
    <w:rsid w:val="00E2541E"/>
    <w:rsid w:val="00E25A5F"/>
    <w:rsid w:val="00E25B72"/>
    <w:rsid w:val="00E261A2"/>
    <w:rsid w:val="00E26C40"/>
    <w:rsid w:val="00E30DC8"/>
    <w:rsid w:val="00E315EE"/>
    <w:rsid w:val="00E328B3"/>
    <w:rsid w:val="00E32C34"/>
    <w:rsid w:val="00E33B1C"/>
    <w:rsid w:val="00E33BF8"/>
    <w:rsid w:val="00E34C62"/>
    <w:rsid w:val="00E37010"/>
    <w:rsid w:val="00E41271"/>
    <w:rsid w:val="00E41C6C"/>
    <w:rsid w:val="00E44FBB"/>
    <w:rsid w:val="00E47D99"/>
    <w:rsid w:val="00E50A05"/>
    <w:rsid w:val="00E52A8C"/>
    <w:rsid w:val="00E537DB"/>
    <w:rsid w:val="00E5409D"/>
    <w:rsid w:val="00E546C5"/>
    <w:rsid w:val="00E55209"/>
    <w:rsid w:val="00E55B87"/>
    <w:rsid w:val="00E56B65"/>
    <w:rsid w:val="00E56C8C"/>
    <w:rsid w:val="00E62D78"/>
    <w:rsid w:val="00E6310E"/>
    <w:rsid w:val="00E63BEA"/>
    <w:rsid w:val="00E65ADB"/>
    <w:rsid w:val="00E67FF5"/>
    <w:rsid w:val="00E71235"/>
    <w:rsid w:val="00E7127D"/>
    <w:rsid w:val="00E7184A"/>
    <w:rsid w:val="00E734FA"/>
    <w:rsid w:val="00E7464C"/>
    <w:rsid w:val="00E750E2"/>
    <w:rsid w:val="00E80C97"/>
    <w:rsid w:val="00E80CE5"/>
    <w:rsid w:val="00E8130B"/>
    <w:rsid w:val="00E82C80"/>
    <w:rsid w:val="00E82FD4"/>
    <w:rsid w:val="00E83456"/>
    <w:rsid w:val="00E86B23"/>
    <w:rsid w:val="00E879AE"/>
    <w:rsid w:val="00E87CD2"/>
    <w:rsid w:val="00E91A82"/>
    <w:rsid w:val="00E91EB7"/>
    <w:rsid w:val="00E9326A"/>
    <w:rsid w:val="00E937EA"/>
    <w:rsid w:val="00E952A4"/>
    <w:rsid w:val="00E954DC"/>
    <w:rsid w:val="00E9575C"/>
    <w:rsid w:val="00E95AFC"/>
    <w:rsid w:val="00E96254"/>
    <w:rsid w:val="00E962E0"/>
    <w:rsid w:val="00EA0F6B"/>
    <w:rsid w:val="00EA121E"/>
    <w:rsid w:val="00EA15A4"/>
    <w:rsid w:val="00EA1995"/>
    <w:rsid w:val="00EA30DF"/>
    <w:rsid w:val="00EA31A2"/>
    <w:rsid w:val="00EA5C6C"/>
    <w:rsid w:val="00EA5D37"/>
    <w:rsid w:val="00EA6EF6"/>
    <w:rsid w:val="00EA7E1D"/>
    <w:rsid w:val="00EB06A4"/>
    <w:rsid w:val="00EB0F6E"/>
    <w:rsid w:val="00EB25DE"/>
    <w:rsid w:val="00EB2903"/>
    <w:rsid w:val="00EB3167"/>
    <w:rsid w:val="00EB3324"/>
    <w:rsid w:val="00EB567C"/>
    <w:rsid w:val="00EB5AD3"/>
    <w:rsid w:val="00EB6742"/>
    <w:rsid w:val="00EC1AC8"/>
    <w:rsid w:val="00EC1CB9"/>
    <w:rsid w:val="00EC2604"/>
    <w:rsid w:val="00EC3F93"/>
    <w:rsid w:val="00EC47D0"/>
    <w:rsid w:val="00EC4902"/>
    <w:rsid w:val="00EC6BBA"/>
    <w:rsid w:val="00EC7A99"/>
    <w:rsid w:val="00ED25B2"/>
    <w:rsid w:val="00ED29CF"/>
    <w:rsid w:val="00ED2B49"/>
    <w:rsid w:val="00ED2E4C"/>
    <w:rsid w:val="00ED503D"/>
    <w:rsid w:val="00ED5E12"/>
    <w:rsid w:val="00ED76B6"/>
    <w:rsid w:val="00ED7B49"/>
    <w:rsid w:val="00EE11B3"/>
    <w:rsid w:val="00EE15A7"/>
    <w:rsid w:val="00EE4DF1"/>
    <w:rsid w:val="00EE5E28"/>
    <w:rsid w:val="00EE70E6"/>
    <w:rsid w:val="00EE730C"/>
    <w:rsid w:val="00EF0488"/>
    <w:rsid w:val="00EF1F47"/>
    <w:rsid w:val="00EF20E2"/>
    <w:rsid w:val="00EF2F4F"/>
    <w:rsid w:val="00EF438A"/>
    <w:rsid w:val="00EF64DE"/>
    <w:rsid w:val="00EF6845"/>
    <w:rsid w:val="00F00C31"/>
    <w:rsid w:val="00F010AF"/>
    <w:rsid w:val="00F018B3"/>
    <w:rsid w:val="00F0242F"/>
    <w:rsid w:val="00F02442"/>
    <w:rsid w:val="00F03E5E"/>
    <w:rsid w:val="00F04441"/>
    <w:rsid w:val="00F0599A"/>
    <w:rsid w:val="00F0685C"/>
    <w:rsid w:val="00F069D0"/>
    <w:rsid w:val="00F10CD7"/>
    <w:rsid w:val="00F1292F"/>
    <w:rsid w:val="00F1302E"/>
    <w:rsid w:val="00F146AC"/>
    <w:rsid w:val="00F14A25"/>
    <w:rsid w:val="00F14E49"/>
    <w:rsid w:val="00F15F90"/>
    <w:rsid w:val="00F16A21"/>
    <w:rsid w:val="00F17DCF"/>
    <w:rsid w:val="00F211D7"/>
    <w:rsid w:val="00F217F6"/>
    <w:rsid w:val="00F21F64"/>
    <w:rsid w:val="00F22B7A"/>
    <w:rsid w:val="00F23B2E"/>
    <w:rsid w:val="00F2411E"/>
    <w:rsid w:val="00F24A9A"/>
    <w:rsid w:val="00F25F12"/>
    <w:rsid w:val="00F261E3"/>
    <w:rsid w:val="00F310B6"/>
    <w:rsid w:val="00F316DB"/>
    <w:rsid w:val="00F32C31"/>
    <w:rsid w:val="00F33448"/>
    <w:rsid w:val="00F34949"/>
    <w:rsid w:val="00F35699"/>
    <w:rsid w:val="00F358A3"/>
    <w:rsid w:val="00F35979"/>
    <w:rsid w:val="00F4001B"/>
    <w:rsid w:val="00F4204F"/>
    <w:rsid w:val="00F4277C"/>
    <w:rsid w:val="00F42825"/>
    <w:rsid w:val="00F429D5"/>
    <w:rsid w:val="00F42C96"/>
    <w:rsid w:val="00F43B5B"/>
    <w:rsid w:val="00F44802"/>
    <w:rsid w:val="00F45C40"/>
    <w:rsid w:val="00F461AD"/>
    <w:rsid w:val="00F46730"/>
    <w:rsid w:val="00F47BB0"/>
    <w:rsid w:val="00F50EBC"/>
    <w:rsid w:val="00F52004"/>
    <w:rsid w:val="00F534F7"/>
    <w:rsid w:val="00F535E6"/>
    <w:rsid w:val="00F53A62"/>
    <w:rsid w:val="00F541FE"/>
    <w:rsid w:val="00F54B41"/>
    <w:rsid w:val="00F550D3"/>
    <w:rsid w:val="00F552BD"/>
    <w:rsid w:val="00F555FB"/>
    <w:rsid w:val="00F5562A"/>
    <w:rsid w:val="00F55D95"/>
    <w:rsid w:val="00F5637A"/>
    <w:rsid w:val="00F567DC"/>
    <w:rsid w:val="00F5784A"/>
    <w:rsid w:val="00F60AE2"/>
    <w:rsid w:val="00F623DC"/>
    <w:rsid w:val="00F63E7C"/>
    <w:rsid w:val="00F648E6"/>
    <w:rsid w:val="00F64A38"/>
    <w:rsid w:val="00F65C7C"/>
    <w:rsid w:val="00F700C3"/>
    <w:rsid w:val="00F70CAA"/>
    <w:rsid w:val="00F70E76"/>
    <w:rsid w:val="00F71024"/>
    <w:rsid w:val="00F725F4"/>
    <w:rsid w:val="00F7343E"/>
    <w:rsid w:val="00F73F5B"/>
    <w:rsid w:val="00F740A2"/>
    <w:rsid w:val="00F74D56"/>
    <w:rsid w:val="00F75482"/>
    <w:rsid w:val="00F76332"/>
    <w:rsid w:val="00F775D6"/>
    <w:rsid w:val="00F82C78"/>
    <w:rsid w:val="00F834DC"/>
    <w:rsid w:val="00F845DD"/>
    <w:rsid w:val="00F8472A"/>
    <w:rsid w:val="00F84999"/>
    <w:rsid w:val="00F8560E"/>
    <w:rsid w:val="00F864BF"/>
    <w:rsid w:val="00F86610"/>
    <w:rsid w:val="00F87ACD"/>
    <w:rsid w:val="00F87BB5"/>
    <w:rsid w:val="00F90907"/>
    <w:rsid w:val="00F91C9B"/>
    <w:rsid w:val="00F91D15"/>
    <w:rsid w:val="00F928FC"/>
    <w:rsid w:val="00F9302F"/>
    <w:rsid w:val="00F93044"/>
    <w:rsid w:val="00F93948"/>
    <w:rsid w:val="00F94BD2"/>
    <w:rsid w:val="00F95875"/>
    <w:rsid w:val="00F95E93"/>
    <w:rsid w:val="00F968D9"/>
    <w:rsid w:val="00F97644"/>
    <w:rsid w:val="00FA0C59"/>
    <w:rsid w:val="00FA0CAC"/>
    <w:rsid w:val="00FA12F3"/>
    <w:rsid w:val="00FA2673"/>
    <w:rsid w:val="00FA35F3"/>
    <w:rsid w:val="00FA4FBE"/>
    <w:rsid w:val="00FA6738"/>
    <w:rsid w:val="00FA7CE0"/>
    <w:rsid w:val="00FB06CA"/>
    <w:rsid w:val="00FB0AD7"/>
    <w:rsid w:val="00FB3580"/>
    <w:rsid w:val="00FB3B79"/>
    <w:rsid w:val="00FB61DE"/>
    <w:rsid w:val="00FB73C0"/>
    <w:rsid w:val="00FB7A62"/>
    <w:rsid w:val="00FC177E"/>
    <w:rsid w:val="00FC2995"/>
    <w:rsid w:val="00FC3098"/>
    <w:rsid w:val="00FC3516"/>
    <w:rsid w:val="00FC3FFE"/>
    <w:rsid w:val="00FC44F6"/>
    <w:rsid w:val="00FC4F58"/>
    <w:rsid w:val="00FC511F"/>
    <w:rsid w:val="00FC6C4A"/>
    <w:rsid w:val="00FC6E24"/>
    <w:rsid w:val="00FD066C"/>
    <w:rsid w:val="00FD0B78"/>
    <w:rsid w:val="00FD0EB2"/>
    <w:rsid w:val="00FD1119"/>
    <w:rsid w:val="00FD1321"/>
    <w:rsid w:val="00FD133E"/>
    <w:rsid w:val="00FD1734"/>
    <w:rsid w:val="00FD553C"/>
    <w:rsid w:val="00FD5D26"/>
    <w:rsid w:val="00FD614D"/>
    <w:rsid w:val="00FD6967"/>
    <w:rsid w:val="00FE00D7"/>
    <w:rsid w:val="00FE0568"/>
    <w:rsid w:val="00FE0957"/>
    <w:rsid w:val="00FE1526"/>
    <w:rsid w:val="00FE2B5A"/>
    <w:rsid w:val="00FE3DDE"/>
    <w:rsid w:val="00FE4376"/>
    <w:rsid w:val="00FE4814"/>
    <w:rsid w:val="00FE5CE1"/>
    <w:rsid w:val="00FE5DF2"/>
    <w:rsid w:val="00FE6D2B"/>
    <w:rsid w:val="00FF0E4F"/>
    <w:rsid w:val="00FF184B"/>
    <w:rsid w:val="00FF29EF"/>
    <w:rsid w:val="00FF2A85"/>
    <w:rsid w:val="00FF2E22"/>
    <w:rsid w:val="00FF3252"/>
    <w:rsid w:val="00FF3942"/>
    <w:rsid w:val="00FF3E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8" style="mso-position-vertical-relative:line" fill="f" fillcolor="white" stroke="f">
      <v:fill color="white" on="f"/>
      <v:stroke on="f"/>
    </o:shapedefaults>
    <o:shapelayout v:ext="edit">
      <o:idmap v:ext="edit" data="1,3"/>
    </o:shapelayout>
  </w:shapeDefaults>
  <w:decimalSymbol w:val=","/>
  <w:listSeparator w:val=";"/>
  <w14:docId w14:val="140A2FFE"/>
  <w15:chartTrackingRefBased/>
  <w15:docId w15:val="{5726FEC1-01D7-490C-B02D-3911C79E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7164A"/>
    <w:pPr>
      <w:spacing w:after="200" w:line="276" w:lineRule="auto"/>
    </w:pPr>
    <w:rPr>
      <w:sz w:val="22"/>
      <w:szCs w:val="22"/>
      <w:lang w:eastAsia="en-US"/>
    </w:rPr>
  </w:style>
  <w:style w:type="paragraph" w:styleId="Antrat1">
    <w:name w:val="heading 1"/>
    <w:basedOn w:val="prastasis"/>
    <w:next w:val="prastasis"/>
    <w:link w:val="Antrat1Diagrama"/>
    <w:uiPriority w:val="9"/>
    <w:qFormat/>
    <w:rsid w:val="00D52D4E"/>
    <w:pPr>
      <w:keepNext/>
      <w:keepLines/>
      <w:spacing w:before="480" w:after="0"/>
      <w:outlineLvl w:val="0"/>
    </w:pPr>
    <w:rPr>
      <w:rFonts w:ascii="Cambria" w:eastAsia="Times New Roman" w:hAnsi="Cambria"/>
      <w:b/>
      <w:bCs/>
      <w:color w:val="365F91"/>
      <w:sz w:val="28"/>
      <w:szCs w:val="28"/>
      <w:lang w:val="x-none" w:eastAsia="x-none"/>
    </w:rPr>
  </w:style>
  <w:style w:type="paragraph" w:styleId="Antrat2">
    <w:name w:val="heading 2"/>
    <w:basedOn w:val="prastasis"/>
    <w:next w:val="prastasis"/>
    <w:link w:val="Antrat2Diagrama"/>
    <w:uiPriority w:val="9"/>
    <w:unhideWhenUsed/>
    <w:qFormat/>
    <w:rsid w:val="00AA7A29"/>
    <w:pPr>
      <w:keepNext/>
      <w:keepLines/>
      <w:spacing w:after="0"/>
      <w:jc w:val="both"/>
      <w:outlineLvl w:val="1"/>
    </w:pPr>
    <w:rPr>
      <w:rFonts w:ascii="Times New Roman" w:eastAsia="Times New Roman" w:hAnsi="Times New Roman"/>
      <w:b/>
      <w:bCs/>
      <w:color w:val="4F81BD"/>
      <w:sz w:val="24"/>
      <w:szCs w:val="26"/>
      <w:lang w:val="x-none" w:eastAsia="x-none"/>
    </w:rPr>
  </w:style>
  <w:style w:type="paragraph" w:styleId="Antrat3">
    <w:name w:val="heading 3"/>
    <w:basedOn w:val="prastasis"/>
    <w:next w:val="prastasis"/>
    <w:link w:val="Antrat3Diagrama"/>
    <w:uiPriority w:val="9"/>
    <w:unhideWhenUsed/>
    <w:qFormat/>
    <w:rsid w:val="00AA7A29"/>
    <w:pPr>
      <w:keepNext/>
      <w:keepLines/>
      <w:spacing w:before="200" w:after="0"/>
      <w:outlineLvl w:val="2"/>
    </w:pPr>
    <w:rPr>
      <w:rFonts w:ascii="Times New Roman" w:eastAsia="Times New Roman" w:hAnsi="Times New Roman"/>
      <w:b/>
      <w:bCs/>
      <w:color w:val="4F81BD"/>
      <w:sz w:val="24"/>
      <w:szCs w:val="20"/>
      <w:lang w:val="x-none" w:eastAsia="x-non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A52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A5219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5219B"/>
  </w:style>
  <w:style w:type="paragraph" w:styleId="Porat">
    <w:name w:val="footer"/>
    <w:basedOn w:val="prastasis"/>
    <w:link w:val="PoratDiagrama"/>
    <w:uiPriority w:val="99"/>
    <w:unhideWhenUsed/>
    <w:rsid w:val="00A5219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5219B"/>
  </w:style>
  <w:style w:type="paragraph" w:styleId="Debesliotekstas">
    <w:name w:val="Balloon Text"/>
    <w:basedOn w:val="prastasis"/>
    <w:link w:val="DebesliotekstasDiagrama"/>
    <w:uiPriority w:val="99"/>
    <w:semiHidden/>
    <w:unhideWhenUsed/>
    <w:rsid w:val="00A5219B"/>
    <w:pPr>
      <w:spacing w:after="0" w:line="240" w:lineRule="auto"/>
    </w:pPr>
    <w:rPr>
      <w:rFonts w:ascii="Tahoma" w:hAnsi="Tahoma"/>
      <w:sz w:val="16"/>
      <w:szCs w:val="16"/>
      <w:lang w:val="x-none" w:eastAsia="x-none"/>
    </w:rPr>
  </w:style>
  <w:style w:type="character" w:customStyle="1" w:styleId="DebesliotekstasDiagrama">
    <w:name w:val="Debesėlio tekstas Diagrama"/>
    <w:link w:val="Debesliotekstas"/>
    <w:uiPriority w:val="99"/>
    <w:semiHidden/>
    <w:rsid w:val="00A5219B"/>
    <w:rPr>
      <w:rFonts w:ascii="Tahoma" w:hAnsi="Tahoma" w:cs="Tahoma"/>
      <w:sz w:val="16"/>
      <w:szCs w:val="16"/>
    </w:rPr>
  </w:style>
  <w:style w:type="paragraph" w:styleId="Betarp">
    <w:name w:val="No Spacing"/>
    <w:uiPriority w:val="1"/>
    <w:qFormat/>
    <w:rsid w:val="00A5219B"/>
    <w:rPr>
      <w:sz w:val="22"/>
      <w:szCs w:val="22"/>
      <w:lang w:eastAsia="en-US"/>
    </w:rPr>
  </w:style>
  <w:style w:type="paragraph" w:styleId="Sraopastraipa">
    <w:name w:val="List Paragraph"/>
    <w:basedOn w:val="prastasis"/>
    <w:uiPriority w:val="34"/>
    <w:qFormat/>
    <w:rsid w:val="00A5219B"/>
    <w:pPr>
      <w:ind w:left="720"/>
      <w:contextualSpacing/>
    </w:pPr>
  </w:style>
  <w:style w:type="table" w:customStyle="1" w:styleId="LightGrid-Accent11">
    <w:name w:val="Light Grid - Accent 11"/>
    <w:basedOn w:val="prastojilentel"/>
    <w:uiPriority w:val="62"/>
    <w:rsid w:val="00A5219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 Grid1"/>
    <w:basedOn w:val="prastojilentel"/>
    <w:next w:val="Lentelstinklelis"/>
    <w:uiPriority w:val="59"/>
    <w:rsid w:val="00674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874044"/>
    <w:pPr>
      <w:spacing w:before="100" w:beforeAutospacing="1" w:after="100" w:afterAutospacing="1" w:line="240" w:lineRule="auto"/>
    </w:pPr>
    <w:rPr>
      <w:rFonts w:ascii="Times New Roman" w:eastAsia="Times New Roman" w:hAnsi="Times New Roman"/>
      <w:sz w:val="24"/>
      <w:szCs w:val="24"/>
      <w:lang w:eastAsia="lt-LT"/>
    </w:rPr>
  </w:style>
  <w:style w:type="table" w:customStyle="1" w:styleId="TableGrid2">
    <w:name w:val="Table Grid2"/>
    <w:basedOn w:val="prastojilentel"/>
    <w:next w:val="Lentelstinklelis"/>
    <w:uiPriority w:val="39"/>
    <w:rsid w:val="00A62A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0A76BC"/>
    <w:rPr>
      <w:color w:val="0000FF"/>
      <w:u w:val="single"/>
    </w:rPr>
  </w:style>
  <w:style w:type="character" w:customStyle="1" w:styleId="Antrat1Diagrama">
    <w:name w:val="Antraštė 1 Diagrama"/>
    <w:link w:val="Antrat1"/>
    <w:uiPriority w:val="9"/>
    <w:rsid w:val="00D52D4E"/>
    <w:rPr>
      <w:rFonts w:ascii="Cambria" w:eastAsia="Times New Roman" w:hAnsi="Cambria" w:cs="Times New Roman"/>
      <w:b/>
      <w:bCs/>
      <w:color w:val="365F91"/>
      <w:sz w:val="28"/>
      <w:szCs w:val="28"/>
    </w:rPr>
  </w:style>
  <w:style w:type="paragraph" w:styleId="Turinioantrat">
    <w:name w:val="TOC Heading"/>
    <w:basedOn w:val="Antrat1"/>
    <w:next w:val="prastasis"/>
    <w:uiPriority w:val="39"/>
    <w:unhideWhenUsed/>
    <w:qFormat/>
    <w:rsid w:val="00D52D4E"/>
    <w:pPr>
      <w:outlineLvl w:val="9"/>
    </w:pPr>
    <w:rPr>
      <w:lang w:val="en-US" w:eastAsia="ja-JP"/>
    </w:rPr>
  </w:style>
  <w:style w:type="paragraph" w:styleId="Turinys1">
    <w:name w:val="toc 1"/>
    <w:basedOn w:val="prastasis"/>
    <w:next w:val="prastasis"/>
    <w:autoRedefine/>
    <w:uiPriority w:val="39"/>
    <w:unhideWhenUsed/>
    <w:rsid w:val="00C50360"/>
    <w:pPr>
      <w:tabs>
        <w:tab w:val="right" w:leader="dot" w:pos="10478"/>
      </w:tabs>
      <w:spacing w:after="100"/>
      <w:jc w:val="both"/>
    </w:pPr>
  </w:style>
  <w:style w:type="character" w:customStyle="1" w:styleId="Antrat2Diagrama">
    <w:name w:val="Antraštė 2 Diagrama"/>
    <w:link w:val="Antrat2"/>
    <w:uiPriority w:val="9"/>
    <w:rsid w:val="00AA7A29"/>
    <w:rPr>
      <w:rFonts w:ascii="Times New Roman" w:eastAsia="Times New Roman" w:hAnsi="Times New Roman" w:cs="Times New Roman"/>
      <w:b/>
      <w:bCs/>
      <w:color w:val="4F81BD"/>
      <w:sz w:val="24"/>
      <w:szCs w:val="26"/>
    </w:rPr>
  </w:style>
  <w:style w:type="paragraph" w:styleId="Turinys2">
    <w:name w:val="toc 2"/>
    <w:basedOn w:val="prastasis"/>
    <w:next w:val="prastasis"/>
    <w:autoRedefine/>
    <w:uiPriority w:val="39"/>
    <w:unhideWhenUsed/>
    <w:rsid w:val="00C50360"/>
    <w:pPr>
      <w:spacing w:after="100"/>
      <w:ind w:firstLine="426"/>
    </w:pPr>
    <w:rPr>
      <w:rFonts w:ascii="Times New Roman" w:eastAsia="Times New Roman" w:hAnsi="Times New Roman"/>
      <w:noProof/>
      <w:szCs w:val="24"/>
      <w:lang w:eastAsia="lt-LT"/>
    </w:rPr>
  </w:style>
  <w:style w:type="character" w:customStyle="1" w:styleId="Antrat3Diagrama">
    <w:name w:val="Antraštė 3 Diagrama"/>
    <w:link w:val="Antrat3"/>
    <w:uiPriority w:val="9"/>
    <w:rsid w:val="00AA7A29"/>
    <w:rPr>
      <w:rFonts w:ascii="Times New Roman" w:eastAsia="Times New Roman" w:hAnsi="Times New Roman" w:cs="Times New Roman"/>
      <w:b/>
      <w:bCs/>
      <w:color w:val="4F81BD"/>
      <w:sz w:val="24"/>
    </w:rPr>
  </w:style>
  <w:style w:type="paragraph" w:styleId="Turinys3">
    <w:name w:val="toc 3"/>
    <w:basedOn w:val="prastasis"/>
    <w:next w:val="prastasis"/>
    <w:autoRedefine/>
    <w:uiPriority w:val="39"/>
    <w:unhideWhenUsed/>
    <w:rsid w:val="00960CBD"/>
    <w:pPr>
      <w:tabs>
        <w:tab w:val="right" w:leader="dot" w:pos="9628"/>
      </w:tabs>
      <w:spacing w:after="100"/>
      <w:ind w:firstLine="567"/>
    </w:pPr>
  </w:style>
  <w:style w:type="paragraph" w:styleId="Puslapioinaostekstas">
    <w:name w:val="footnote text"/>
    <w:basedOn w:val="prastasis"/>
    <w:link w:val="PuslapioinaostekstasDiagrama"/>
    <w:uiPriority w:val="99"/>
    <w:semiHidden/>
    <w:unhideWhenUsed/>
    <w:rsid w:val="00677079"/>
    <w:pPr>
      <w:spacing w:after="0" w:line="240" w:lineRule="auto"/>
    </w:pPr>
    <w:rPr>
      <w:sz w:val="20"/>
      <w:szCs w:val="20"/>
      <w:lang w:val="x-none" w:eastAsia="x-none"/>
    </w:rPr>
  </w:style>
  <w:style w:type="character" w:customStyle="1" w:styleId="PuslapioinaostekstasDiagrama">
    <w:name w:val="Puslapio išnašos tekstas Diagrama"/>
    <w:link w:val="Puslapioinaostekstas"/>
    <w:uiPriority w:val="99"/>
    <w:semiHidden/>
    <w:rsid w:val="00677079"/>
    <w:rPr>
      <w:sz w:val="20"/>
      <w:szCs w:val="20"/>
    </w:rPr>
  </w:style>
  <w:style w:type="character" w:styleId="Puslapioinaosnuoroda">
    <w:name w:val="footnote reference"/>
    <w:uiPriority w:val="99"/>
    <w:semiHidden/>
    <w:unhideWhenUsed/>
    <w:rsid w:val="00677079"/>
    <w:rPr>
      <w:vertAlign w:val="superscript"/>
    </w:rPr>
  </w:style>
  <w:style w:type="table" w:customStyle="1" w:styleId="GridTable6Colorful1">
    <w:name w:val="Grid Table 6 Colorful1"/>
    <w:basedOn w:val="prastojilentel"/>
    <w:uiPriority w:val="51"/>
    <w:rsid w:val="00DA68E3"/>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rsid w:val="00BE1791"/>
    <w:pPr>
      <w:autoSpaceDE w:val="0"/>
      <w:autoSpaceDN w:val="0"/>
      <w:adjustRightInd w:val="0"/>
    </w:pPr>
    <w:rPr>
      <w:rFonts w:ascii="Times New Roman" w:hAnsi="Times New Roman"/>
      <w:color w:val="000000"/>
      <w:sz w:val="24"/>
      <w:szCs w:val="24"/>
    </w:rPr>
  </w:style>
  <w:style w:type="table" w:styleId="6tinkleliolentelspalvinga2parykinimas">
    <w:name w:val="Grid Table 6 Colorful Accent 2"/>
    <w:basedOn w:val="prastojilentel"/>
    <w:uiPriority w:val="51"/>
    <w:rsid w:val="00E962E0"/>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viesustinklelis2parykinimas">
    <w:name w:val="Light Grid Accent 2"/>
    <w:basedOn w:val="prastojilentel"/>
    <w:uiPriority w:val="62"/>
    <w:rsid w:val="00E962E0"/>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viesustinklelis4parykinimas">
    <w:name w:val="Light Grid Accent 4"/>
    <w:basedOn w:val="prastojilentel"/>
    <w:uiPriority w:val="62"/>
    <w:rsid w:val="005341E6"/>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4tinkleliolentel4parykinimas">
    <w:name w:val="Grid Table 4 Accent 4"/>
    <w:basedOn w:val="prastojilentel"/>
    <w:uiPriority w:val="49"/>
    <w:rsid w:val="00D7643B"/>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vidutinistinklelis3parykinimas">
    <w:name w:val="Medium Grid 1 Accent 3"/>
    <w:basedOn w:val="prastojilentel"/>
    <w:uiPriority w:val="67"/>
    <w:rsid w:val="00944FC1"/>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character" w:styleId="Neapdorotaspaminjimas">
    <w:name w:val="Unresolved Mention"/>
    <w:uiPriority w:val="99"/>
    <w:semiHidden/>
    <w:unhideWhenUsed/>
    <w:rsid w:val="0030415F"/>
    <w:rPr>
      <w:color w:val="808080"/>
      <w:shd w:val="clear" w:color="auto" w:fill="E6E6E6"/>
    </w:rPr>
  </w:style>
  <w:style w:type="character" w:styleId="Komentaronuoroda">
    <w:name w:val="annotation reference"/>
    <w:uiPriority w:val="99"/>
    <w:semiHidden/>
    <w:unhideWhenUsed/>
    <w:rsid w:val="00EC1CB9"/>
    <w:rPr>
      <w:sz w:val="16"/>
      <w:szCs w:val="16"/>
    </w:rPr>
  </w:style>
  <w:style w:type="paragraph" w:styleId="Komentarotekstas">
    <w:name w:val="annotation text"/>
    <w:basedOn w:val="prastasis"/>
    <w:link w:val="KomentarotekstasDiagrama"/>
    <w:uiPriority w:val="99"/>
    <w:semiHidden/>
    <w:unhideWhenUsed/>
    <w:rsid w:val="00EC1CB9"/>
    <w:rPr>
      <w:sz w:val="20"/>
      <w:szCs w:val="20"/>
    </w:rPr>
  </w:style>
  <w:style w:type="character" w:customStyle="1" w:styleId="KomentarotekstasDiagrama">
    <w:name w:val="Komentaro tekstas Diagrama"/>
    <w:link w:val="Komentarotekstas"/>
    <w:uiPriority w:val="99"/>
    <w:semiHidden/>
    <w:rsid w:val="00EC1CB9"/>
    <w:rPr>
      <w:lang w:eastAsia="en-US"/>
    </w:rPr>
  </w:style>
  <w:style w:type="paragraph" w:styleId="Komentarotema">
    <w:name w:val="annotation subject"/>
    <w:basedOn w:val="Komentarotekstas"/>
    <w:next w:val="Komentarotekstas"/>
    <w:link w:val="KomentarotemaDiagrama"/>
    <w:uiPriority w:val="99"/>
    <w:semiHidden/>
    <w:unhideWhenUsed/>
    <w:rsid w:val="00EC1CB9"/>
    <w:rPr>
      <w:b/>
      <w:bCs/>
    </w:rPr>
  </w:style>
  <w:style w:type="character" w:customStyle="1" w:styleId="KomentarotemaDiagrama">
    <w:name w:val="Komentaro tema Diagrama"/>
    <w:link w:val="Komentarotema"/>
    <w:uiPriority w:val="99"/>
    <w:semiHidden/>
    <w:rsid w:val="00EC1CB9"/>
    <w:rPr>
      <w:b/>
      <w:bCs/>
      <w:lang w:eastAsia="en-US"/>
    </w:rPr>
  </w:style>
  <w:style w:type="table" w:styleId="6tinkleliolentelspalvinga3parykinimas">
    <w:name w:val="Grid Table 6 Colorful Accent 3"/>
    <w:basedOn w:val="prastojilentel"/>
    <w:uiPriority w:val="51"/>
    <w:rsid w:val="00F4277C"/>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viesustinklelis3parykinimas">
    <w:name w:val="Light Grid Accent 3"/>
    <w:basedOn w:val="prastojilentel"/>
    <w:uiPriority w:val="62"/>
    <w:rsid w:val="007D33DA"/>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424">
      <w:bodyDiv w:val="1"/>
      <w:marLeft w:val="0"/>
      <w:marRight w:val="0"/>
      <w:marTop w:val="0"/>
      <w:marBottom w:val="0"/>
      <w:divBdr>
        <w:top w:val="none" w:sz="0" w:space="0" w:color="auto"/>
        <w:left w:val="none" w:sz="0" w:space="0" w:color="auto"/>
        <w:bottom w:val="none" w:sz="0" w:space="0" w:color="auto"/>
        <w:right w:val="none" w:sz="0" w:space="0" w:color="auto"/>
      </w:divBdr>
    </w:div>
    <w:div w:id="38674031">
      <w:bodyDiv w:val="1"/>
      <w:marLeft w:val="0"/>
      <w:marRight w:val="0"/>
      <w:marTop w:val="0"/>
      <w:marBottom w:val="0"/>
      <w:divBdr>
        <w:top w:val="none" w:sz="0" w:space="0" w:color="auto"/>
        <w:left w:val="none" w:sz="0" w:space="0" w:color="auto"/>
        <w:bottom w:val="none" w:sz="0" w:space="0" w:color="auto"/>
        <w:right w:val="none" w:sz="0" w:space="0" w:color="auto"/>
      </w:divBdr>
    </w:div>
    <w:div w:id="61686009">
      <w:bodyDiv w:val="1"/>
      <w:marLeft w:val="0"/>
      <w:marRight w:val="0"/>
      <w:marTop w:val="0"/>
      <w:marBottom w:val="0"/>
      <w:divBdr>
        <w:top w:val="none" w:sz="0" w:space="0" w:color="auto"/>
        <w:left w:val="none" w:sz="0" w:space="0" w:color="auto"/>
        <w:bottom w:val="none" w:sz="0" w:space="0" w:color="auto"/>
        <w:right w:val="none" w:sz="0" w:space="0" w:color="auto"/>
      </w:divBdr>
    </w:div>
    <w:div w:id="82652709">
      <w:bodyDiv w:val="1"/>
      <w:marLeft w:val="0"/>
      <w:marRight w:val="0"/>
      <w:marTop w:val="0"/>
      <w:marBottom w:val="0"/>
      <w:divBdr>
        <w:top w:val="none" w:sz="0" w:space="0" w:color="auto"/>
        <w:left w:val="none" w:sz="0" w:space="0" w:color="auto"/>
        <w:bottom w:val="none" w:sz="0" w:space="0" w:color="auto"/>
        <w:right w:val="none" w:sz="0" w:space="0" w:color="auto"/>
      </w:divBdr>
    </w:div>
    <w:div w:id="167334327">
      <w:bodyDiv w:val="1"/>
      <w:marLeft w:val="0"/>
      <w:marRight w:val="0"/>
      <w:marTop w:val="0"/>
      <w:marBottom w:val="0"/>
      <w:divBdr>
        <w:top w:val="none" w:sz="0" w:space="0" w:color="auto"/>
        <w:left w:val="none" w:sz="0" w:space="0" w:color="auto"/>
        <w:bottom w:val="none" w:sz="0" w:space="0" w:color="auto"/>
        <w:right w:val="none" w:sz="0" w:space="0" w:color="auto"/>
      </w:divBdr>
    </w:div>
    <w:div w:id="196552603">
      <w:bodyDiv w:val="1"/>
      <w:marLeft w:val="0"/>
      <w:marRight w:val="0"/>
      <w:marTop w:val="0"/>
      <w:marBottom w:val="0"/>
      <w:divBdr>
        <w:top w:val="none" w:sz="0" w:space="0" w:color="auto"/>
        <w:left w:val="none" w:sz="0" w:space="0" w:color="auto"/>
        <w:bottom w:val="none" w:sz="0" w:space="0" w:color="auto"/>
        <w:right w:val="none" w:sz="0" w:space="0" w:color="auto"/>
      </w:divBdr>
    </w:div>
    <w:div w:id="206458682">
      <w:bodyDiv w:val="1"/>
      <w:marLeft w:val="0"/>
      <w:marRight w:val="0"/>
      <w:marTop w:val="0"/>
      <w:marBottom w:val="0"/>
      <w:divBdr>
        <w:top w:val="none" w:sz="0" w:space="0" w:color="auto"/>
        <w:left w:val="none" w:sz="0" w:space="0" w:color="auto"/>
        <w:bottom w:val="none" w:sz="0" w:space="0" w:color="auto"/>
        <w:right w:val="none" w:sz="0" w:space="0" w:color="auto"/>
      </w:divBdr>
    </w:div>
    <w:div w:id="233244315">
      <w:bodyDiv w:val="1"/>
      <w:marLeft w:val="0"/>
      <w:marRight w:val="0"/>
      <w:marTop w:val="0"/>
      <w:marBottom w:val="0"/>
      <w:divBdr>
        <w:top w:val="none" w:sz="0" w:space="0" w:color="auto"/>
        <w:left w:val="none" w:sz="0" w:space="0" w:color="auto"/>
        <w:bottom w:val="none" w:sz="0" w:space="0" w:color="auto"/>
        <w:right w:val="none" w:sz="0" w:space="0" w:color="auto"/>
      </w:divBdr>
    </w:div>
    <w:div w:id="329143778">
      <w:bodyDiv w:val="1"/>
      <w:marLeft w:val="0"/>
      <w:marRight w:val="0"/>
      <w:marTop w:val="0"/>
      <w:marBottom w:val="0"/>
      <w:divBdr>
        <w:top w:val="none" w:sz="0" w:space="0" w:color="auto"/>
        <w:left w:val="none" w:sz="0" w:space="0" w:color="auto"/>
        <w:bottom w:val="none" w:sz="0" w:space="0" w:color="auto"/>
        <w:right w:val="none" w:sz="0" w:space="0" w:color="auto"/>
      </w:divBdr>
    </w:div>
    <w:div w:id="339233837">
      <w:bodyDiv w:val="1"/>
      <w:marLeft w:val="0"/>
      <w:marRight w:val="0"/>
      <w:marTop w:val="0"/>
      <w:marBottom w:val="0"/>
      <w:divBdr>
        <w:top w:val="none" w:sz="0" w:space="0" w:color="auto"/>
        <w:left w:val="none" w:sz="0" w:space="0" w:color="auto"/>
        <w:bottom w:val="none" w:sz="0" w:space="0" w:color="auto"/>
        <w:right w:val="none" w:sz="0" w:space="0" w:color="auto"/>
      </w:divBdr>
    </w:div>
    <w:div w:id="398749526">
      <w:bodyDiv w:val="1"/>
      <w:marLeft w:val="0"/>
      <w:marRight w:val="0"/>
      <w:marTop w:val="0"/>
      <w:marBottom w:val="0"/>
      <w:divBdr>
        <w:top w:val="none" w:sz="0" w:space="0" w:color="auto"/>
        <w:left w:val="none" w:sz="0" w:space="0" w:color="auto"/>
        <w:bottom w:val="none" w:sz="0" w:space="0" w:color="auto"/>
        <w:right w:val="none" w:sz="0" w:space="0" w:color="auto"/>
      </w:divBdr>
    </w:div>
    <w:div w:id="517501524">
      <w:bodyDiv w:val="1"/>
      <w:marLeft w:val="0"/>
      <w:marRight w:val="0"/>
      <w:marTop w:val="0"/>
      <w:marBottom w:val="0"/>
      <w:divBdr>
        <w:top w:val="none" w:sz="0" w:space="0" w:color="auto"/>
        <w:left w:val="none" w:sz="0" w:space="0" w:color="auto"/>
        <w:bottom w:val="none" w:sz="0" w:space="0" w:color="auto"/>
        <w:right w:val="none" w:sz="0" w:space="0" w:color="auto"/>
      </w:divBdr>
    </w:div>
    <w:div w:id="527373771">
      <w:bodyDiv w:val="1"/>
      <w:marLeft w:val="0"/>
      <w:marRight w:val="0"/>
      <w:marTop w:val="0"/>
      <w:marBottom w:val="0"/>
      <w:divBdr>
        <w:top w:val="none" w:sz="0" w:space="0" w:color="auto"/>
        <w:left w:val="none" w:sz="0" w:space="0" w:color="auto"/>
        <w:bottom w:val="none" w:sz="0" w:space="0" w:color="auto"/>
        <w:right w:val="none" w:sz="0" w:space="0" w:color="auto"/>
      </w:divBdr>
    </w:div>
    <w:div w:id="616105274">
      <w:bodyDiv w:val="1"/>
      <w:marLeft w:val="0"/>
      <w:marRight w:val="0"/>
      <w:marTop w:val="0"/>
      <w:marBottom w:val="0"/>
      <w:divBdr>
        <w:top w:val="none" w:sz="0" w:space="0" w:color="auto"/>
        <w:left w:val="none" w:sz="0" w:space="0" w:color="auto"/>
        <w:bottom w:val="none" w:sz="0" w:space="0" w:color="auto"/>
        <w:right w:val="none" w:sz="0" w:space="0" w:color="auto"/>
      </w:divBdr>
    </w:div>
    <w:div w:id="709260544">
      <w:bodyDiv w:val="1"/>
      <w:marLeft w:val="0"/>
      <w:marRight w:val="0"/>
      <w:marTop w:val="0"/>
      <w:marBottom w:val="0"/>
      <w:divBdr>
        <w:top w:val="none" w:sz="0" w:space="0" w:color="auto"/>
        <w:left w:val="none" w:sz="0" w:space="0" w:color="auto"/>
        <w:bottom w:val="none" w:sz="0" w:space="0" w:color="auto"/>
        <w:right w:val="none" w:sz="0" w:space="0" w:color="auto"/>
      </w:divBdr>
    </w:div>
    <w:div w:id="848712909">
      <w:bodyDiv w:val="1"/>
      <w:marLeft w:val="0"/>
      <w:marRight w:val="0"/>
      <w:marTop w:val="0"/>
      <w:marBottom w:val="0"/>
      <w:divBdr>
        <w:top w:val="none" w:sz="0" w:space="0" w:color="auto"/>
        <w:left w:val="none" w:sz="0" w:space="0" w:color="auto"/>
        <w:bottom w:val="none" w:sz="0" w:space="0" w:color="auto"/>
        <w:right w:val="none" w:sz="0" w:space="0" w:color="auto"/>
      </w:divBdr>
    </w:div>
    <w:div w:id="913509005">
      <w:bodyDiv w:val="1"/>
      <w:marLeft w:val="0"/>
      <w:marRight w:val="0"/>
      <w:marTop w:val="0"/>
      <w:marBottom w:val="0"/>
      <w:divBdr>
        <w:top w:val="none" w:sz="0" w:space="0" w:color="auto"/>
        <w:left w:val="none" w:sz="0" w:space="0" w:color="auto"/>
        <w:bottom w:val="none" w:sz="0" w:space="0" w:color="auto"/>
        <w:right w:val="none" w:sz="0" w:space="0" w:color="auto"/>
      </w:divBdr>
    </w:div>
    <w:div w:id="922882178">
      <w:bodyDiv w:val="1"/>
      <w:marLeft w:val="0"/>
      <w:marRight w:val="0"/>
      <w:marTop w:val="0"/>
      <w:marBottom w:val="0"/>
      <w:divBdr>
        <w:top w:val="none" w:sz="0" w:space="0" w:color="auto"/>
        <w:left w:val="none" w:sz="0" w:space="0" w:color="auto"/>
        <w:bottom w:val="none" w:sz="0" w:space="0" w:color="auto"/>
        <w:right w:val="none" w:sz="0" w:space="0" w:color="auto"/>
      </w:divBdr>
    </w:div>
    <w:div w:id="1040974154">
      <w:bodyDiv w:val="1"/>
      <w:marLeft w:val="0"/>
      <w:marRight w:val="0"/>
      <w:marTop w:val="0"/>
      <w:marBottom w:val="0"/>
      <w:divBdr>
        <w:top w:val="none" w:sz="0" w:space="0" w:color="auto"/>
        <w:left w:val="none" w:sz="0" w:space="0" w:color="auto"/>
        <w:bottom w:val="none" w:sz="0" w:space="0" w:color="auto"/>
        <w:right w:val="none" w:sz="0" w:space="0" w:color="auto"/>
      </w:divBdr>
    </w:div>
    <w:div w:id="1069186814">
      <w:bodyDiv w:val="1"/>
      <w:marLeft w:val="0"/>
      <w:marRight w:val="0"/>
      <w:marTop w:val="0"/>
      <w:marBottom w:val="0"/>
      <w:divBdr>
        <w:top w:val="none" w:sz="0" w:space="0" w:color="auto"/>
        <w:left w:val="none" w:sz="0" w:space="0" w:color="auto"/>
        <w:bottom w:val="none" w:sz="0" w:space="0" w:color="auto"/>
        <w:right w:val="none" w:sz="0" w:space="0" w:color="auto"/>
      </w:divBdr>
      <w:divsChild>
        <w:div w:id="1527137730">
          <w:marLeft w:val="0"/>
          <w:marRight w:val="0"/>
          <w:marTop w:val="0"/>
          <w:marBottom w:val="0"/>
          <w:divBdr>
            <w:top w:val="none" w:sz="0" w:space="0" w:color="auto"/>
            <w:left w:val="none" w:sz="0" w:space="0" w:color="auto"/>
            <w:bottom w:val="none" w:sz="0" w:space="0" w:color="auto"/>
            <w:right w:val="none" w:sz="0" w:space="0" w:color="auto"/>
          </w:divBdr>
          <w:divsChild>
            <w:div w:id="1859465418">
              <w:marLeft w:val="0"/>
              <w:marRight w:val="0"/>
              <w:marTop w:val="0"/>
              <w:marBottom w:val="0"/>
              <w:divBdr>
                <w:top w:val="none" w:sz="0" w:space="0" w:color="auto"/>
                <w:left w:val="none" w:sz="0" w:space="0" w:color="auto"/>
                <w:bottom w:val="none" w:sz="0" w:space="0" w:color="auto"/>
                <w:right w:val="none" w:sz="0" w:space="0" w:color="auto"/>
              </w:divBdr>
              <w:divsChild>
                <w:div w:id="2028368990">
                  <w:marLeft w:val="0"/>
                  <w:marRight w:val="0"/>
                  <w:marTop w:val="0"/>
                  <w:marBottom w:val="0"/>
                  <w:divBdr>
                    <w:top w:val="none" w:sz="0" w:space="0" w:color="auto"/>
                    <w:left w:val="none" w:sz="0" w:space="0" w:color="auto"/>
                    <w:bottom w:val="none" w:sz="0" w:space="0" w:color="auto"/>
                    <w:right w:val="none" w:sz="0" w:space="0" w:color="auto"/>
                  </w:divBdr>
                  <w:divsChild>
                    <w:div w:id="963072626">
                      <w:marLeft w:val="0"/>
                      <w:marRight w:val="0"/>
                      <w:marTop w:val="0"/>
                      <w:marBottom w:val="0"/>
                      <w:divBdr>
                        <w:top w:val="none" w:sz="0" w:space="0" w:color="auto"/>
                        <w:left w:val="none" w:sz="0" w:space="0" w:color="auto"/>
                        <w:bottom w:val="none" w:sz="0" w:space="0" w:color="auto"/>
                        <w:right w:val="none" w:sz="0" w:space="0" w:color="auto"/>
                      </w:divBdr>
                      <w:divsChild>
                        <w:div w:id="203877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047120">
      <w:bodyDiv w:val="1"/>
      <w:marLeft w:val="0"/>
      <w:marRight w:val="0"/>
      <w:marTop w:val="0"/>
      <w:marBottom w:val="0"/>
      <w:divBdr>
        <w:top w:val="none" w:sz="0" w:space="0" w:color="auto"/>
        <w:left w:val="none" w:sz="0" w:space="0" w:color="auto"/>
        <w:bottom w:val="none" w:sz="0" w:space="0" w:color="auto"/>
        <w:right w:val="none" w:sz="0" w:space="0" w:color="auto"/>
      </w:divBdr>
    </w:div>
    <w:div w:id="1125153455">
      <w:bodyDiv w:val="1"/>
      <w:marLeft w:val="0"/>
      <w:marRight w:val="0"/>
      <w:marTop w:val="0"/>
      <w:marBottom w:val="0"/>
      <w:divBdr>
        <w:top w:val="none" w:sz="0" w:space="0" w:color="auto"/>
        <w:left w:val="none" w:sz="0" w:space="0" w:color="auto"/>
        <w:bottom w:val="none" w:sz="0" w:space="0" w:color="auto"/>
        <w:right w:val="none" w:sz="0" w:space="0" w:color="auto"/>
      </w:divBdr>
    </w:div>
    <w:div w:id="1144352643">
      <w:bodyDiv w:val="1"/>
      <w:marLeft w:val="0"/>
      <w:marRight w:val="0"/>
      <w:marTop w:val="0"/>
      <w:marBottom w:val="0"/>
      <w:divBdr>
        <w:top w:val="none" w:sz="0" w:space="0" w:color="auto"/>
        <w:left w:val="none" w:sz="0" w:space="0" w:color="auto"/>
        <w:bottom w:val="none" w:sz="0" w:space="0" w:color="auto"/>
        <w:right w:val="none" w:sz="0" w:space="0" w:color="auto"/>
      </w:divBdr>
    </w:div>
    <w:div w:id="1171262081">
      <w:bodyDiv w:val="1"/>
      <w:marLeft w:val="0"/>
      <w:marRight w:val="0"/>
      <w:marTop w:val="0"/>
      <w:marBottom w:val="0"/>
      <w:divBdr>
        <w:top w:val="none" w:sz="0" w:space="0" w:color="auto"/>
        <w:left w:val="none" w:sz="0" w:space="0" w:color="auto"/>
        <w:bottom w:val="none" w:sz="0" w:space="0" w:color="auto"/>
        <w:right w:val="none" w:sz="0" w:space="0" w:color="auto"/>
      </w:divBdr>
    </w:div>
    <w:div w:id="1184049996">
      <w:bodyDiv w:val="1"/>
      <w:marLeft w:val="0"/>
      <w:marRight w:val="0"/>
      <w:marTop w:val="0"/>
      <w:marBottom w:val="0"/>
      <w:divBdr>
        <w:top w:val="none" w:sz="0" w:space="0" w:color="auto"/>
        <w:left w:val="none" w:sz="0" w:space="0" w:color="auto"/>
        <w:bottom w:val="none" w:sz="0" w:space="0" w:color="auto"/>
        <w:right w:val="none" w:sz="0" w:space="0" w:color="auto"/>
      </w:divBdr>
    </w:div>
    <w:div w:id="1206258402">
      <w:bodyDiv w:val="1"/>
      <w:marLeft w:val="0"/>
      <w:marRight w:val="0"/>
      <w:marTop w:val="0"/>
      <w:marBottom w:val="0"/>
      <w:divBdr>
        <w:top w:val="none" w:sz="0" w:space="0" w:color="auto"/>
        <w:left w:val="none" w:sz="0" w:space="0" w:color="auto"/>
        <w:bottom w:val="none" w:sz="0" w:space="0" w:color="auto"/>
        <w:right w:val="none" w:sz="0" w:space="0" w:color="auto"/>
      </w:divBdr>
    </w:div>
    <w:div w:id="1285387662">
      <w:bodyDiv w:val="1"/>
      <w:marLeft w:val="0"/>
      <w:marRight w:val="0"/>
      <w:marTop w:val="0"/>
      <w:marBottom w:val="0"/>
      <w:divBdr>
        <w:top w:val="none" w:sz="0" w:space="0" w:color="auto"/>
        <w:left w:val="none" w:sz="0" w:space="0" w:color="auto"/>
        <w:bottom w:val="none" w:sz="0" w:space="0" w:color="auto"/>
        <w:right w:val="none" w:sz="0" w:space="0" w:color="auto"/>
      </w:divBdr>
    </w:div>
    <w:div w:id="1303123138">
      <w:bodyDiv w:val="1"/>
      <w:marLeft w:val="0"/>
      <w:marRight w:val="0"/>
      <w:marTop w:val="0"/>
      <w:marBottom w:val="0"/>
      <w:divBdr>
        <w:top w:val="none" w:sz="0" w:space="0" w:color="auto"/>
        <w:left w:val="none" w:sz="0" w:space="0" w:color="auto"/>
        <w:bottom w:val="none" w:sz="0" w:space="0" w:color="auto"/>
        <w:right w:val="none" w:sz="0" w:space="0" w:color="auto"/>
      </w:divBdr>
    </w:div>
    <w:div w:id="1336032741">
      <w:bodyDiv w:val="1"/>
      <w:marLeft w:val="0"/>
      <w:marRight w:val="0"/>
      <w:marTop w:val="0"/>
      <w:marBottom w:val="0"/>
      <w:divBdr>
        <w:top w:val="none" w:sz="0" w:space="0" w:color="auto"/>
        <w:left w:val="none" w:sz="0" w:space="0" w:color="auto"/>
        <w:bottom w:val="none" w:sz="0" w:space="0" w:color="auto"/>
        <w:right w:val="none" w:sz="0" w:space="0" w:color="auto"/>
      </w:divBdr>
    </w:div>
    <w:div w:id="1391997072">
      <w:bodyDiv w:val="1"/>
      <w:marLeft w:val="0"/>
      <w:marRight w:val="0"/>
      <w:marTop w:val="0"/>
      <w:marBottom w:val="0"/>
      <w:divBdr>
        <w:top w:val="none" w:sz="0" w:space="0" w:color="auto"/>
        <w:left w:val="none" w:sz="0" w:space="0" w:color="auto"/>
        <w:bottom w:val="none" w:sz="0" w:space="0" w:color="auto"/>
        <w:right w:val="none" w:sz="0" w:space="0" w:color="auto"/>
      </w:divBdr>
    </w:div>
    <w:div w:id="1393772345">
      <w:bodyDiv w:val="1"/>
      <w:marLeft w:val="0"/>
      <w:marRight w:val="0"/>
      <w:marTop w:val="0"/>
      <w:marBottom w:val="0"/>
      <w:divBdr>
        <w:top w:val="none" w:sz="0" w:space="0" w:color="auto"/>
        <w:left w:val="none" w:sz="0" w:space="0" w:color="auto"/>
        <w:bottom w:val="none" w:sz="0" w:space="0" w:color="auto"/>
        <w:right w:val="none" w:sz="0" w:space="0" w:color="auto"/>
      </w:divBdr>
    </w:div>
    <w:div w:id="1475561351">
      <w:bodyDiv w:val="1"/>
      <w:marLeft w:val="0"/>
      <w:marRight w:val="0"/>
      <w:marTop w:val="0"/>
      <w:marBottom w:val="0"/>
      <w:divBdr>
        <w:top w:val="none" w:sz="0" w:space="0" w:color="auto"/>
        <w:left w:val="none" w:sz="0" w:space="0" w:color="auto"/>
        <w:bottom w:val="none" w:sz="0" w:space="0" w:color="auto"/>
        <w:right w:val="none" w:sz="0" w:space="0" w:color="auto"/>
      </w:divBdr>
    </w:div>
    <w:div w:id="1489899575">
      <w:bodyDiv w:val="1"/>
      <w:marLeft w:val="0"/>
      <w:marRight w:val="0"/>
      <w:marTop w:val="0"/>
      <w:marBottom w:val="0"/>
      <w:divBdr>
        <w:top w:val="none" w:sz="0" w:space="0" w:color="auto"/>
        <w:left w:val="none" w:sz="0" w:space="0" w:color="auto"/>
        <w:bottom w:val="none" w:sz="0" w:space="0" w:color="auto"/>
        <w:right w:val="none" w:sz="0" w:space="0" w:color="auto"/>
      </w:divBdr>
    </w:div>
    <w:div w:id="1527713383">
      <w:bodyDiv w:val="1"/>
      <w:marLeft w:val="0"/>
      <w:marRight w:val="0"/>
      <w:marTop w:val="0"/>
      <w:marBottom w:val="0"/>
      <w:divBdr>
        <w:top w:val="none" w:sz="0" w:space="0" w:color="auto"/>
        <w:left w:val="none" w:sz="0" w:space="0" w:color="auto"/>
        <w:bottom w:val="none" w:sz="0" w:space="0" w:color="auto"/>
        <w:right w:val="none" w:sz="0" w:space="0" w:color="auto"/>
      </w:divBdr>
    </w:div>
    <w:div w:id="1528446254">
      <w:bodyDiv w:val="1"/>
      <w:marLeft w:val="0"/>
      <w:marRight w:val="0"/>
      <w:marTop w:val="0"/>
      <w:marBottom w:val="0"/>
      <w:divBdr>
        <w:top w:val="none" w:sz="0" w:space="0" w:color="auto"/>
        <w:left w:val="none" w:sz="0" w:space="0" w:color="auto"/>
        <w:bottom w:val="none" w:sz="0" w:space="0" w:color="auto"/>
        <w:right w:val="none" w:sz="0" w:space="0" w:color="auto"/>
      </w:divBdr>
    </w:div>
    <w:div w:id="1567719265">
      <w:bodyDiv w:val="1"/>
      <w:marLeft w:val="0"/>
      <w:marRight w:val="0"/>
      <w:marTop w:val="0"/>
      <w:marBottom w:val="0"/>
      <w:divBdr>
        <w:top w:val="none" w:sz="0" w:space="0" w:color="auto"/>
        <w:left w:val="none" w:sz="0" w:space="0" w:color="auto"/>
        <w:bottom w:val="none" w:sz="0" w:space="0" w:color="auto"/>
        <w:right w:val="none" w:sz="0" w:space="0" w:color="auto"/>
      </w:divBdr>
    </w:div>
    <w:div w:id="1631398235">
      <w:bodyDiv w:val="1"/>
      <w:marLeft w:val="0"/>
      <w:marRight w:val="0"/>
      <w:marTop w:val="0"/>
      <w:marBottom w:val="0"/>
      <w:divBdr>
        <w:top w:val="none" w:sz="0" w:space="0" w:color="auto"/>
        <w:left w:val="none" w:sz="0" w:space="0" w:color="auto"/>
        <w:bottom w:val="none" w:sz="0" w:space="0" w:color="auto"/>
        <w:right w:val="none" w:sz="0" w:space="0" w:color="auto"/>
      </w:divBdr>
    </w:div>
    <w:div w:id="1692956111">
      <w:bodyDiv w:val="1"/>
      <w:marLeft w:val="0"/>
      <w:marRight w:val="0"/>
      <w:marTop w:val="0"/>
      <w:marBottom w:val="0"/>
      <w:divBdr>
        <w:top w:val="none" w:sz="0" w:space="0" w:color="auto"/>
        <w:left w:val="none" w:sz="0" w:space="0" w:color="auto"/>
        <w:bottom w:val="none" w:sz="0" w:space="0" w:color="auto"/>
        <w:right w:val="none" w:sz="0" w:space="0" w:color="auto"/>
      </w:divBdr>
    </w:div>
    <w:div w:id="1700357112">
      <w:bodyDiv w:val="1"/>
      <w:marLeft w:val="0"/>
      <w:marRight w:val="0"/>
      <w:marTop w:val="0"/>
      <w:marBottom w:val="0"/>
      <w:divBdr>
        <w:top w:val="none" w:sz="0" w:space="0" w:color="auto"/>
        <w:left w:val="none" w:sz="0" w:space="0" w:color="auto"/>
        <w:bottom w:val="none" w:sz="0" w:space="0" w:color="auto"/>
        <w:right w:val="none" w:sz="0" w:space="0" w:color="auto"/>
      </w:divBdr>
    </w:div>
    <w:div w:id="1745639976">
      <w:bodyDiv w:val="1"/>
      <w:marLeft w:val="0"/>
      <w:marRight w:val="0"/>
      <w:marTop w:val="0"/>
      <w:marBottom w:val="0"/>
      <w:divBdr>
        <w:top w:val="none" w:sz="0" w:space="0" w:color="auto"/>
        <w:left w:val="none" w:sz="0" w:space="0" w:color="auto"/>
        <w:bottom w:val="none" w:sz="0" w:space="0" w:color="auto"/>
        <w:right w:val="none" w:sz="0" w:space="0" w:color="auto"/>
      </w:divBdr>
    </w:div>
    <w:div w:id="1765610883">
      <w:bodyDiv w:val="1"/>
      <w:marLeft w:val="0"/>
      <w:marRight w:val="0"/>
      <w:marTop w:val="0"/>
      <w:marBottom w:val="0"/>
      <w:divBdr>
        <w:top w:val="none" w:sz="0" w:space="0" w:color="auto"/>
        <w:left w:val="none" w:sz="0" w:space="0" w:color="auto"/>
        <w:bottom w:val="none" w:sz="0" w:space="0" w:color="auto"/>
        <w:right w:val="none" w:sz="0" w:space="0" w:color="auto"/>
      </w:divBdr>
    </w:div>
    <w:div w:id="1852067504">
      <w:bodyDiv w:val="1"/>
      <w:marLeft w:val="0"/>
      <w:marRight w:val="0"/>
      <w:marTop w:val="0"/>
      <w:marBottom w:val="0"/>
      <w:divBdr>
        <w:top w:val="none" w:sz="0" w:space="0" w:color="auto"/>
        <w:left w:val="none" w:sz="0" w:space="0" w:color="auto"/>
        <w:bottom w:val="none" w:sz="0" w:space="0" w:color="auto"/>
        <w:right w:val="none" w:sz="0" w:space="0" w:color="auto"/>
      </w:divBdr>
    </w:div>
    <w:div w:id="1971352931">
      <w:bodyDiv w:val="1"/>
      <w:marLeft w:val="0"/>
      <w:marRight w:val="0"/>
      <w:marTop w:val="0"/>
      <w:marBottom w:val="0"/>
      <w:divBdr>
        <w:top w:val="none" w:sz="0" w:space="0" w:color="auto"/>
        <w:left w:val="none" w:sz="0" w:space="0" w:color="auto"/>
        <w:bottom w:val="none" w:sz="0" w:space="0" w:color="auto"/>
        <w:right w:val="none" w:sz="0" w:space="0" w:color="auto"/>
      </w:divBdr>
    </w:div>
    <w:div w:id="1984314045">
      <w:bodyDiv w:val="1"/>
      <w:marLeft w:val="0"/>
      <w:marRight w:val="0"/>
      <w:marTop w:val="0"/>
      <w:marBottom w:val="0"/>
      <w:divBdr>
        <w:top w:val="none" w:sz="0" w:space="0" w:color="auto"/>
        <w:left w:val="none" w:sz="0" w:space="0" w:color="auto"/>
        <w:bottom w:val="none" w:sz="0" w:space="0" w:color="auto"/>
        <w:right w:val="none" w:sz="0" w:space="0" w:color="auto"/>
      </w:divBdr>
    </w:div>
    <w:div w:id="2018537392">
      <w:bodyDiv w:val="1"/>
      <w:marLeft w:val="0"/>
      <w:marRight w:val="0"/>
      <w:marTop w:val="0"/>
      <w:marBottom w:val="0"/>
      <w:divBdr>
        <w:top w:val="none" w:sz="0" w:space="0" w:color="auto"/>
        <w:left w:val="none" w:sz="0" w:space="0" w:color="auto"/>
        <w:bottom w:val="none" w:sz="0" w:space="0" w:color="auto"/>
        <w:right w:val="none" w:sz="0" w:space="0" w:color="auto"/>
      </w:divBdr>
    </w:div>
    <w:div w:id="203045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15.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footer" Target="footer21.xml"/><Relationship Id="rId55" Type="http://schemas.openxmlformats.org/officeDocument/2006/relationships/footer" Target="footer23.xml"/><Relationship Id="rId63" Type="http://schemas.openxmlformats.org/officeDocument/2006/relationships/footer" Target="foot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oter" Target="footer17.xml"/><Relationship Id="rId54" Type="http://schemas.openxmlformats.org/officeDocument/2006/relationships/image" Target="media/image25.png"/><Relationship Id="rId62"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2.xml"/><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footer" Target="footer26.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footer" Target="footer22.xml"/><Relationship Id="rId60" Type="http://schemas.openxmlformats.org/officeDocument/2006/relationships/footer" Target="footer25.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footer" Target="footer8.xml"/><Relationship Id="rId30" Type="http://schemas.openxmlformats.org/officeDocument/2006/relationships/image" Target="media/image15.png"/><Relationship Id="rId35" Type="http://schemas.openxmlformats.org/officeDocument/2006/relationships/footer" Target="footer11.xml"/><Relationship Id="rId43" Type="http://schemas.openxmlformats.org/officeDocument/2006/relationships/footer" Target="foot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9.xml"/><Relationship Id="rId8" Type="http://schemas.openxmlformats.org/officeDocument/2006/relationships/footer" Target="footer1.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10.xml"/><Relationship Id="rId38" Type="http://schemas.openxmlformats.org/officeDocument/2006/relationships/footer" Target="footer14.xml"/><Relationship Id="rId46" Type="http://schemas.openxmlformats.org/officeDocument/2006/relationships/image" Target="media/image20.png"/><Relationship Id="rId59" Type="http://schemas.openxmlformats.org/officeDocument/2006/relationships/image" Target="media/image2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7733F-CE74-4B74-ADBE-63ECD1E46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39370</Words>
  <Characters>22441</Characters>
  <Application>Microsoft Office Word</Application>
  <DocSecurity>4</DocSecurity>
  <Lines>187</Lines>
  <Paragraphs>123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61688</CharactersWithSpaces>
  <SharedDoc>false</SharedDoc>
  <HLinks>
    <vt:vector size="108" baseType="variant">
      <vt:variant>
        <vt:i4>1441840</vt:i4>
      </vt:variant>
      <vt:variant>
        <vt:i4>53</vt:i4>
      </vt:variant>
      <vt:variant>
        <vt:i4>0</vt:i4>
      </vt:variant>
      <vt:variant>
        <vt:i4>5</vt:i4>
      </vt:variant>
      <vt:variant>
        <vt:lpwstr/>
      </vt:variant>
      <vt:variant>
        <vt:lpwstr>_Toc27727420</vt:lpwstr>
      </vt:variant>
      <vt:variant>
        <vt:i4>2031667</vt:i4>
      </vt:variant>
      <vt:variant>
        <vt:i4>50</vt:i4>
      </vt:variant>
      <vt:variant>
        <vt:i4>0</vt:i4>
      </vt:variant>
      <vt:variant>
        <vt:i4>5</vt:i4>
      </vt:variant>
      <vt:variant>
        <vt:lpwstr/>
      </vt:variant>
      <vt:variant>
        <vt:lpwstr>_Toc27727419</vt:lpwstr>
      </vt:variant>
      <vt:variant>
        <vt:i4>1966131</vt:i4>
      </vt:variant>
      <vt:variant>
        <vt:i4>47</vt:i4>
      </vt:variant>
      <vt:variant>
        <vt:i4>0</vt:i4>
      </vt:variant>
      <vt:variant>
        <vt:i4>5</vt:i4>
      </vt:variant>
      <vt:variant>
        <vt:lpwstr/>
      </vt:variant>
      <vt:variant>
        <vt:lpwstr>_Toc27727418</vt:lpwstr>
      </vt:variant>
      <vt:variant>
        <vt:i4>1114163</vt:i4>
      </vt:variant>
      <vt:variant>
        <vt:i4>44</vt:i4>
      </vt:variant>
      <vt:variant>
        <vt:i4>0</vt:i4>
      </vt:variant>
      <vt:variant>
        <vt:i4>5</vt:i4>
      </vt:variant>
      <vt:variant>
        <vt:lpwstr/>
      </vt:variant>
      <vt:variant>
        <vt:lpwstr>_Toc27727417</vt:lpwstr>
      </vt:variant>
      <vt:variant>
        <vt:i4>1048627</vt:i4>
      </vt:variant>
      <vt:variant>
        <vt:i4>41</vt:i4>
      </vt:variant>
      <vt:variant>
        <vt:i4>0</vt:i4>
      </vt:variant>
      <vt:variant>
        <vt:i4>5</vt:i4>
      </vt:variant>
      <vt:variant>
        <vt:lpwstr/>
      </vt:variant>
      <vt:variant>
        <vt:lpwstr>_Toc27727416</vt:lpwstr>
      </vt:variant>
      <vt:variant>
        <vt:i4>1245235</vt:i4>
      </vt:variant>
      <vt:variant>
        <vt:i4>38</vt:i4>
      </vt:variant>
      <vt:variant>
        <vt:i4>0</vt:i4>
      </vt:variant>
      <vt:variant>
        <vt:i4>5</vt:i4>
      </vt:variant>
      <vt:variant>
        <vt:lpwstr/>
      </vt:variant>
      <vt:variant>
        <vt:lpwstr>_Toc27727415</vt:lpwstr>
      </vt:variant>
      <vt:variant>
        <vt:i4>1179699</vt:i4>
      </vt:variant>
      <vt:variant>
        <vt:i4>35</vt:i4>
      </vt:variant>
      <vt:variant>
        <vt:i4>0</vt:i4>
      </vt:variant>
      <vt:variant>
        <vt:i4>5</vt:i4>
      </vt:variant>
      <vt:variant>
        <vt:lpwstr/>
      </vt:variant>
      <vt:variant>
        <vt:lpwstr>_Toc27727414</vt:lpwstr>
      </vt:variant>
      <vt:variant>
        <vt:i4>1376307</vt:i4>
      </vt:variant>
      <vt:variant>
        <vt:i4>32</vt:i4>
      </vt:variant>
      <vt:variant>
        <vt:i4>0</vt:i4>
      </vt:variant>
      <vt:variant>
        <vt:i4>5</vt:i4>
      </vt:variant>
      <vt:variant>
        <vt:lpwstr/>
      </vt:variant>
      <vt:variant>
        <vt:lpwstr>_Toc27727413</vt:lpwstr>
      </vt:variant>
      <vt:variant>
        <vt:i4>1310771</vt:i4>
      </vt:variant>
      <vt:variant>
        <vt:i4>29</vt:i4>
      </vt:variant>
      <vt:variant>
        <vt:i4>0</vt:i4>
      </vt:variant>
      <vt:variant>
        <vt:i4>5</vt:i4>
      </vt:variant>
      <vt:variant>
        <vt:lpwstr/>
      </vt:variant>
      <vt:variant>
        <vt:lpwstr>_Toc27727412</vt:lpwstr>
      </vt:variant>
      <vt:variant>
        <vt:i4>1507379</vt:i4>
      </vt:variant>
      <vt:variant>
        <vt:i4>26</vt:i4>
      </vt:variant>
      <vt:variant>
        <vt:i4>0</vt:i4>
      </vt:variant>
      <vt:variant>
        <vt:i4>5</vt:i4>
      </vt:variant>
      <vt:variant>
        <vt:lpwstr/>
      </vt:variant>
      <vt:variant>
        <vt:lpwstr>_Toc27727411</vt:lpwstr>
      </vt:variant>
      <vt:variant>
        <vt:i4>1441843</vt:i4>
      </vt:variant>
      <vt:variant>
        <vt:i4>23</vt:i4>
      </vt:variant>
      <vt:variant>
        <vt:i4>0</vt:i4>
      </vt:variant>
      <vt:variant>
        <vt:i4>5</vt:i4>
      </vt:variant>
      <vt:variant>
        <vt:lpwstr/>
      </vt:variant>
      <vt:variant>
        <vt:lpwstr>_Toc27727410</vt:lpwstr>
      </vt:variant>
      <vt:variant>
        <vt:i4>2031666</vt:i4>
      </vt:variant>
      <vt:variant>
        <vt:i4>20</vt:i4>
      </vt:variant>
      <vt:variant>
        <vt:i4>0</vt:i4>
      </vt:variant>
      <vt:variant>
        <vt:i4>5</vt:i4>
      </vt:variant>
      <vt:variant>
        <vt:lpwstr/>
      </vt:variant>
      <vt:variant>
        <vt:lpwstr>_Toc27727409</vt:lpwstr>
      </vt:variant>
      <vt:variant>
        <vt:i4>1966130</vt:i4>
      </vt:variant>
      <vt:variant>
        <vt:i4>17</vt:i4>
      </vt:variant>
      <vt:variant>
        <vt:i4>0</vt:i4>
      </vt:variant>
      <vt:variant>
        <vt:i4>5</vt:i4>
      </vt:variant>
      <vt:variant>
        <vt:lpwstr/>
      </vt:variant>
      <vt:variant>
        <vt:lpwstr>_Toc27727408</vt:lpwstr>
      </vt:variant>
      <vt:variant>
        <vt:i4>1114162</vt:i4>
      </vt:variant>
      <vt:variant>
        <vt:i4>14</vt:i4>
      </vt:variant>
      <vt:variant>
        <vt:i4>0</vt:i4>
      </vt:variant>
      <vt:variant>
        <vt:i4>5</vt:i4>
      </vt:variant>
      <vt:variant>
        <vt:lpwstr/>
      </vt:variant>
      <vt:variant>
        <vt:lpwstr>_Toc27727407</vt:lpwstr>
      </vt:variant>
      <vt:variant>
        <vt:i4>1048626</vt:i4>
      </vt:variant>
      <vt:variant>
        <vt:i4>11</vt:i4>
      </vt:variant>
      <vt:variant>
        <vt:i4>0</vt:i4>
      </vt:variant>
      <vt:variant>
        <vt:i4>5</vt:i4>
      </vt:variant>
      <vt:variant>
        <vt:lpwstr/>
      </vt:variant>
      <vt:variant>
        <vt:lpwstr>_Toc27727406</vt:lpwstr>
      </vt:variant>
      <vt:variant>
        <vt:i4>1245234</vt:i4>
      </vt:variant>
      <vt:variant>
        <vt:i4>8</vt:i4>
      </vt:variant>
      <vt:variant>
        <vt:i4>0</vt:i4>
      </vt:variant>
      <vt:variant>
        <vt:i4>5</vt:i4>
      </vt:variant>
      <vt:variant>
        <vt:lpwstr/>
      </vt:variant>
      <vt:variant>
        <vt:lpwstr>_Toc27727405</vt:lpwstr>
      </vt:variant>
      <vt:variant>
        <vt:i4>1179698</vt:i4>
      </vt:variant>
      <vt:variant>
        <vt:i4>5</vt:i4>
      </vt:variant>
      <vt:variant>
        <vt:i4>0</vt:i4>
      </vt:variant>
      <vt:variant>
        <vt:i4>5</vt:i4>
      </vt:variant>
      <vt:variant>
        <vt:lpwstr/>
      </vt:variant>
      <vt:variant>
        <vt:lpwstr>_Toc27727404</vt:lpwstr>
      </vt:variant>
      <vt:variant>
        <vt:i4>1376306</vt:i4>
      </vt:variant>
      <vt:variant>
        <vt:i4>2</vt:i4>
      </vt:variant>
      <vt:variant>
        <vt:i4>0</vt:i4>
      </vt:variant>
      <vt:variant>
        <vt:i4>5</vt:i4>
      </vt:variant>
      <vt:variant>
        <vt:lpwstr/>
      </vt:variant>
      <vt:variant>
        <vt:lpwstr>_Toc27727403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Dovilė</dc:creator>
  <cp:keywords/>
  <cp:lastModifiedBy>Darbuotojas</cp:lastModifiedBy>
  <cp:revision>2</cp:revision>
  <cp:lastPrinted>2019-12-20T07:52:00Z</cp:lastPrinted>
  <dcterms:created xsi:type="dcterms:W3CDTF">2020-01-20T14:47:00Z</dcterms:created>
  <dcterms:modified xsi:type="dcterms:W3CDTF">2020-01-20T14:47:00Z</dcterms:modified>
</cp:coreProperties>
</file>