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CF479F">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CF479F">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CF479F">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63B47BC4" w:rsidR="00D52EBA" w:rsidRDefault="005045C3" w:rsidP="000B1B82">
            <w:pPr>
              <w:jc w:val="center"/>
              <w:rPr>
                <w:b/>
                <w:bCs/>
                <w:color w:val="000000"/>
              </w:rPr>
            </w:pPr>
            <w:r w:rsidRPr="008C20A1">
              <w:rPr>
                <w:b/>
              </w:rPr>
              <w:t>DĖL UŽDAROSIOS AKCINĖS BENDROVĖS „SKUODO VANDENYS“ 2019</w:t>
            </w:r>
            <w:r w:rsidR="001C5140">
              <w:rPr>
                <w:b/>
              </w:rPr>
              <w:t>–</w:t>
            </w:r>
            <w:r w:rsidRPr="008C20A1">
              <w:rPr>
                <w:b/>
              </w:rPr>
              <w:t>2021 METŲ VEIKLOS PLANO PATVIRTINIMO</w:t>
            </w:r>
          </w:p>
        </w:tc>
      </w:tr>
      <w:tr w:rsidR="00D52EBA" w14:paraId="03AE1DAF" w14:textId="77777777" w:rsidTr="00CF479F">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CF479F">
        <w:trPr>
          <w:cantSplit/>
        </w:trPr>
        <w:tc>
          <w:tcPr>
            <w:tcW w:w="9720" w:type="dxa"/>
            <w:gridSpan w:val="2"/>
            <w:shd w:val="clear" w:color="auto" w:fill="auto"/>
          </w:tcPr>
          <w:p w14:paraId="49B57201" w14:textId="50079646" w:rsidR="00D52EBA" w:rsidRDefault="00D52EBA" w:rsidP="000B1B82">
            <w:pPr>
              <w:jc w:val="center"/>
              <w:rPr>
                <w:color w:val="000000"/>
              </w:rPr>
            </w:pPr>
            <w:r>
              <w:t>2019 m. spalio 17 d.</w:t>
            </w:r>
            <w:r w:rsidR="001C5140">
              <w:t xml:space="preserve"> </w:t>
            </w:r>
            <w:r>
              <w:rPr>
                <w:color w:val="000000"/>
              </w:rPr>
              <w:t xml:space="preserve">Nr. </w:t>
            </w:r>
            <w:r>
              <w:t>T10-165</w:t>
            </w:r>
            <w:r>
              <w:rPr>
                <w:color w:val="000000"/>
              </w:rPr>
              <w:t>/T9-</w:t>
            </w:r>
          </w:p>
        </w:tc>
      </w:tr>
      <w:tr w:rsidR="00D52EBA" w14:paraId="4190C6E8" w14:textId="77777777" w:rsidTr="00CF479F">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214FAE18" w14:textId="029FB6CD" w:rsidR="00D52EBA" w:rsidRDefault="00D52EBA" w:rsidP="00E90D34">
      <w:pPr>
        <w:jc w:val="both"/>
      </w:pPr>
    </w:p>
    <w:p w14:paraId="4AC3219D" w14:textId="77777777" w:rsidR="001C5140" w:rsidRDefault="001C5140" w:rsidP="00E90D34">
      <w:pPr>
        <w:jc w:val="both"/>
      </w:pPr>
    </w:p>
    <w:p w14:paraId="00E4B332" w14:textId="7D3C18F4" w:rsidR="005045C3" w:rsidRDefault="005045C3" w:rsidP="00E90D34">
      <w:pPr>
        <w:ind w:firstLine="1247"/>
        <w:jc w:val="both"/>
      </w:pPr>
      <w:r>
        <w:t xml:space="preserve">Vadovaudamasi Lietuvos Respublikos vietos savivaldos įstatymo </w:t>
      </w:r>
      <w:r w:rsidR="00E90D34">
        <w:t xml:space="preserve">16 straipsnio </w:t>
      </w:r>
      <w:r w:rsidR="00973107">
        <w:t xml:space="preserve">4 </w:t>
      </w:r>
      <w:r w:rsidR="00E90D34">
        <w:t>dali</w:t>
      </w:r>
      <w:r w:rsidR="00973107">
        <w:t>mi</w:t>
      </w:r>
      <w:r w:rsidR="00E90D34">
        <w:t xml:space="preserve">, </w:t>
      </w:r>
      <w:r w:rsidR="00973107">
        <w:t xml:space="preserve"> L</w:t>
      </w:r>
      <w:r w:rsidR="00973107">
        <w:rPr>
          <w:color w:val="000000"/>
        </w:rPr>
        <w:t>ietuvos Respublikos geriamojo vandens tiekimo ir nuotekų tvarkymo įstatymo 10 straipsnio 6 punktu, 34 straipsnio 4 dalimi, Geriamojo vandens tiekimo ir nuotekų tvarkymo paslaugų kainų nustatymo metodikos, patvirtintos Valstybinės kainų ir energetikos kontrolės komisijos 2006 m. gruodžio 21 d. nutarimu Nr. O3-92 „Dėl Geriamojo vandens tiekimo ir nuotekų tvarkymo paslaugų kainų nustatymo metodikos“, 48 punktu, Geriamojo vandens tiekėjų ir nuotekų tvarkytojų veiklos planų rengimo taisyklėmis, patvirtintomis Lietuvos Respublikos aplinkos ministro 2015 m. sausio 8 d. įsakymu Nr. D1-11 „Dėl Geriamojo vandens tiekėjų ir nuotekų tvarkytojų veiklos planų rengimo taisyklių patvirtinimo“</w:t>
      </w:r>
      <w:r w:rsidR="001C5140">
        <w:rPr>
          <w:color w:val="000000"/>
        </w:rPr>
        <w:t>,</w:t>
      </w:r>
      <w:r w:rsidR="00973107" w:rsidRPr="00E90D34">
        <w:t xml:space="preserve"> </w:t>
      </w:r>
      <w:r w:rsidR="00E90D34" w:rsidRPr="00E90D34">
        <w:t xml:space="preserve">ir atsižvelgdama į uždarosios akcinės bendrovės „Skuodo vandenys“ 2019 m. rugsėjo </w:t>
      </w:r>
      <w:r w:rsidR="00E90D34">
        <w:t xml:space="preserve">20 d. raštą Nr. R1-277 „Dėl </w:t>
      </w:r>
      <w:r w:rsidR="001C5140">
        <w:t>u</w:t>
      </w:r>
      <w:r w:rsidR="00E90D34">
        <w:t>ždarosios akcinės bendrovės „Skuodo vandenys“ 2019</w:t>
      </w:r>
      <w:r w:rsidR="001C5140">
        <w:t>–</w:t>
      </w:r>
      <w:r w:rsidR="00E90D34">
        <w:t>2021 m</w:t>
      </w:r>
      <w:r w:rsidR="001C5140">
        <w:t>etų</w:t>
      </w:r>
      <w:r w:rsidR="00E90D34">
        <w:t xml:space="preserve"> veiklos plano patvirtinimo“</w:t>
      </w:r>
      <w:r>
        <w:t>, Skuodo rajono savivaldybės taryba n u s p r e n d ž i a:</w:t>
      </w:r>
    </w:p>
    <w:p w14:paraId="60BB259B" w14:textId="725E2DAA" w:rsidR="005045C3" w:rsidRDefault="005045C3" w:rsidP="00E90D34">
      <w:pPr>
        <w:ind w:firstLine="1247"/>
        <w:jc w:val="both"/>
      </w:pPr>
      <w:r>
        <w:t xml:space="preserve">Patvirtinti </w:t>
      </w:r>
      <w:r w:rsidR="001C5140">
        <w:t>u</w:t>
      </w:r>
      <w:r w:rsidR="00E90D34">
        <w:t>ždarosios akcinės bendrovės „Skuodo vandenys“ 2019</w:t>
      </w:r>
      <w:r w:rsidR="001C5140">
        <w:t>–</w:t>
      </w:r>
      <w:r w:rsidR="00E90D34">
        <w:t>2021 metų veiklos planą</w:t>
      </w:r>
      <w:r>
        <w:t xml:space="preserve"> (pridedama).</w:t>
      </w:r>
    </w:p>
    <w:p w14:paraId="069E9E1B" w14:textId="25703140" w:rsidR="005045C3" w:rsidRDefault="00973107" w:rsidP="00E90D34">
      <w:pPr>
        <w:ind w:right="-1" w:firstLine="1276"/>
        <w:jc w:val="both"/>
      </w:pPr>
      <w:r>
        <w:rPr>
          <w:color w:val="000000"/>
        </w:rPr>
        <w:t xml:space="preserve"> </w:t>
      </w:r>
    </w:p>
    <w:p w14:paraId="0E2414E1" w14:textId="77777777" w:rsidR="005045C3" w:rsidRDefault="005045C3" w:rsidP="00E90D34">
      <w:pPr>
        <w:jc w:val="both"/>
      </w:pPr>
    </w:p>
    <w:p w14:paraId="6D3A8A86" w14:textId="77777777" w:rsidR="00D52EBA" w:rsidRDefault="00D52EBA" w:rsidP="00E90D34">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E90D34">
            <w:pPr>
              <w:pStyle w:val="Antrats"/>
              <w:ind w:left="-105"/>
              <w:jc w:val="both"/>
              <w:rPr>
                <w:lang w:eastAsia="de-DE"/>
              </w:rPr>
            </w:pPr>
            <w:r>
              <w:t>Savivaldybės meras</w:t>
            </w:r>
          </w:p>
        </w:tc>
        <w:tc>
          <w:tcPr>
            <w:tcW w:w="3259" w:type="dxa"/>
            <w:shd w:val="clear" w:color="auto" w:fill="auto"/>
          </w:tcPr>
          <w:p w14:paraId="04E4C9C5" w14:textId="424CE587" w:rsidR="00D52EBA" w:rsidRDefault="00E90D34" w:rsidP="00E90D34">
            <w:pPr>
              <w:ind w:right="-105"/>
              <w:jc w:val="both"/>
            </w:pPr>
            <w:r>
              <w:t xml:space="preserve">                         </w:t>
            </w:r>
            <w:r w:rsidR="00D52EBA">
              <w:t>Petras Pušinskas</w:t>
            </w:r>
          </w:p>
        </w:tc>
      </w:tr>
    </w:tbl>
    <w:p w14:paraId="759435A6" w14:textId="77777777" w:rsidR="00D52EBA" w:rsidRDefault="00D52EBA" w:rsidP="00E90D34">
      <w:pPr>
        <w:jc w:val="both"/>
      </w:pPr>
    </w:p>
    <w:p w14:paraId="51DB07BB" w14:textId="314FBE09" w:rsidR="00D52EBA" w:rsidRDefault="00D52EBA" w:rsidP="00E90D34">
      <w:pPr>
        <w:jc w:val="both"/>
      </w:pPr>
    </w:p>
    <w:p w14:paraId="5B3A2BEB" w14:textId="61B3CF9A" w:rsidR="001C5140" w:rsidRDefault="001C5140" w:rsidP="00E90D34">
      <w:pPr>
        <w:jc w:val="both"/>
      </w:pPr>
    </w:p>
    <w:p w14:paraId="4A30431A" w14:textId="77777777" w:rsidR="001C5140" w:rsidRDefault="001C5140" w:rsidP="00E90D34">
      <w:pPr>
        <w:jc w:val="both"/>
      </w:pPr>
    </w:p>
    <w:p w14:paraId="5AC47676" w14:textId="77777777" w:rsidR="00D52EBA" w:rsidRDefault="00D52EBA" w:rsidP="00E90D34">
      <w:pPr>
        <w:jc w:val="both"/>
      </w:pPr>
      <w:r>
        <w:tab/>
      </w:r>
    </w:p>
    <w:p w14:paraId="2F1B0369" w14:textId="42D5213F" w:rsidR="00D52EBA" w:rsidRDefault="00D52EBA" w:rsidP="00E90D34">
      <w:pPr>
        <w:jc w:val="both"/>
      </w:pPr>
    </w:p>
    <w:p w14:paraId="5B674501" w14:textId="77777777" w:rsidR="00D52EBA" w:rsidRDefault="00D52EBA" w:rsidP="00E90D34">
      <w:pPr>
        <w:jc w:val="both"/>
      </w:pPr>
    </w:p>
    <w:p w14:paraId="23CF2177" w14:textId="77777777" w:rsidR="00D52EBA" w:rsidRDefault="00D52EBA" w:rsidP="00E90D34">
      <w:pPr>
        <w:jc w:val="both"/>
      </w:pPr>
    </w:p>
    <w:p w14:paraId="58B7C8D7" w14:textId="77777777" w:rsidR="00D52EBA" w:rsidRDefault="00D52EBA" w:rsidP="00E90D34">
      <w:pPr>
        <w:jc w:val="both"/>
      </w:pPr>
    </w:p>
    <w:p w14:paraId="1DA0D7EB" w14:textId="6971AAA9" w:rsidR="00D52EBA" w:rsidRDefault="00D52EBA" w:rsidP="00E90D34">
      <w:pPr>
        <w:jc w:val="both"/>
      </w:pPr>
    </w:p>
    <w:p w14:paraId="48AD0A6F" w14:textId="31762A87" w:rsidR="005045C3" w:rsidRDefault="005045C3" w:rsidP="00E90D34">
      <w:pPr>
        <w:jc w:val="both"/>
      </w:pPr>
    </w:p>
    <w:p w14:paraId="1D4A4D98" w14:textId="468F7DCF" w:rsidR="005045C3" w:rsidRDefault="005045C3" w:rsidP="00E90D34">
      <w:pPr>
        <w:jc w:val="both"/>
      </w:pPr>
    </w:p>
    <w:p w14:paraId="09DA53E1" w14:textId="17D0A4E0" w:rsidR="005045C3" w:rsidRDefault="005045C3" w:rsidP="00E90D34">
      <w:pPr>
        <w:jc w:val="both"/>
      </w:pPr>
    </w:p>
    <w:p w14:paraId="3A51D973" w14:textId="44348D8C" w:rsidR="005045C3" w:rsidRDefault="005045C3" w:rsidP="00E90D34">
      <w:pPr>
        <w:jc w:val="both"/>
      </w:pPr>
    </w:p>
    <w:p w14:paraId="2F26FABF" w14:textId="77777777" w:rsidR="00D56706" w:rsidRDefault="00D56706" w:rsidP="00E90D34">
      <w:pPr>
        <w:jc w:val="both"/>
      </w:pPr>
    </w:p>
    <w:p w14:paraId="3E8816DB" w14:textId="77777777" w:rsidR="00D52EBA" w:rsidRDefault="00D52EBA" w:rsidP="00E90D34">
      <w:pPr>
        <w:jc w:val="both"/>
      </w:pPr>
    </w:p>
    <w:p w14:paraId="05E1AA27" w14:textId="77777777" w:rsidR="00D52EBA" w:rsidRDefault="00D52EBA" w:rsidP="00E90D34">
      <w:pPr>
        <w:jc w:val="both"/>
      </w:pPr>
    </w:p>
    <w:p w14:paraId="3D493E6F" w14:textId="77777777" w:rsidR="00D52EBA" w:rsidRDefault="00D52EBA" w:rsidP="00E90D34">
      <w:pPr>
        <w:jc w:val="both"/>
      </w:pPr>
    </w:p>
    <w:p w14:paraId="753EBB61" w14:textId="77777777" w:rsidR="005045C3" w:rsidRDefault="005045C3" w:rsidP="00E90D34">
      <w:pPr>
        <w:jc w:val="both"/>
      </w:pPr>
    </w:p>
    <w:p w14:paraId="7F9386D0" w14:textId="7232E5A1" w:rsidR="005045C3" w:rsidRPr="00D52EBA" w:rsidRDefault="00700416" w:rsidP="00700416">
      <w:pPr>
        <w:pStyle w:val="Antrats"/>
        <w:rPr>
          <w:lang w:eastAsia="de-DE"/>
        </w:rPr>
      </w:pPr>
      <w:r>
        <w:rPr>
          <w:lang w:eastAsia="de-DE"/>
        </w:rPr>
        <w:t xml:space="preserve">Rasa Andriekienė, tel. (8 440) </w:t>
      </w:r>
      <w:r w:rsidR="001C5140">
        <w:rPr>
          <w:lang w:eastAsia="de-DE"/>
        </w:rPr>
        <w:t xml:space="preserve"> </w:t>
      </w:r>
      <w:r>
        <w:rPr>
          <w:lang w:eastAsia="de-DE"/>
        </w:rPr>
        <w:t>45</w:t>
      </w:r>
      <w:r w:rsidR="001C5140">
        <w:rPr>
          <w:lang w:eastAsia="de-DE"/>
        </w:rPr>
        <w:t xml:space="preserve"> </w:t>
      </w:r>
      <w:r>
        <w:rPr>
          <w:lang w:eastAsia="de-DE"/>
        </w:rPr>
        <w:t>590</w:t>
      </w:r>
      <w:bookmarkStart w:id="0" w:name="_GoBack"/>
      <w:bookmarkEnd w:id="0"/>
    </w:p>
    <w:sectPr w:rsidR="005045C3" w:rsidRPr="00D52EBA"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911D0" w14:textId="77777777" w:rsidR="00F60E15" w:rsidRDefault="00F60E15">
      <w:r>
        <w:separator/>
      </w:r>
    </w:p>
  </w:endnote>
  <w:endnote w:type="continuationSeparator" w:id="0">
    <w:p w14:paraId="7FC1B5A2" w14:textId="77777777" w:rsidR="00F60E15" w:rsidRDefault="00F6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9A5C7" w14:textId="77777777" w:rsidR="00F60E15" w:rsidRDefault="00F60E15">
      <w:r>
        <w:separator/>
      </w:r>
    </w:p>
  </w:footnote>
  <w:footnote w:type="continuationSeparator" w:id="0">
    <w:p w14:paraId="1005EF14" w14:textId="77777777" w:rsidR="00F60E15" w:rsidRDefault="00F6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00393"/>
    <w:rsid w:val="00144F73"/>
    <w:rsid w:val="001C5140"/>
    <w:rsid w:val="001E5FA5"/>
    <w:rsid w:val="00232F19"/>
    <w:rsid w:val="00435F45"/>
    <w:rsid w:val="004B74A6"/>
    <w:rsid w:val="005045C3"/>
    <w:rsid w:val="005A1C80"/>
    <w:rsid w:val="005A3992"/>
    <w:rsid w:val="00700416"/>
    <w:rsid w:val="007C307F"/>
    <w:rsid w:val="00861C86"/>
    <w:rsid w:val="00973107"/>
    <w:rsid w:val="009D39F9"/>
    <w:rsid w:val="00A52F9C"/>
    <w:rsid w:val="00C276C4"/>
    <w:rsid w:val="00CF479F"/>
    <w:rsid w:val="00D52EBA"/>
    <w:rsid w:val="00D56706"/>
    <w:rsid w:val="00D668C4"/>
    <w:rsid w:val="00E90D34"/>
    <w:rsid w:val="00F6004E"/>
    <w:rsid w:val="00F60E1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CF479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479F"/>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946</Words>
  <Characters>540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3</cp:revision>
  <dcterms:created xsi:type="dcterms:W3CDTF">2019-10-17T12:02:00Z</dcterms:created>
  <dcterms:modified xsi:type="dcterms:W3CDTF">2019-10-17T12:23:00Z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